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422" w:rsidRDefault="00053422" w:rsidP="00053422">
      <w:pPr>
        <w:jc w:val="center"/>
        <w:rPr>
          <w:b/>
          <w:bCs/>
          <w:i/>
          <w:iCs/>
          <w:sz w:val="36"/>
          <w:szCs w:val="36"/>
        </w:rPr>
      </w:pPr>
    </w:p>
    <w:p w:rsidR="00C35379" w:rsidRPr="00152D29" w:rsidRDefault="00C35379" w:rsidP="00C35379">
      <w:pPr>
        <w:pStyle w:val="Default"/>
        <w:jc w:val="center"/>
        <w:rPr>
          <w:rFonts w:ascii="Times New Roman" w:hAnsi="Times New Roman"/>
          <w:b/>
          <w:bCs/>
          <w:sz w:val="32"/>
          <w:szCs w:val="32"/>
          <w:lang w:val="sr-Cyrl-CS"/>
        </w:rPr>
      </w:pPr>
    </w:p>
    <w:p w:rsidR="00C35379" w:rsidRDefault="00C35379" w:rsidP="00C35379">
      <w:pPr>
        <w:pStyle w:val="Default"/>
        <w:jc w:val="center"/>
        <w:rPr>
          <w:rFonts w:ascii="Times New Roman" w:hAnsi="Times New Roman"/>
          <w:b/>
          <w:bCs/>
          <w:sz w:val="32"/>
          <w:szCs w:val="32"/>
          <w:lang w:val="sr-Cyrl-CS"/>
        </w:rPr>
      </w:pPr>
    </w:p>
    <w:p w:rsidR="00C35379" w:rsidRPr="000C532E" w:rsidRDefault="00C35379" w:rsidP="00C35379">
      <w:pPr>
        <w:pStyle w:val="Default"/>
        <w:jc w:val="center"/>
        <w:rPr>
          <w:rFonts w:ascii="Times New Roman" w:hAnsi="Times New Roman"/>
          <w:b/>
          <w:bCs/>
          <w:sz w:val="32"/>
          <w:szCs w:val="32"/>
          <w:lang w:val="sr-Cyrl-CS"/>
        </w:rPr>
      </w:pPr>
      <w:r w:rsidRPr="00C35379">
        <w:rPr>
          <w:rFonts w:ascii="Times New Roman" w:hAnsi="Times New Roman"/>
          <w:b/>
          <w:bCs/>
          <w:noProof/>
          <w:sz w:val="32"/>
          <w:szCs w:val="32"/>
        </w:rPr>
        <w:drawing>
          <wp:anchor distT="0" distB="0" distL="114300" distR="114300" simplePos="0" relativeHeight="251659264" behindDoc="1" locked="0" layoutInCell="1" allowOverlap="1">
            <wp:simplePos x="0" y="0"/>
            <wp:positionH relativeFrom="column">
              <wp:posOffset>2375535</wp:posOffset>
            </wp:positionH>
            <wp:positionV relativeFrom="paragraph">
              <wp:posOffset>-360045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C35379" w:rsidRPr="00646C0E" w:rsidRDefault="00C35379" w:rsidP="00C35379">
      <w:pPr>
        <w:pStyle w:val="Default"/>
        <w:jc w:val="center"/>
        <w:rPr>
          <w:rFonts w:ascii="Times New Roman" w:hAnsi="Times New Roman"/>
          <w:b/>
          <w:bCs/>
          <w:sz w:val="32"/>
          <w:szCs w:val="32"/>
        </w:rPr>
      </w:pPr>
    </w:p>
    <w:p w:rsidR="00C35379" w:rsidRDefault="00C35379" w:rsidP="00C35379">
      <w:pPr>
        <w:pStyle w:val="Default"/>
        <w:jc w:val="center"/>
        <w:rPr>
          <w:b/>
          <w:bCs/>
          <w:sz w:val="36"/>
          <w:szCs w:val="36"/>
          <w:lang w:val="sr-Cyrl-CS"/>
        </w:rPr>
      </w:pPr>
    </w:p>
    <w:p w:rsidR="00C35379" w:rsidRDefault="00C35379" w:rsidP="00C35379">
      <w:pPr>
        <w:pStyle w:val="Default"/>
        <w:jc w:val="center"/>
        <w:rPr>
          <w:b/>
          <w:bCs/>
          <w:sz w:val="36"/>
          <w:szCs w:val="36"/>
          <w:lang w:val="sr-Cyrl-CS"/>
        </w:rPr>
      </w:pPr>
    </w:p>
    <w:p w:rsidR="00C35379" w:rsidRPr="001835C0" w:rsidRDefault="00C35379" w:rsidP="00C35379">
      <w:pPr>
        <w:pStyle w:val="Default"/>
        <w:jc w:val="center"/>
        <w:rPr>
          <w:b/>
          <w:bCs/>
          <w:sz w:val="36"/>
          <w:szCs w:val="36"/>
          <w:lang w:val="sr-Cyrl-CS"/>
        </w:rPr>
      </w:pPr>
      <w:r w:rsidRPr="001835C0">
        <w:rPr>
          <w:b/>
          <w:bCs/>
          <w:sz w:val="36"/>
          <w:szCs w:val="36"/>
          <w:lang w:val="sr-Cyrl-CS"/>
        </w:rPr>
        <w:t>РЕПУБЛИКА СРБИЈА</w:t>
      </w:r>
    </w:p>
    <w:p w:rsidR="00C35379" w:rsidRPr="001835C0" w:rsidRDefault="00C35379" w:rsidP="00C35379">
      <w:pPr>
        <w:pStyle w:val="Default"/>
        <w:tabs>
          <w:tab w:val="left" w:pos="3240"/>
        </w:tabs>
        <w:jc w:val="center"/>
        <w:rPr>
          <w:b/>
          <w:bCs/>
          <w:sz w:val="36"/>
          <w:szCs w:val="36"/>
          <w:lang w:val="sr-Cyrl-CS"/>
        </w:rPr>
      </w:pPr>
      <w:r w:rsidRPr="001835C0">
        <w:rPr>
          <w:b/>
          <w:bCs/>
          <w:sz w:val="36"/>
          <w:szCs w:val="36"/>
          <w:lang w:val="sr-Cyrl-CS"/>
        </w:rPr>
        <w:t>ОПШТИНА БАТОЧИНА</w:t>
      </w:r>
    </w:p>
    <w:p w:rsidR="00C35379" w:rsidRPr="00652528" w:rsidRDefault="00C35379" w:rsidP="00652528">
      <w:pPr>
        <w:pStyle w:val="Default"/>
        <w:jc w:val="center"/>
        <w:rPr>
          <w:b/>
          <w:bCs/>
          <w:sz w:val="36"/>
          <w:szCs w:val="36"/>
        </w:rPr>
      </w:pPr>
      <w:r w:rsidRPr="0018705E">
        <w:rPr>
          <w:b/>
          <w:bCs/>
          <w:sz w:val="36"/>
          <w:szCs w:val="36"/>
          <w:lang w:val="sr-Cyrl-CS"/>
        </w:rPr>
        <w:t>ОПШТИНСКА УПРАВА</w:t>
      </w:r>
    </w:p>
    <w:p w:rsidR="00C35379" w:rsidRPr="001835C0" w:rsidRDefault="00C35379" w:rsidP="00C35379">
      <w:pPr>
        <w:pStyle w:val="Default"/>
        <w:jc w:val="center"/>
        <w:rPr>
          <w:b/>
          <w:bCs/>
          <w:sz w:val="32"/>
          <w:szCs w:val="32"/>
          <w:lang w:val="sr-Cyrl-CS"/>
        </w:rPr>
      </w:pPr>
    </w:p>
    <w:p w:rsidR="00C35379" w:rsidRPr="003B4FCF" w:rsidRDefault="006F5444" w:rsidP="00C35379">
      <w:pPr>
        <w:pStyle w:val="Default"/>
        <w:jc w:val="center"/>
        <w:rPr>
          <w:b/>
          <w:bCs/>
          <w:sz w:val="32"/>
          <w:szCs w:val="32"/>
        </w:rPr>
      </w:pPr>
      <w:r w:rsidRPr="003B4FCF">
        <w:rPr>
          <w:b/>
          <w:bCs/>
          <w:sz w:val="32"/>
          <w:szCs w:val="32"/>
        </w:rPr>
        <w:t>I</w:t>
      </w:r>
      <w:r w:rsidR="00652528">
        <w:rPr>
          <w:b/>
          <w:bCs/>
          <w:sz w:val="32"/>
          <w:szCs w:val="32"/>
        </w:rPr>
        <w:t xml:space="preserve"> </w:t>
      </w:r>
      <w:r w:rsidR="00C35379" w:rsidRPr="003B4FCF">
        <w:rPr>
          <w:b/>
          <w:bCs/>
          <w:sz w:val="32"/>
          <w:szCs w:val="32"/>
        </w:rPr>
        <w:t>ИЗМЕНА И ДОПУНА КОНКУРСНЕ ДОКУМЕНТАЦИЈЕ</w:t>
      </w:r>
    </w:p>
    <w:p w:rsidR="00C35379" w:rsidRPr="003B4FCF" w:rsidRDefault="00C35379" w:rsidP="00C35379">
      <w:pPr>
        <w:jc w:val="center"/>
        <w:rPr>
          <w:rFonts w:ascii="Arial" w:hAnsi="Arial" w:cs="Arial"/>
          <w:b/>
          <w:sz w:val="32"/>
          <w:szCs w:val="32"/>
          <w:lang w:val="sr-Cyrl-CS"/>
        </w:rPr>
      </w:pPr>
      <w:r w:rsidRPr="003B4FCF">
        <w:rPr>
          <w:rFonts w:ascii="Arial" w:hAnsi="Arial" w:cs="Arial"/>
          <w:b/>
          <w:sz w:val="32"/>
          <w:szCs w:val="32"/>
          <w:lang w:val="sr-Cyrl-CS"/>
        </w:rPr>
        <w:t xml:space="preserve">БРОЈ </w:t>
      </w:r>
      <w:r w:rsidR="00E9267E" w:rsidRPr="00926144">
        <w:rPr>
          <w:rFonts w:ascii="Arial" w:hAnsi="Arial" w:cs="Arial"/>
          <w:b/>
          <w:sz w:val="32"/>
          <w:szCs w:val="32"/>
        </w:rPr>
        <w:t>404-</w:t>
      </w:r>
      <w:r w:rsidR="00652528">
        <w:rPr>
          <w:rFonts w:ascii="Arial" w:hAnsi="Arial" w:cs="Arial"/>
          <w:b/>
          <w:sz w:val="32"/>
          <w:szCs w:val="32"/>
        </w:rPr>
        <w:t>128</w:t>
      </w:r>
      <w:r w:rsidR="00CE5368">
        <w:rPr>
          <w:rFonts w:ascii="Arial" w:hAnsi="Arial" w:cs="Arial"/>
          <w:b/>
          <w:sz w:val="32"/>
          <w:szCs w:val="32"/>
        </w:rPr>
        <w:t>/20</w:t>
      </w:r>
      <w:r w:rsidR="00E9267E" w:rsidRPr="00926144">
        <w:rPr>
          <w:rFonts w:ascii="Arial" w:hAnsi="Arial" w:cs="Arial"/>
          <w:b/>
          <w:sz w:val="32"/>
          <w:szCs w:val="32"/>
        </w:rPr>
        <w:t>-01</w:t>
      </w:r>
      <w:r w:rsidR="00652528">
        <w:rPr>
          <w:rFonts w:ascii="Arial" w:hAnsi="Arial" w:cs="Arial"/>
          <w:b/>
          <w:sz w:val="32"/>
          <w:szCs w:val="32"/>
        </w:rPr>
        <w:t xml:space="preserve"> </w:t>
      </w:r>
      <w:r w:rsidRPr="003B4FCF">
        <w:rPr>
          <w:rFonts w:ascii="Arial" w:hAnsi="Arial" w:cs="Arial"/>
          <w:b/>
          <w:sz w:val="32"/>
          <w:szCs w:val="32"/>
          <w:lang w:val="sr-Cyrl-CS"/>
        </w:rPr>
        <w:t xml:space="preserve">ОД </w:t>
      </w:r>
      <w:r w:rsidR="008D2F0F">
        <w:rPr>
          <w:rFonts w:ascii="Arial" w:hAnsi="Arial" w:cs="Arial"/>
          <w:b/>
          <w:sz w:val="32"/>
          <w:szCs w:val="32"/>
        </w:rPr>
        <w:t>18</w:t>
      </w:r>
      <w:r w:rsidR="00CE5368">
        <w:rPr>
          <w:rFonts w:ascii="Arial" w:hAnsi="Arial" w:cs="Arial"/>
          <w:b/>
          <w:sz w:val="32"/>
          <w:szCs w:val="32"/>
          <w:lang w:val="sr-Cyrl-CS"/>
        </w:rPr>
        <w:t>.0</w:t>
      </w:r>
      <w:r w:rsidR="008D2F0F">
        <w:rPr>
          <w:rFonts w:ascii="Arial" w:hAnsi="Arial" w:cs="Arial"/>
          <w:b/>
          <w:sz w:val="32"/>
          <w:szCs w:val="32"/>
        </w:rPr>
        <w:t>5</w:t>
      </w:r>
      <w:r w:rsidR="00CE5368">
        <w:rPr>
          <w:rFonts w:ascii="Arial" w:hAnsi="Arial" w:cs="Arial"/>
          <w:b/>
          <w:sz w:val="32"/>
          <w:szCs w:val="32"/>
          <w:lang w:val="sr-Cyrl-CS"/>
        </w:rPr>
        <w:t>.2020</w:t>
      </w:r>
      <w:r w:rsidRPr="003B4FCF">
        <w:rPr>
          <w:rFonts w:ascii="Arial" w:hAnsi="Arial" w:cs="Arial"/>
          <w:b/>
          <w:sz w:val="32"/>
          <w:szCs w:val="32"/>
          <w:lang w:val="sr-Cyrl-CS"/>
        </w:rPr>
        <w:t>.ГОДИНЕ</w:t>
      </w:r>
    </w:p>
    <w:p w:rsidR="003B4FCF" w:rsidRPr="003B4FCF" w:rsidRDefault="00C35379" w:rsidP="003B4FCF">
      <w:pPr>
        <w:pStyle w:val="Default"/>
        <w:tabs>
          <w:tab w:val="left" w:pos="2070"/>
        </w:tabs>
        <w:jc w:val="center"/>
        <w:rPr>
          <w:b/>
          <w:sz w:val="32"/>
          <w:szCs w:val="32"/>
          <w:lang w:val="sr-Cyrl-CS"/>
        </w:rPr>
      </w:pPr>
      <w:r w:rsidRPr="003B4FCF">
        <w:rPr>
          <w:b/>
          <w:sz w:val="32"/>
          <w:szCs w:val="32"/>
          <w:lang w:val="sr-Cyrl-CS"/>
        </w:rPr>
        <w:t xml:space="preserve">ОТВОРЕНИ ПОСТУПАК </w:t>
      </w:r>
    </w:p>
    <w:p w:rsidR="00E972BD" w:rsidRPr="00926144" w:rsidRDefault="00E972BD" w:rsidP="00E972BD">
      <w:pPr>
        <w:jc w:val="center"/>
        <w:rPr>
          <w:rFonts w:ascii="Arial" w:hAnsi="Arial" w:cs="Arial"/>
          <w:b/>
          <w:sz w:val="32"/>
          <w:szCs w:val="32"/>
          <w:lang w:val="sr-Latn-CS"/>
        </w:rPr>
      </w:pPr>
    </w:p>
    <w:p w:rsidR="00652528" w:rsidRPr="003A7CFB" w:rsidRDefault="00652528" w:rsidP="00652528">
      <w:pPr>
        <w:pStyle w:val="Default"/>
        <w:tabs>
          <w:tab w:val="left" w:pos="2070"/>
        </w:tabs>
        <w:jc w:val="center"/>
        <w:rPr>
          <w:b/>
          <w:sz w:val="32"/>
          <w:szCs w:val="32"/>
          <w:lang w:val="sr-Cyrl-CS"/>
        </w:rPr>
      </w:pPr>
      <w:r>
        <w:rPr>
          <w:b/>
          <w:sz w:val="32"/>
          <w:szCs w:val="32"/>
          <w:lang w:val="sr-Cyrl-CS"/>
        </w:rPr>
        <w:t xml:space="preserve">НАБАВКА ОПРЕМЕ ЗА РАЦИОНАЛИЗАЦИЈУ ПОТРОШЊЕ ЕЛЕКТРИЧНЕ ЕНЕРГИЈЕ НА МРЕЖИ ЈАВНОГ ОСВЕТЉЕЊА, СА МОНТАЖОМ, </w:t>
      </w:r>
      <w:r>
        <w:rPr>
          <w:b/>
          <w:sz w:val="32"/>
          <w:szCs w:val="32"/>
        </w:rPr>
        <w:t>V</w:t>
      </w:r>
      <w:r>
        <w:rPr>
          <w:b/>
          <w:sz w:val="32"/>
          <w:szCs w:val="32"/>
          <w:lang w:val="sr-Cyrl-CS"/>
        </w:rPr>
        <w:t xml:space="preserve"> ФАЗА</w:t>
      </w:r>
    </w:p>
    <w:p w:rsidR="00E972BD" w:rsidRPr="00926144" w:rsidRDefault="00E972BD" w:rsidP="00E972BD">
      <w:pPr>
        <w:rPr>
          <w:rFonts w:ascii="Arial" w:hAnsi="Arial" w:cs="Arial"/>
          <w:b/>
          <w:sz w:val="32"/>
          <w:szCs w:val="32"/>
          <w:lang w:val="sr-Cyrl-CS"/>
        </w:rPr>
      </w:pPr>
    </w:p>
    <w:p w:rsidR="00E972BD" w:rsidRPr="00926144" w:rsidRDefault="00E972BD" w:rsidP="00E972BD">
      <w:pPr>
        <w:numPr>
          <w:ilvl w:val="0"/>
          <w:numId w:val="2"/>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652528">
        <w:rPr>
          <w:rFonts w:ascii="Arial" w:hAnsi="Arial" w:cs="Arial"/>
          <w:b/>
          <w:sz w:val="32"/>
          <w:szCs w:val="32"/>
        </w:rPr>
        <w:t>8</w:t>
      </w:r>
      <w:r>
        <w:rPr>
          <w:rFonts w:ascii="Arial" w:hAnsi="Arial" w:cs="Arial"/>
          <w:b/>
          <w:sz w:val="32"/>
          <w:szCs w:val="32"/>
          <w:lang w:val="sr-Cyrl-CS"/>
        </w:rPr>
        <w:t>/2020</w:t>
      </w:r>
      <w:r w:rsidRPr="00926144">
        <w:rPr>
          <w:rFonts w:ascii="Arial" w:hAnsi="Arial" w:cs="Arial"/>
          <w:b/>
          <w:sz w:val="32"/>
          <w:szCs w:val="32"/>
          <w:lang w:val="sr-Cyrl-CS"/>
        </w:rPr>
        <w:t>-</w:t>
      </w:r>
    </w:p>
    <w:p w:rsidR="00E972BD" w:rsidRPr="00926144" w:rsidRDefault="00E972BD" w:rsidP="00E972BD">
      <w:pPr>
        <w:numPr>
          <w:ilvl w:val="0"/>
          <w:numId w:val="2"/>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Pr>
          <w:rFonts w:ascii="Arial" w:hAnsi="Arial" w:cs="Arial"/>
          <w:b/>
          <w:sz w:val="32"/>
          <w:szCs w:val="32"/>
          <w:lang w:val="sr-Cyrl-CS"/>
        </w:rPr>
        <w:t>1.</w:t>
      </w:r>
      <w:r w:rsidR="00652528">
        <w:rPr>
          <w:rFonts w:ascii="Arial" w:hAnsi="Arial" w:cs="Arial"/>
          <w:b/>
          <w:sz w:val="32"/>
          <w:szCs w:val="32"/>
        </w:rPr>
        <w:t>1</w:t>
      </w:r>
      <w:r>
        <w:rPr>
          <w:rFonts w:ascii="Arial" w:hAnsi="Arial" w:cs="Arial"/>
          <w:b/>
          <w:sz w:val="32"/>
          <w:szCs w:val="32"/>
          <w:lang w:val="sr-Cyrl-CS"/>
        </w:rPr>
        <w:t>.2/20</w:t>
      </w:r>
    </w:p>
    <w:p w:rsidR="00C35379" w:rsidRDefault="00C35379" w:rsidP="00C35379">
      <w:pPr>
        <w:pStyle w:val="Default"/>
        <w:rPr>
          <w:rFonts w:ascii="Times New Roman" w:hAnsi="Times New Roman"/>
          <w:lang w:val="sr-Cyrl-CS"/>
        </w:rPr>
      </w:pPr>
    </w:p>
    <w:p w:rsidR="00E9267E" w:rsidRPr="00E9267E" w:rsidRDefault="00E9267E" w:rsidP="00C35379">
      <w:pPr>
        <w:pStyle w:val="Default"/>
        <w:rPr>
          <w:rFonts w:ascii="Times New Roman" w:hAnsi="Times New Roman"/>
          <w:lang w:val="sr-Cyrl-CS"/>
        </w:rPr>
      </w:pPr>
    </w:p>
    <w:p w:rsidR="00C35379" w:rsidRPr="00152D29" w:rsidRDefault="00C35379" w:rsidP="00C35379">
      <w:pPr>
        <w:pStyle w:val="Default"/>
        <w:rPr>
          <w:rFonts w:ascii="Times New Roman" w:hAnsi="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8"/>
        <w:gridCol w:w="3358"/>
      </w:tblGrid>
      <w:tr w:rsidR="00C35379" w:rsidRPr="00110CC6" w:rsidTr="00E9267E">
        <w:trPr>
          <w:trHeight w:val="240"/>
          <w:jc w:val="center"/>
        </w:trPr>
        <w:tc>
          <w:tcPr>
            <w:tcW w:w="6808" w:type="dxa"/>
          </w:tcPr>
          <w:p w:rsidR="00C35379" w:rsidRPr="00110CC6" w:rsidRDefault="00C35379" w:rsidP="001749CB">
            <w:pPr>
              <w:suppressAutoHyphens w:val="0"/>
              <w:autoSpaceDE w:val="0"/>
              <w:autoSpaceDN w:val="0"/>
              <w:adjustRightInd w:val="0"/>
              <w:spacing w:line="240" w:lineRule="auto"/>
              <w:rPr>
                <w:rFonts w:ascii="Arial" w:eastAsiaTheme="minorHAnsi" w:hAnsi="Arial" w:cs="Arial"/>
                <w:kern w:val="0"/>
                <w:lang w:eastAsia="en-US"/>
              </w:rPr>
            </w:pPr>
          </w:p>
        </w:tc>
        <w:tc>
          <w:tcPr>
            <w:tcW w:w="3380" w:type="dxa"/>
          </w:tcPr>
          <w:p w:rsidR="00C35379" w:rsidRPr="00110CC6" w:rsidRDefault="00C35379" w:rsidP="001749C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C35379" w:rsidRPr="00110CC6" w:rsidTr="001749CB">
        <w:trPr>
          <w:trHeight w:val="240"/>
          <w:jc w:val="center"/>
        </w:trPr>
        <w:tc>
          <w:tcPr>
            <w:tcW w:w="0" w:type="auto"/>
          </w:tcPr>
          <w:p w:rsidR="00C35379" w:rsidRPr="00110CC6" w:rsidRDefault="00C35379" w:rsidP="001749CB">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10" w:history="1">
              <w:r w:rsidRPr="00E0382B">
                <w:rPr>
                  <w:rStyle w:val="Hyperlink"/>
                  <w:rFonts w:ascii="Arial" w:hAnsi="Arial" w:cs="Arial"/>
                  <w:lang w:val="sr-Latn-CS"/>
                </w:rPr>
                <w:t>www.sobatocina.org.rs</w:t>
              </w:r>
            </w:hyperlink>
          </w:p>
        </w:tc>
        <w:tc>
          <w:tcPr>
            <w:tcW w:w="0" w:type="auto"/>
          </w:tcPr>
          <w:p w:rsidR="00C35379" w:rsidRPr="009634D2" w:rsidRDefault="004D2F6B" w:rsidP="00E972BD">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val="sr-Cyrl-CS" w:eastAsia="en-US"/>
              </w:rPr>
              <w:t>18</w:t>
            </w:r>
            <w:r w:rsidR="003B4FCF">
              <w:rPr>
                <w:rFonts w:ascii="Arial" w:eastAsiaTheme="minorHAnsi" w:hAnsi="Arial" w:cs="Arial"/>
                <w:b/>
                <w:bCs/>
                <w:kern w:val="0"/>
                <w:lang w:val="sr-Cyrl-CS" w:eastAsia="en-US"/>
              </w:rPr>
              <w:t>.</w:t>
            </w:r>
            <w:r w:rsidR="00CE5368">
              <w:rPr>
                <w:rFonts w:ascii="Arial" w:eastAsiaTheme="minorHAnsi" w:hAnsi="Arial" w:cs="Arial"/>
                <w:b/>
                <w:bCs/>
                <w:kern w:val="0"/>
                <w:lang w:val="sr-Cyrl-CS" w:eastAsia="en-US"/>
              </w:rPr>
              <w:t>0</w:t>
            </w:r>
            <w:r w:rsidR="00652528">
              <w:rPr>
                <w:rFonts w:ascii="Arial" w:eastAsiaTheme="minorHAnsi" w:hAnsi="Arial" w:cs="Arial"/>
                <w:b/>
                <w:bCs/>
                <w:kern w:val="0"/>
                <w:lang w:eastAsia="en-US"/>
              </w:rPr>
              <w:t>5</w:t>
            </w:r>
            <w:r w:rsidR="00C35379">
              <w:rPr>
                <w:rFonts w:ascii="Arial" w:eastAsiaTheme="minorHAnsi" w:hAnsi="Arial" w:cs="Arial"/>
                <w:b/>
                <w:bCs/>
                <w:kern w:val="0"/>
                <w:lang w:val="sr-Cyrl-CS" w:eastAsia="en-US"/>
              </w:rPr>
              <w:t>.20</w:t>
            </w:r>
            <w:r w:rsidR="00CE5368">
              <w:rPr>
                <w:rFonts w:ascii="Arial" w:eastAsiaTheme="minorHAnsi" w:hAnsi="Arial" w:cs="Arial"/>
                <w:b/>
                <w:bCs/>
                <w:kern w:val="0"/>
                <w:lang w:val="sr-Cyrl-CS" w:eastAsia="en-US"/>
              </w:rPr>
              <w:t>20</w:t>
            </w:r>
            <w:r w:rsidR="00C35379">
              <w:rPr>
                <w:rFonts w:ascii="Arial" w:eastAsiaTheme="minorHAnsi" w:hAnsi="Arial" w:cs="Arial"/>
                <w:b/>
                <w:bCs/>
                <w:kern w:val="0"/>
                <w:lang w:val="sr-Cyrl-CS" w:eastAsia="en-US"/>
              </w:rPr>
              <w:t>.године</w:t>
            </w:r>
          </w:p>
        </w:tc>
      </w:tr>
      <w:tr w:rsidR="00E9267E" w:rsidRPr="00110CC6" w:rsidTr="001749CB">
        <w:trPr>
          <w:trHeight w:val="240"/>
          <w:jc w:val="center"/>
        </w:trPr>
        <w:tc>
          <w:tcPr>
            <w:tcW w:w="0" w:type="auto"/>
          </w:tcPr>
          <w:p w:rsidR="00E9267E" w:rsidRPr="00110CC6" w:rsidRDefault="00E9267E" w:rsidP="001749C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E9267E" w:rsidRPr="00926144" w:rsidRDefault="00652528" w:rsidP="0065252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01</w:t>
            </w:r>
            <w:r w:rsidR="00E9267E" w:rsidRPr="00926144">
              <w:rPr>
                <w:rFonts w:ascii="Arial" w:eastAsiaTheme="minorHAnsi" w:hAnsi="Arial" w:cs="Arial"/>
                <w:b/>
                <w:bCs/>
                <w:kern w:val="0"/>
                <w:lang w:val="sr-Cyrl-CS" w:eastAsia="en-US"/>
              </w:rPr>
              <w:t>.</w:t>
            </w:r>
            <w:r w:rsidR="00CE5368">
              <w:rPr>
                <w:rFonts w:ascii="Arial" w:eastAsiaTheme="minorHAnsi" w:hAnsi="Arial" w:cs="Arial"/>
                <w:b/>
                <w:bCs/>
                <w:kern w:val="0"/>
                <w:lang w:val="sr-Cyrl-CS" w:eastAsia="en-US"/>
              </w:rPr>
              <w:t>0</w:t>
            </w:r>
            <w:r>
              <w:rPr>
                <w:rFonts w:ascii="Arial" w:eastAsiaTheme="minorHAnsi" w:hAnsi="Arial" w:cs="Arial"/>
                <w:b/>
                <w:bCs/>
                <w:kern w:val="0"/>
                <w:lang w:eastAsia="en-US"/>
              </w:rPr>
              <w:t>6</w:t>
            </w:r>
            <w:r w:rsidR="00E9267E">
              <w:rPr>
                <w:rFonts w:ascii="Arial" w:eastAsiaTheme="minorHAnsi" w:hAnsi="Arial" w:cs="Arial"/>
                <w:b/>
                <w:bCs/>
                <w:kern w:val="0"/>
                <w:lang w:eastAsia="en-US"/>
              </w:rPr>
              <w:t>.20</w:t>
            </w:r>
            <w:r w:rsidR="00CE5368">
              <w:rPr>
                <w:rFonts w:ascii="Arial" w:eastAsiaTheme="minorHAnsi" w:hAnsi="Arial" w:cs="Arial"/>
                <w:b/>
                <w:bCs/>
                <w:kern w:val="0"/>
                <w:lang w:eastAsia="en-US"/>
              </w:rPr>
              <w:t>20</w:t>
            </w:r>
            <w:r w:rsidR="00E9267E" w:rsidRPr="00926144">
              <w:rPr>
                <w:rFonts w:ascii="Arial" w:eastAsiaTheme="minorHAnsi" w:hAnsi="Arial" w:cs="Arial"/>
                <w:b/>
                <w:bCs/>
                <w:kern w:val="0"/>
                <w:lang w:eastAsia="en-US"/>
              </w:rPr>
              <w:t>. године до 1</w:t>
            </w:r>
            <w:r>
              <w:rPr>
                <w:rFonts w:ascii="Arial" w:eastAsiaTheme="minorHAnsi" w:hAnsi="Arial" w:cs="Arial"/>
                <w:b/>
                <w:bCs/>
                <w:kern w:val="0"/>
                <w:lang w:eastAsia="en-US"/>
              </w:rPr>
              <w:t>0</w:t>
            </w:r>
            <w:r w:rsidR="00E9267E">
              <w:rPr>
                <w:rFonts w:ascii="Arial" w:eastAsiaTheme="minorHAnsi" w:hAnsi="Arial" w:cs="Arial"/>
                <w:b/>
                <w:bCs/>
                <w:kern w:val="0"/>
                <w:lang w:eastAsia="en-US"/>
              </w:rPr>
              <w:t>,</w:t>
            </w:r>
            <w:r w:rsidR="00E972BD">
              <w:rPr>
                <w:rFonts w:ascii="Arial" w:eastAsiaTheme="minorHAnsi" w:hAnsi="Arial" w:cs="Arial"/>
                <w:b/>
                <w:bCs/>
                <w:kern w:val="0"/>
                <w:lang w:eastAsia="en-US"/>
              </w:rPr>
              <w:t>0</w:t>
            </w:r>
            <w:r w:rsidR="00E9267E" w:rsidRPr="00926144">
              <w:rPr>
                <w:rFonts w:ascii="Arial" w:eastAsiaTheme="minorHAnsi" w:hAnsi="Arial" w:cs="Arial"/>
                <w:b/>
                <w:bCs/>
                <w:kern w:val="0"/>
                <w:lang w:eastAsia="en-US"/>
              </w:rPr>
              <w:t xml:space="preserve">0 часова </w:t>
            </w:r>
          </w:p>
        </w:tc>
      </w:tr>
      <w:tr w:rsidR="00E9267E" w:rsidRPr="00110CC6" w:rsidTr="001749CB">
        <w:trPr>
          <w:trHeight w:val="240"/>
          <w:jc w:val="center"/>
        </w:trPr>
        <w:tc>
          <w:tcPr>
            <w:tcW w:w="0" w:type="auto"/>
          </w:tcPr>
          <w:p w:rsidR="00E9267E" w:rsidRPr="00110CC6" w:rsidRDefault="00E9267E" w:rsidP="001749C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E972BD" w:rsidRDefault="00652528" w:rsidP="00E972BD">
            <w:pPr>
              <w:suppressAutoHyphens w:val="0"/>
              <w:autoSpaceDE w:val="0"/>
              <w:autoSpaceDN w:val="0"/>
              <w:adjustRightInd w:val="0"/>
              <w:spacing w:line="240" w:lineRule="auto"/>
              <w:rPr>
                <w:rFonts w:ascii="Arial" w:eastAsiaTheme="minorHAnsi" w:hAnsi="Arial" w:cs="Arial"/>
                <w:b/>
                <w:bCs/>
                <w:kern w:val="0"/>
                <w:lang w:eastAsia="en-US"/>
              </w:rPr>
            </w:pPr>
            <w:r>
              <w:rPr>
                <w:rFonts w:ascii="Arial" w:eastAsiaTheme="minorHAnsi" w:hAnsi="Arial" w:cs="Arial"/>
                <w:b/>
                <w:bCs/>
                <w:kern w:val="0"/>
                <w:lang w:eastAsia="en-US"/>
              </w:rPr>
              <w:t>01</w:t>
            </w:r>
            <w:r w:rsidR="00E9267E" w:rsidRPr="00926144">
              <w:rPr>
                <w:rFonts w:ascii="Arial" w:eastAsiaTheme="minorHAnsi" w:hAnsi="Arial" w:cs="Arial"/>
                <w:b/>
                <w:bCs/>
                <w:kern w:val="0"/>
                <w:lang w:val="sr-Cyrl-CS" w:eastAsia="en-US"/>
              </w:rPr>
              <w:t>.</w:t>
            </w:r>
            <w:r w:rsidR="00CE5368">
              <w:rPr>
                <w:rFonts w:ascii="Arial" w:eastAsiaTheme="minorHAnsi" w:hAnsi="Arial" w:cs="Arial"/>
                <w:b/>
                <w:bCs/>
                <w:kern w:val="0"/>
                <w:lang w:val="sr-Cyrl-CS" w:eastAsia="en-US"/>
              </w:rPr>
              <w:t>0</w:t>
            </w:r>
            <w:r>
              <w:rPr>
                <w:rFonts w:ascii="Arial" w:eastAsiaTheme="minorHAnsi" w:hAnsi="Arial" w:cs="Arial"/>
                <w:b/>
                <w:bCs/>
                <w:kern w:val="0"/>
                <w:lang w:eastAsia="en-US"/>
              </w:rPr>
              <w:t>6</w:t>
            </w:r>
            <w:r w:rsidR="00E9267E" w:rsidRPr="00926144">
              <w:rPr>
                <w:rFonts w:ascii="Arial" w:eastAsiaTheme="minorHAnsi" w:hAnsi="Arial" w:cs="Arial"/>
                <w:b/>
                <w:bCs/>
                <w:kern w:val="0"/>
                <w:lang w:eastAsia="en-US"/>
              </w:rPr>
              <w:t>.20</w:t>
            </w:r>
            <w:r w:rsidR="00CE5368">
              <w:rPr>
                <w:rFonts w:ascii="Arial" w:eastAsiaTheme="minorHAnsi" w:hAnsi="Arial" w:cs="Arial"/>
                <w:b/>
                <w:bCs/>
                <w:kern w:val="0"/>
                <w:lang w:eastAsia="en-US"/>
              </w:rPr>
              <w:t>20</w:t>
            </w:r>
            <w:r w:rsidR="00E9267E" w:rsidRPr="00926144">
              <w:rPr>
                <w:rFonts w:ascii="Arial" w:eastAsiaTheme="minorHAnsi" w:hAnsi="Arial" w:cs="Arial"/>
                <w:b/>
                <w:bCs/>
                <w:kern w:val="0"/>
                <w:lang w:eastAsia="en-US"/>
              </w:rPr>
              <w:t xml:space="preserve">. године у </w:t>
            </w:r>
          </w:p>
          <w:p w:rsidR="00E9267E" w:rsidRPr="00926144" w:rsidRDefault="00E9267E" w:rsidP="0065252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b/>
                <w:bCs/>
                <w:kern w:val="0"/>
                <w:lang w:eastAsia="en-US"/>
              </w:rPr>
              <w:t>1</w:t>
            </w:r>
            <w:r w:rsidR="00652528">
              <w:rPr>
                <w:rFonts w:ascii="Arial" w:eastAsiaTheme="minorHAnsi" w:hAnsi="Arial" w:cs="Arial"/>
                <w:b/>
                <w:bCs/>
                <w:kern w:val="0"/>
                <w:lang w:eastAsia="en-US"/>
              </w:rPr>
              <w:t>0</w:t>
            </w:r>
            <w:r>
              <w:rPr>
                <w:rFonts w:ascii="Arial" w:eastAsiaTheme="minorHAnsi" w:hAnsi="Arial" w:cs="Arial"/>
                <w:b/>
                <w:bCs/>
                <w:kern w:val="0"/>
                <w:lang w:eastAsia="en-US"/>
              </w:rPr>
              <w:t>,</w:t>
            </w:r>
            <w:r w:rsidR="00E972BD">
              <w:rPr>
                <w:rFonts w:ascii="Arial" w:eastAsiaTheme="minorHAnsi" w:hAnsi="Arial" w:cs="Arial"/>
                <w:b/>
                <w:bCs/>
                <w:kern w:val="0"/>
                <w:lang w:eastAsia="en-US"/>
              </w:rPr>
              <w:t>3</w:t>
            </w:r>
            <w:r w:rsidRPr="00926144">
              <w:rPr>
                <w:rFonts w:ascii="Arial" w:eastAsiaTheme="minorHAnsi" w:hAnsi="Arial" w:cs="Arial"/>
                <w:b/>
                <w:bCs/>
                <w:kern w:val="0"/>
                <w:lang w:eastAsia="en-US"/>
              </w:rPr>
              <w:t xml:space="preserve">0 часова </w:t>
            </w:r>
          </w:p>
        </w:tc>
      </w:tr>
    </w:tbl>
    <w:p w:rsidR="00C35379" w:rsidRPr="00152D29" w:rsidRDefault="00C35379" w:rsidP="00C35379">
      <w:pPr>
        <w:pStyle w:val="Default"/>
        <w:rPr>
          <w:rFonts w:ascii="Times New Roman" w:hAnsi="Times New Roman"/>
          <w:lang w:val="sr-Cyrl-CS"/>
        </w:rPr>
      </w:pPr>
    </w:p>
    <w:p w:rsidR="00C35379" w:rsidRPr="00152D29" w:rsidRDefault="00C35379" w:rsidP="00C35379">
      <w:pPr>
        <w:pStyle w:val="Default"/>
        <w:rPr>
          <w:rFonts w:ascii="Times New Roman" w:hAnsi="Times New Roman"/>
          <w:lang w:val="sr-Cyrl-CS"/>
        </w:rPr>
      </w:pPr>
    </w:p>
    <w:p w:rsidR="00C35379" w:rsidRPr="00A85652" w:rsidRDefault="00C35379" w:rsidP="00C35379">
      <w:pPr>
        <w:jc w:val="center"/>
        <w:rPr>
          <w:rFonts w:ascii="Arial" w:hAnsi="Arial" w:cs="Arial"/>
          <w:b/>
          <w:lang w:val="sr-Cyrl-CS"/>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4D2F6B">
        <w:rPr>
          <w:rFonts w:ascii="Arial" w:hAnsi="Arial" w:cs="Arial"/>
          <w:b/>
        </w:rPr>
        <w:t xml:space="preserve"> </w:t>
      </w:r>
      <w:r w:rsidR="004D2F6B" w:rsidRPr="00A31646">
        <w:rPr>
          <w:rFonts w:ascii="Arial" w:hAnsi="Arial" w:cs="Arial"/>
          <w:b/>
          <w:lang w:val="sr-Cyrl-CS"/>
        </w:rPr>
        <w:t>90</w:t>
      </w:r>
      <w:r w:rsidRPr="004C5A2F">
        <w:rPr>
          <w:rFonts w:ascii="Arial" w:hAnsi="Arial" w:cs="Arial"/>
          <w:b/>
        </w:rPr>
        <w:t xml:space="preserve"> стран</w:t>
      </w:r>
      <w:r w:rsidR="009212FF">
        <w:rPr>
          <w:rFonts w:ascii="Arial" w:hAnsi="Arial" w:cs="Arial"/>
          <w:b/>
          <w:lang w:val="sr-Cyrl-CS"/>
        </w:rPr>
        <w:t>а</w:t>
      </w:r>
    </w:p>
    <w:p w:rsidR="00C35379" w:rsidRDefault="00C35379" w:rsidP="00C35379">
      <w:pPr>
        <w:pStyle w:val="Default"/>
        <w:rPr>
          <w:rFonts w:ascii="Times New Roman" w:hAnsi="Times New Roman"/>
          <w:lang w:val="sr-Cyrl-CS"/>
        </w:rPr>
      </w:pPr>
    </w:p>
    <w:p w:rsidR="00C35379" w:rsidRDefault="00C35379" w:rsidP="00C35379">
      <w:pPr>
        <w:pStyle w:val="Default"/>
        <w:rPr>
          <w:rFonts w:ascii="Times New Roman" w:hAnsi="Times New Roman"/>
          <w:lang w:val="sr-Cyrl-CS"/>
        </w:rPr>
      </w:pPr>
    </w:p>
    <w:p w:rsidR="00830429" w:rsidRDefault="00830429" w:rsidP="00C35379">
      <w:pPr>
        <w:pStyle w:val="Default"/>
        <w:rPr>
          <w:rFonts w:ascii="Times New Roman" w:hAnsi="Times New Roman"/>
          <w:lang w:val="sr-Cyrl-CS"/>
        </w:rPr>
      </w:pPr>
    </w:p>
    <w:p w:rsidR="00830429" w:rsidRDefault="00830429" w:rsidP="00C35379">
      <w:pPr>
        <w:pStyle w:val="Default"/>
        <w:rPr>
          <w:rFonts w:ascii="Times New Roman" w:hAnsi="Times New Roman"/>
          <w:lang w:val="sr-Cyrl-CS"/>
        </w:rPr>
      </w:pPr>
    </w:p>
    <w:p w:rsidR="00830429" w:rsidRPr="004C586C" w:rsidRDefault="00830429" w:rsidP="00C35379">
      <w:pPr>
        <w:pStyle w:val="Default"/>
        <w:rPr>
          <w:rFonts w:ascii="Times New Roman" w:hAnsi="Times New Roman"/>
          <w:lang w:val="sr-Cyrl-CS"/>
        </w:rPr>
      </w:pPr>
    </w:p>
    <w:p w:rsidR="00C35379" w:rsidRPr="00B80587" w:rsidRDefault="00C35379" w:rsidP="00C35379">
      <w:pPr>
        <w:pStyle w:val="Default"/>
        <w:jc w:val="center"/>
        <w:rPr>
          <w:b/>
          <w:lang w:val="sr-Cyrl-CS"/>
        </w:rPr>
      </w:pPr>
      <w:r w:rsidRPr="00B80587">
        <w:rPr>
          <w:b/>
          <w:lang w:val="sr-Cyrl-CS"/>
        </w:rPr>
        <w:t xml:space="preserve">Баточина, </w:t>
      </w:r>
      <w:r w:rsidR="00E972BD">
        <w:rPr>
          <w:b/>
          <w:lang w:val="sr-Cyrl-CS"/>
        </w:rPr>
        <w:t>ма</w:t>
      </w:r>
      <w:r w:rsidR="004D2F6B">
        <w:rPr>
          <w:b/>
          <w:lang w:val="sr-Cyrl-CS"/>
        </w:rPr>
        <w:t>ј</w:t>
      </w:r>
      <w:r w:rsidRPr="00B80587">
        <w:rPr>
          <w:b/>
          <w:lang w:val="sr-Cyrl-CS"/>
        </w:rPr>
        <w:t xml:space="preserve"> 20</w:t>
      </w:r>
      <w:r w:rsidR="00CE5368">
        <w:rPr>
          <w:b/>
          <w:lang w:val="sr-Cyrl-CS"/>
        </w:rPr>
        <w:t>20</w:t>
      </w:r>
      <w:r w:rsidRPr="00B80587">
        <w:rPr>
          <w:b/>
          <w:lang w:val="sr-Cyrl-CS"/>
        </w:rPr>
        <w:t>. године</w:t>
      </w:r>
    </w:p>
    <w:p w:rsidR="008D2F0F" w:rsidRPr="00830429" w:rsidRDefault="008D2F0F" w:rsidP="00830429">
      <w:pPr>
        <w:jc w:val="both"/>
        <w:rPr>
          <w:rFonts w:ascii="Arial" w:hAnsi="Arial" w:cs="Arial"/>
          <w:bCs/>
          <w:lang w:val="sr-Cyrl-RS"/>
        </w:rPr>
      </w:pPr>
      <w:bookmarkStart w:id="0" w:name="_GoBack"/>
      <w:bookmarkEnd w:id="0"/>
    </w:p>
    <w:p w:rsidR="00F85E55" w:rsidRPr="00F27922" w:rsidRDefault="00F85E55" w:rsidP="00F27922">
      <w:pPr>
        <w:ind w:firstLine="720"/>
        <w:jc w:val="both"/>
        <w:rPr>
          <w:rFonts w:ascii="Arial" w:hAnsi="Arial" w:cs="Arial"/>
          <w:iCs/>
          <w:lang w:val="sr-Cyrl-RS"/>
        </w:rPr>
      </w:pPr>
      <w:r w:rsidRPr="00836369">
        <w:rPr>
          <w:rFonts w:ascii="Arial" w:hAnsi="Arial" w:cs="Arial"/>
          <w:bCs/>
          <w:lang w:val="sr-Cyrl-CS"/>
        </w:rPr>
        <w:lastRenderedPageBreak/>
        <w:t xml:space="preserve">У складу са чланом 63. Закона о јавним набавкама </w:t>
      </w:r>
      <w:r w:rsidR="00CE5368">
        <w:rPr>
          <w:rFonts w:ascii="Arial" w:hAnsi="Arial" w:cs="Arial"/>
        </w:rPr>
        <w:t>(„</w:t>
      </w:r>
      <w:r w:rsidRPr="00836369">
        <w:rPr>
          <w:rFonts w:ascii="Arial" w:hAnsi="Arial" w:cs="Arial"/>
        </w:rPr>
        <w:t>Сл.гласник РС“</w:t>
      </w:r>
      <w:r w:rsidRPr="00836369">
        <w:rPr>
          <w:rFonts w:ascii="Arial" w:hAnsi="Arial" w:cs="Arial"/>
          <w:lang w:val="sr-Cyrl-CS"/>
        </w:rPr>
        <w:t>,</w:t>
      </w:r>
      <w:r w:rsidRPr="00836369">
        <w:rPr>
          <w:rFonts w:ascii="Arial" w:hAnsi="Arial" w:cs="Arial"/>
        </w:rPr>
        <w:t xml:space="preserve"> број 1</w:t>
      </w:r>
      <w:r w:rsidRPr="00836369">
        <w:rPr>
          <w:rFonts w:ascii="Arial" w:hAnsi="Arial" w:cs="Arial"/>
          <w:lang w:val="sr-Cyrl-CS"/>
        </w:rPr>
        <w:t>24</w:t>
      </w:r>
      <w:r w:rsidRPr="00836369">
        <w:rPr>
          <w:rFonts w:ascii="Arial" w:hAnsi="Arial" w:cs="Arial"/>
        </w:rPr>
        <w:t>/</w:t>
      </w:r>
      <w:r w:rsidRPr="00836369">
        <w:rPr>
          <w:rFonts w:ascii="Arial" w:hAnsi="Arial" w:cs="Arial"/>
          <w:lang w:val="sr-Cyrl-CS"/>
        </w:rPr>
        <w:t>12</w:t>
      </w:r>
      <w:r w:rsidR="009116CA" w:rsidRPr="00836369">
        <w:rPr>
          <w:rFonts w:ascii="Arial" w:hAnsi="Arial" w:cs="Arial"/>
          <w:lang w:val="sr-Cyrl-CS"/>
        </w:rPr>
        <w:t>14/2015</w:t>
      </w:r>
      <w:r w:rsidR="0068112C">
        <w:rPr>
          <w:rFonts w:ascii="Arial" w:hAnsi="Arial" w:cs="Arial"/>
          <w:lang w:val="sr-Cyrl-CS"/>
        </w:rPr>
        <w:t xml:space="preserve"> и 68/2015</w:t>
      </w:r>
      <w:r w:rsidRPr="00836369">
        <w:rPr>
          <w:rFonts w:ascii="Arial" w:hAnsi="Arial" w:cs="Arial"/>
        </w:rPr>
        <w:t>)</w:t>
      </w:r>
      <w:r w:rsidR="00A9793D">
        <w:rPr>
          <w:rFonts w:ascii="Arial" w:hAnsi="Arial" w:cs="Arial"/>
          <w:iCs/>
          <w:lang w:val="sr-Latn-RS"/>
        </w:rPr>
        <w:t xml:space="preserve"> </w:t>
      </w:r>
      <w:r w:rsidR="00A9793D">
        <w:rPr>
          <w:rFonts w:ascii="Arial" w:hAnsi="Arial" w:cs="Arial"/>
          <w:iCs/>
          <w:lang w:val="sr-Cyrl-RS"/>
        </w:rPr>
        <w:t xml:space="preserve">и Анекса 1 Уговора </w:t>
      </w:r>
      <w:r w:rsidR="00F27922">
        <w:rPr>
          <w:rFonts w:ascii="Arial" w:hAnsi="Arial" w:cs="Arial"/>
          <w:iCs/>
          <w:lang w:val="sr-Cyrl-RS"/>
        </w:rPr>
        <w:t xml:space="preserve">о коришћењу средстава из Буџетског фонда за програм локалне самоуправе, бр. 401-00-315/16/2020-24 од 18.марта 2020.године, бр.Анекса 401-70/20-01 од 13.05.2020.године, </w:t>
      </w:r>
      <w:r w:rsidR="0068112C">
        <w:rPr>
          <w:rFonts w:ascii="Arial" w:hAnsi="Arial" w:cs="Arial"/>
          <w:iCs/>
          <w:lang w:val="sr-Cyrl-CS"/>
        </w:rPr>
        <w:t>Наручи</w:t>
      </w:r>
      <w:r w:rsidR="009921D4">
        <w:rPr>
          <w:rFonts w:ascii="Arial" w:hAnsi="Arial" w:cs="Arial"/>
          <w:iCs/>
        </w:rPr>
        <w:t>ла</w:t>
      </w:r>
      <w:r w:rsidR="009116CA" w:rsidRPr="00836369">
        <w:rPr>
          <w:rFonts w:ascii="Arial" w:hAnsi="Arial" w:cs="Arial"/>
          <w:iCs/>
          <w:lang w:val="sr-Cyrl-CS"/>
        </w:rPr>
        <w:t xml:space="preserve">ц </w:t>
      </w:r>
      <w:r w:rsidR="00C35379" w:rsidRPr="00E972BD">
        <w:rPr>
          <w:rFonts w:ascii="Arial" w:hAnsi="Arial" w:cs="Arial"/>
        </w:rPr>
        <w:t>Општина</w:t>
      </w:r>
      <w:r w:rsidR="00C35379" w:rsidRPr="00C35379">
        <w:rPr>
          <w:rFonts w:ascii="Arial" w:hAnsi="Arial" w:cs="Arial"/>
        </w:rPr>
        <w:t xml:space="preserve"> Баточина, </w:t>
      </w:r>
      <w:r w:rsidR="00C35379" w:rsidRPr="00C35379">
        <w:rPr>
          <w:rFonts w:ascii="Arial" w:hAnsi="Arial" w:cs="Arial"/>
          <w:lang w:val="sr-Cyrl-CS"/>
        </w:rPr>
        <w:t>Општинска управа</w:t>
      </w:r>
      <w:r w:rsidR="009116CA" w:rsidRPr="009921D4">
        <w:rPr>
          <w:rFonts w:ascii="Arial" w:hAnsi="Arial" w:cs="Arial"/>
          <w:lang w:val="sr-Cyrl-CS"/>
        </w:rPr>
        <w:t>,</w:t>
      </w:r>
      <w:r w:rsidR="00587CDB">
        <w:rPr>
          <w:rFonts w:ascii="Arial" w:hAnsi="Arial" w:cs="Arial"/>
          <w:lang w:val="sr-Cyrl-CS"/>
        </w:rPr>
        <w:t xml:space="preserve"> </w:t>
      </w:r>
      <w:r w:rsidRPr="00836369">
        <w:rPr>
          <w:rFonts w:ascii="Arial" w:hAnsi="Arial" w:cs="Arial"/>
        </w:rPr>
        <w:t xml:space="preserve">у </w:t>
      </w:r>
      <w:r w:rsidRPr="00836369">
        <w:rPr>
          <w:rFonts w:ascii="Arial" w:hAnsi="Arial" w:cs="Arial"/>
          <w:lang w:val="sr-Cyrl-CS"/>
        </w:rPr>
        <w:t xml:space="preserve">отвореном </w:t>
      </w:r>
      <w:r w:rsidRPr="00836369">
        <w:rPr>
          <w:rFonts w:ascii="Arial" w:hAnsi="Arial" w:cs="Arial"/>
        </w:rPr>
        <w:t xml:space="preserve">поступку </w:t>
      </w:r>
      <w:r w:rsidR="00BA45E5">
        <w:rPr>
          <w:rFonts w:ascii="Arial" w:hAnsi="Arial" w:cs="Arial"/>
          <w:lang w:val="sr-Cyrl-CS"/>
        </w:rPr>
        <w:t xml:space="preserve">јавне набавке </w:t>
      </w:r>
      <w:r w:rsidR="00C35379">
        <w:rPr>
          <w:rFonts w:ascii="Arial" w:hAnsi="Arial" w:cs="Arial"/>
          <w:lang w:val="ru-RU"/>
        </w:rPr>
        <w:t xml:space="preserve">интерног броја </w:t>
      </w:r>
      <w:r w:rsidR="00652528">
        <w:rPr>
          <w:rFonts w:ascii="Arial" w:hAnsi="Arial" w:cs="Arial"/>
          <w:lang w:val="ru-RU"/>
        </w:rPr>
        <w:t>8</w:t>
      </w:r>
      <w:r w:rsidR="00CE5368">
        <w:rPr>
          <w:rFonts w:ascii="Arial" w:hAnsi="Arial" w:cs="Arial"/>
          <w:lang w:val="ru-RU"/>
        </w:rPr>
        <w:t>/2020</w:t>
      </w:r>
      <w:r w:rsidR="00C35379">
        <w:rPr>
          <w:rFonts w:ascii="Arial" w:hAnsi="Arial" w:cs="Arial"/>
          <w:lang w:val="ru-RU"/>
        </w:rPr>
        <w:t>,</w:t>
      </w:r>
      <w:r w:rsidR="008D2F0F">
        <w:rPr>
          <w:rFonts w:ascii="Arial" w:hAnsi="Arial" w:cs="Arial"/>
          <w:lang w:val="ru-RU"/>
        </w:rPr>
        <w:t xml:space="preserve"> </w:t>
      </w:r>
      <w:r w:rsidR="00C35379">
        <w:rPr>
          <w:rFonts w:ascii="Arial" w:hAnsi="Arial" w:cs="Arial"/>
          <w:lang w:val="ru-RU"/>
        </w:rPr>
        <w:t>наведене у Плану јавних набавки под бројем 1.</w:t>
      </w:r>
      <w:r w:rsidR="00652528">
        <w:rPr>
          <w:rFonts w:ascii="Arial" w:hAnsi="Arial" w:cs="Arial"/>
          <w:lang w:val="ru-RU"/>
        </w:rPr>
        <w:t>1</w:t>
      </w:r>
      <w:r w:rsidR="00C35379">
        <w:rPr>
          <w:rFonts w:ascii="Arial" w:hAnsi="Arial" w:cs="Arial"/>
          <w:lang w:val="ru-RU"/>
        </w:rPr>
        <w:t>.</w:t>
      </w:r>
      <w:r w:rsidR="00E972BD">
        <w:rPr>
          <w:rFonts w:ascii="Arial" w:hAnsi="Arial" w:cs="Arial"/>
          <w:lang w:val="sr-Cyrl-CS"/>
        </w:rPr>
        <w:t>2</w:t>
      </w:r>
      <w:r w:rsidR="00CE5368">
        <w:rPr>
          <w:rFonts w:ascii="Arial" w:hAnsi="Arial" w:cs="Arial"/>
          <w:lang w:val="ru-RU"/>
        </w:rPr>
        <w:t>/20</w:t>
      </w:r>
      <w:r w:rsidR="00652528">
        <w:rPr>
          <w:rFonts w:ascii="Arial" w:hAnsi="Arial" w:cs="Arial"/>
          <w:lang w:val="ru-RU"/>
        </w:rPr>
        <w:t xml:space="preserve"> </w:t>
      </w:r>
      <w:r w:rsidRPr="00836369">
        <w:rPr>
          <w:rFonts w:ascii="Arial" w:hAnsi="Arial" w:cs="Arial"/>
        </w:rPr>
        <w:t>–</w:t>
      </w:r>
      <w:r w:rsidR="00E972BD">
        <w:rPr>
          <w:rFonts w:ascii="Arial" w:hAnsi="Arial" w:cs="Arial"/>
          <w:b/>
          <w:bCs/>
        </w:rPr>
        <w:t xml:space="preserve"> </w:t>
      </w:r>
      <w:r w:rsidR="00652528">
        <w:rPr>
          <w:rFonts w:ascii="Arial" w:hAnsi="Arial" w:cs="Arial"/>
          <w:b/>
          <w:bCs/>
        </w:rPr>
        <w:t>Набавка опреме за рационализацију потрошње електричне енергије на мрежи јавног осветљења са монтажом, V фаза</w:t>
      </w:r>
      <w:r w:rsidR="003B4FCF">
        <w:rPr>
          <w:rFonts w:ascii="Arial" w:hAnsi="Arial" w:cs="Arial"/>
          <w:b/>
        </w:rPr>
        <w:t xml:space="preserve">, </w:t>
      </w:r>
      <w:r w:rsidR="003B4FCF">
        <w:rPr>
          <w:rFonts w:ascii="Arial" w:hAnsi="Arial" w:cs="Arial"/>
        </w:rPr>
        <w:t>O</w:t>
      </w:r>
      <w:r w:rsidR="003B4FCF">
        <w:rPr>
          <w:rFonts w:ascii="Arial" w:hAnsi="Arial" w:cs="Arial"/>
          <w:lang w:val="sr-Cyrl-CS"/>
        </w:rPr>
        <w:t>РН:</w:t>
      </w:r>
      <w:r w:rsidR="00652528" w:rsidRPr="00652528">
        <w:rPr>
          <w:rFonts w:ascii="Arial" w:hAnsi="Arial" w:cs="Arial"/>
          <w:lang w:val="sr-Cyrl-CS"/>
        </w:rPr>
        <w:t xml:space="preserve"> </w:t>
      </w:r>
      <w:r w:rsidR="00652528" w:rsidRPr="000B670E">
        <w:rPr>
          <w:rFonts w:ascii="Arial" w:hAnsi="Arial" w:cs="Arial"/>
          <w:lang w:val="sr-Cyrl-CS"/>
        </w:rPr>
        <w:t>31500000</w:t>
      </w:r>
      <w:r w:rsidR="008D2F0F">
        <w:rPr>
          <w:rFonts w:ascii="Arial" w:hAnsi="Arial" w:cs="Arial"/>
          <w:lang w:val="sr-Cyrl-CS"/>
        </w:rPr>
        <w:t xml:space="preserve"> </w:t>
      </w:r>
      <w:r w:rsidR="00652528" w:rsidRPr="000B670E">
        <w:rPr>
          <w:rFonts w:ascii="Arial" w:hAnsi="Arial" w:cs="Arial"/>
        </w:rPr>
        <w:t>- Расветна опрема и електричне светиљке</w:t>
      </w:r>
      <w:r w:rsidR="00BA45E5" w:rsidRPr="00E972BD">
        <w:rPr>
          <w:rFonts w:ascii="Arial" w:hAnsi="Arial" w:cs="Arial"/>
          <w:b/>
          <w:lang w:val="ru-RU"/>
        </w:rPr>
        <w:t xml:space="preserve">, </w:t>
      </w:r>
      <w:r w:rsidR="00BA45E5" w:rsidRPr="00E972BD">
        <w:rPr>
          <w:rFonts w:ascii="Arial" w:hAnsi="Arial" w:cs="Arial"/>
          <w:lang w:val="ru-RU"/>
        </w:rPr>
        <w:t>објављује</w:t>
      </w:r>
      <w:r w:rsidR="00652528">
        <w:rPr>
          <w:rFonts w:ascii="Arial" w:hAnsi="Arial" w:cs="Arial"/>
          <w:lang w:val="ru-RU"/>
        </w:rPr>
        <w:t xml:space="preserve"> </w:t>
      </w:r>
      <w:r w:rsidR="00BA45E5" w:rsidRPr="00BA45E5">
        <w:rPr>
          <w:rFonts w:ascii="Arial" w:hAnsi="Arial" w:cs="Arial"/>
          <w:lang w:val="sr-Latn-CS"/>
        </w:rPr>
        <w:t xml:space="preserve">I </w:t>
      </w:r>
      <w:r w:rsidR="00BA45E5" w:rsidRPr="00BA45E5">
        <w:rPr>
          <w:rFonts w:ascii="Arial" w:hAnsi="Arial" w:cs="Arial"/>
          <w:lang w:val="ru-RU"/>
        </w:rPr>
        <w:t>измену и допуну КД</w:t>
      </w:r>
    </w:p>
    <w:p w:rsidR="009116CA" w:rsidRPr="00836369" w:rsidRDefault="009116CA" w:rsidP="009116CA">
      <w:pPr>
        <w:jc w:val="both"/>
        <w:rPr>
          <w:rFonts w:ascii="Arial" w:hAnsi="Arial" w:cs="Arial"/>
          <w:b/>
          <w:lang w:val="sr-Cyrl-CS"/>
        </w:rPr>
      </w:pPr>
    </w:p>
    <w:p w:rsidR="00CF3627" w:rsidRDefault="005761F9" w:rsidP="00CF3627">
      <w:pPr>
        <w:ind w:firstLine="720"/>
        <w:jc w:val="both"/>
        <w:rPr>
          <w:rFonts w:ascii="Arial" w:hAnsi="Arial" w:cs="Arial"/>
          <w:b/>
        </w:rPr>
      </w:pPr>
      <w:r w:rsidRPr="00836369">
        <w:rPr>
          <w:rFonts w:ascii="Arial" w:hAnsi="Arial" w:cs="Arial"/>
          <w:b/>
          <w:lang w:val="sr-Cyrl-CS"/>
        </w:rPr>
        <w:t>Мења се:</w:t>
      </w:r>
    </w:p>
    <w:p w:rsidR="00524FE9" w:rsidRPr="00524FE9" w:rsidRDefault="000C4ADD" w:rsidP="00524FE9">
      <w:pPr>
        <w:pStyle w:val="ListParagraph"/>
        <w:numPr>
          <w:ilvl w:val="0"/>
          <w:numId w:val="3"/>
        </w:numPr>
        <w:snapToGrid w:val="0"/>
        <w:ind w:left="0" w:firstLine="0"/>
        <w:jc w:val="both"/>
        <w:rPr>
          <w:rFonts w:ascii="Arial" w:hAnsi="Arial" w:cs="Arial"/>
          <w:bCs/>
          <w:iCs/>
          <w:lang w:val="sr-Cyrl-CS"/>
        </w:rPr>
      </w:pPr>
      <w:r w:rsidRPr="00524FE9">
        <w:rPr>
          <w:rFonts w:ascii="Arial" w:hAnsi="Arial" w:cs="Arial"/>
          <w:b/>
          <w:lang w:val="sr-Cyrl-CS"/>
        </w:rPr>
        <w:t xml:space="preserve">Поглавље </w:t>
      </w:r>
      <w:r w:rsidR="00CE5368" w:rsidRPr="00524FE9">
        <w:rPr>
          <w:rFonts w:ascii="Arial" w:hAnsi="Arial" w:cs="Arial"/>
          <w:b/>
        </w:rPr>
        <w:t>III</w:t>
      </w:r>
      <w:r w:rsidRPr="00524FE9">
        <w:rPr>
          <w:rFonts w:ascii="Arial" w:hAnsi="Arial" w:cs="Arial"/>
          <w:b/>
        </w:rPr>
        <w:t xml:space="preserve"> –</w:t>
      </w:r>
      <w:r w:rsidR="00652528">
        <w:rPr>
          <w:rFonts w:ascii="Arial" w:hAnsi="Arial" w:cs="Arial"/>
          <w:b/>
        </w:rPr>
        <w:t xml:space="preserve"> </w:t>
      </w:r>
      <w:r w:rsidR="00CE5368" w:rsidRPr="00524FE9">
        <w:rPr>
          <w:rFonts w:ascii="Arial" w:eastAsia="TimesNewRomanPSMT" w:hAnsi="Arial" w:cs="Arial"/>
          <w:lang w:val="ru-RU"/>
        </w:rPr>
        <w:t xml:space="preserve">Врста, техничке карактеристике, квалитет, количина и опис </w:t>
      </w:r>
      <w:r w:rsidR="00652528">
        <w:rPr>
          <w:rFonts w:ascii="Arial" w:eastAsia="TimesNewRomanPSMT" w:hAnsi="Arial" w:cs="Arial"/>
          <w:lang w:val="ru-RU"/>
        </w:rPr>
        <w:t>добара и радова</w:t>
      </w:r>
      <w:r w:rsidR="00CE5368" w:rsidRPr="00524FE9">
        <w:rPr>
          <w:rFonts w:ascii="Arial" w:eastAsia="TimesNewRomanPSMT" w:hAnsi="Arial" w:cs="Arial"/>
          <w:lang w:val="ru-RU"/>
        </w:rPr>
        <w:t xml:space="preserve">, начин спровођења контроле и обезбеђења гаранције квалитета, рок извршења, </w:t>
      </w:r>
      <w:r w:rsidR="00A76D55">
        <w:rPr>
          <w:rFonts w:ascii="Arial" w:eastAsia="TimesNewRomanPSMT" w:hAnsi="Arial" w:cs="Arial"/>
          <w:lang w:val="ru-RU"/>
        </w:rPr>
        <w:t xml:space="preserve">место извршења или испоруке добара, </w:t>
      </w:r>
      <w:r w:rsidR="00CE5368" w:rsidRPr="00524FE9">
        <w:rPr>
          <w:rFonts w:ascii="Arial" w:eastAsia="TimesNewRomanPSMT" w:hAnsi="Arial" w:cs="Arial"/>
          <w:lang w:val="ru-RU"/>
        </w:rPr>
        <w:t xml:space="preserve">евентуалне додатне </w:t>
      </w:r>
      <w:r w:rsidR="006252A5" w:rsidRPr="00524FE9">
        <w:rPr>
          <w:rFonts w:ascii="Arial" w:eastAsia="TimesNewRomanPSMT" w:hAnsi="Arial" w:cs="Arial"/>
        </w:rPr>
        <w:t>y</w:t>
      </w:r>
      <w:r w:rsidR="006252A5" w:rsidRPr="00524FE9">
        <w:rPr>
          <w:rFonts w:ascii="Arial" w:eastAsia="TimesNewRomanPSMT" w:hAnsi="Arial" w:cs="Arial"/>
          <w:lang w:val="ru-RU"/>
        </w:rPr>
        <w:t>слуг</w:t>
      </w:r>
      <w:r w:rsidR="006252A5" w:rsidRPr="00524FE9">
        <w:rPr>
          <w:rFonts w:ascii="Arial" w:eastAsia="TimesNewRomanPSMT" w:hAnsi="Arial" w:cs="Arial"/>
        </w:rPr>
        <w:t>e</w:t>
      </w:r>
      <w:r w:rsidR="00CE5368" w:rsidRPr="00524FE9">
        <w:rPr>
          <w:rFonts w:ascii="Arial" w:eastAsia="TimesNewRomanPSMT" w:hAnsi="Arial" w:cs="Arial"/>
          <w:lang w:val="ru-RU"/>
        </w:rPr>
        <w:t xml:space="preserve"> и сл.</w:t>
      </w:r>
      <w:r w:rsidRPr="00524FE9">
        <w:rPr>
          <w:rFonts w:ascii="Arial" w:eastAsia="TimesNewRomanPSMT" w:hAnsi="Arial" w:cs="Arial"/>
        </w:rPr>
        <w:t xml:space="preserve">,на стр. </w:t>
      </w:r>
      <w:r w:rsidR="00E972BD" w:rsidRPr="00524FE9">
        <w:rPr>
          <w:rFonts w:ascii="Arial" w:eastAsia="TimesNewRomanPSMT" w:hAnsi="Arial" w:cs="Arial"/>
          <w:lang w:val="sr-Cyrl-CS"/>
        </w:rPr>
        <w:t>4-</w:t>
      </w:r>
      <w:r w:rsidR="00A76D55">
        <w:rPr>
          <w:rFonts w:ascii="Arial" w:eastAsia="TimesNewRomanPSMT" w:hAnsi="Arial" w:cs="Arial"/>
          <w:lang w:val="sr-Cyrl-CS"/>
        </w:rPr>
        <w:t>102</w:t>
      </w:r>
      <w:r w:rsidRPr="00524FE9">
        <w:rPr>
          <w:rFonts w:ascii="Arial" w:eastAsia="TimesNewRomanPSMT" w:hAnsi="Arial" w:cs="Arial"/>
        </w:rPr>
        <w:t xml:space="preserve"> КД</w:t>
      </w:r>
      <w:r w:rsidR="008B7B0D" w:rsidRPr="00524FE9">
        <w:rPr>
          <w:rFonts w:ascii="Arial" w:eastAsia="TimesNewRomanPSMT" w:hAnsi="Arial" w:cs="Arial"/>
          <w:lang w:val="sr-Cyrl-CS"/>
        </w:rPr>
        <w:t>,</w:t>
      </w:r>
    </w:p>
    <w:p w:rsidR="008B7B0D" w:rsidRPr="00524FE9" w:rsidRDefault="008B7B0D" w:rsidP="00524FE9">
      <w:pPr>
        <w:pStyle w:val="ListParagraph"/>
        <w:snapToGrid w:val="0"/>
        <w:ind w:left="0"/>
        <w:jc w:val="both"/>
        <w:rPr>
          <w:rFonts w:ascii="Arial" w:hAnsi="Arial" w:cs="Arial"/>
          <w:bCs/>
          <w:iCs/>
          <w:lang w:val="sr-Cyrl-CS"/>
        </w:rPr>
      </w:pPr>
    </w:p>
    <w:p w:rsidR="001C46D2" w:rsidRPr="00A76D55" w:rsidRDefault="008B7B0D" w:rsidP="00524FE9">
      <w:pPr>
        <w:pStyle w:val="ListParagraph"/>
        <w:numPr>
          <w:ilvl w:val="0"/>
          <w:numId w:val="3"/>
        </w:numPr>
        <w:snapToGrid w:val="0"/>
        <w:ind w:left="0" w:firstLine="0"/>
        <w:jc w:val="both"/>
        <w:rPr>
          <w:rFonts w:ascii="Arial" w:hAnsi="Arial" w:cs="Arial"/>
          <w:bCs/>
          <w:iCs/>
          <w:lang w:val="sr-Cyrl-CS"/>
        </w:rPr>
      </w:pPr>
      <w:r w:rsidRPr="008B7B0D">
        <w:rPr>
          <w:rFonts w:ascii="Arial" w:hAnsi="Arial" w:cs="Arial"/>
          <w:b/>
          <w:bCs/>
          <w:iCs/>
          <w:lang w:val="sr-Cyrl-CS"/>
        </w:rPr>
        <w:t xml:space="preserve">Поглавље </w:t>
      </w:r>
      <w:r w:rsidR="00A76D55" w:rsidRPr="00524FE9">
        <w:rPr>
          <w:rFonts w:ascii="Arial" w:hAnsi="Arial" w:cs="Arial"/>
          <w:b/>
        </w:rPr>
        <w:t>I</w:t>
      </w:r>
      <w:r w:rsidRPr="008B7B0D">
        <w:rPr>
          <w:rFonts w:ascii="Arial" w:hAnsi="Arial" w:cs="Arial"/>
          <w:b/>
          <w:bCs/>
          <w:iCs/>
        </w:rPr>
        <w:t>V</w:t>
      </w:r>
      <w:r w:rsidR="00A76D55">
        <w:rPr>
          <w:rFonts w:ascii="Arial" w:hAnsi="Arial" w:cs="Arial"/>
          <w:b/>
          <w:bCs/>
          <w:iCs/>
        </w:rPr>
        <w:t xml:space="preserve"> </w:t>
      </w:r>
      <w:r w:rsidR="00183364" w:rsidRPr="00183364">
        <w:rPr>
          <w:rFonts w:ascii="Arial" w:hAnsi="Arial" w:cs="Arial"/>
          <w:bCs/>
          <w:iCs/>
        </w:rPr>
        <w:t>–</w:t>
      </w:r>
      <w:r w:rsidR="00A76D55">
        <w:rPr>
          <w:rFonts w:ascii="Arial" w:hAnsi="Arial" w:cs="Arial"/>
          <w:bCs/>
          <w:iCs/>
        </w:rPr>
        <w:t xml:space="preserve"> Спецификација</w:t>
      </w:r>
      <w:r w:rsidR="00183364">
        <w:rPr>
          <w:rFonts w:ascii="Arial" w:hAnsi="Arial" w:cs="Arial"/>
          <w:bCs/>
          <w:iCs/>
        </w:rPr>
        <w:t xml:space="preserve">, на страни </w:t>
      </w:r>
      <w:r w:rsidR="00A76D55">
        <w:rPr>
          <w:rFonts w:ascii="Arial" w:hAnsi="Arial" w:cs="Arial"/>
          <w:bCs/>
          <w:iCs/>
        </w:rPr>
        <w:t>5</w:t>
      </w:r>
      <w:r w:rsidR="00183364">
        <w:rPr>
          <w:rFonts w:ascii="Arial" w:hAnsi="Arial" w:cs="Arial"/>
          <w:bCs/>
          <w:iCs/>
        </w:rPr>
        <w:t>-</w:t>
      </w:r>
      <w:r w:rsidR="00A76D55">
        <w:rPr>
          <w:rFonts w:ascii="Arial" w:hAnsi="Arial" w:cs="Arial"/>
          <w:bCs/>
          <w:iCs/>
        </w:rPr>
        <w:t>34</w:t>
      </w:r>
      <w:r w:rsidR="00183364">
        <w:rPr>
          <w:rFonts w:ascii="Arial" w:hAnsi="Arial" w:cs="Arial"/>
          <w:bCs/>
          <w:iCs/>
        </w:rPr>
        <w:t>/</w:t>
      </w:r>
      <w:r w:rsidR="00A76D55">
        <w:rPr>
          <w:rFonts w:ascii="Arial" w:hAnsi="Arial" w:cs="Arial"/>
          <w:bCs/>
          <w:iCs/>
        </w:rPr>
        <w:t>102</w:t>
      </w:r>
      <w:r w:rsidR="00183364">
        <w:rPr>
          <w:rFonts w:ascii="Arial" w:hAnsi="Arial" w:cs="Arial"/>
          <w:bCs/>
          <w:iCs/>
        </w:rPr>
        <w:t xml:space="preserve">, </w:t>
      </w:r>
    </w:p>
    <w:p w:rsidR="00A76D55" w:rsidRPr="00A76D55" w:rsidRDefault="00A76D55" w:rsidP="00A76D55">
      <w:pPr>
        <w:pStyle w:val="ListParagraph"/>
        <w:rPr>
          <w:rFonts w:ascii="Arial" w:hAnsi="Arial" w:cs="Arial"/>
          <w:bCs/>
          <w:iCs/>
          <w:lang w:val="sr-Cyrl-CS"/>
        </w:rPr>
      </w:pPr>
    </w:p>
    <w:p w:rsidR="00A76D55" w:rsidRPr="00524FE9" w:rsidRDefault="00A76D55" w:rsidP="00524FE9">
      <w:pPr>
        <w:pStyle w:val="ListParagraph"/>
        <w:numPr>
          <w:ilvl w:val="0"/>
          <w:numId w:val="3"/>
        </w:numPr>
        <w:snapToGrid w:val="0"/>
        <w:ind w:left="0" w:firstLine="0"/>
        <w:jc w:val="both"/>
        <w:rPr>
          <w:rFonts w:ascii="Arial" w:hAnsi="Arial" w:cs="Arial"/>
          <w:bCs/>
          <w:iCs/>
          <w:lang w:val="sr-Cyrl-CS"/>
        </w:rPr>
      </w:pPr>
      <w:r w:rsidRPr="00A76D55">
        <w:rPr>
          <w:rFonts w:ascii="Arial" w:hAnsi="Arial" w:cs="Arial"/>
          <w:b/>
          <w:bCs/>
          <w:iCs/>
          <w:lang w:val="sr-Cyrl-CS"/>
        </w:rPr>
        <w:t xml:space="preserve">Поглавље </w:t>
      </w:r>
      <w:r w:rsidRPr="00A76D55">
        <w:rPr>
          <w:rFonts w:ascii="Arial" w:hAnsi="Arial" w:cs="Arial"/>
          <w:b/>
          <w:bCs/>
          <w:iCs/>
        </w:rPr>
        <w:t>VI</w:t>
      </w:r>
      <w:r>
        <w:rPr>
          <w:rFonts w:ascii="Arial" w:hAnsi="Arial" w:cs="Arial"/>
          <w:bCs/>
          <w:iCs/>
        </w:rPr>
        <w:t xml:space="preserve"> </w:t>
      </w:r>
      <w:r>
        <w:rPr>
          <w:rFonts w:ascii="Arial" w:hAnsi="Arial" w:cs="Arial"/>
          <w:bCs/>
          <w:iCs/>
          <w:lang w:val="sr-Cyrl-CS"/>
        </w:rPr>
        <w:t>–</w:t>
      </w:r>
      <w:r>
        <w:rPr>
          <w:rFonts w:ascii="Arial" w:hAnsi="Arial" w:cs="Arial"/>
          <w:bCs/>
          <w:iCs/>
        </w:rPr>
        <w:t xml:space="preserve"> </w:t>
      </w:r>
      <w:r>
        <w:rPr>
          <w:rFonts w:ascii="Arial" w:hAnsi="Arial" w:cs="Arial"/>
          <w:bCs/>
          <w:iCs/>
          <w:lang w:val="sr-Cyrl-CS"/>
        </w:rPr>
        <w:t>Услови за учешће у поступку јавне набавке из чл. 75. И 76. Закона и упутство како се доказује испуњеност тих услова, Додатни услови, Финансијски капацитет, на страни 37/102</w:t>
      </w:r>
    </w:p>
    <w:p w:rsidR="00B37AD3" w:rsidRPr="00524FE9" w:rsidRDefault="00B37AD3" w:rsidP="00524FE9">
      <w:pPr>
        <w:pStyle w:val="ListParagraph"/>
        <w:spacing w:line="240" w:lineRule="auto"/>
        <w:ind w:left="0"/>
        <w:jc w:val="both"/>
        <w:rPr>
          <w:rFonts w:ascii="Arial" w:hAnsi="Arial" w:cs="Arial"/>
          <w:bCs/>
          <w:i/>
          <w:iCs/>
          <w:lang w:val="sr-Cyrl-CS"/>
        </w:rPr>
      </w:pPr>
    </w:p>
    <w:p w:rsidR="00612FC9" w:rsidRPr="00524FE9" w:rsidRDefault="00B37AD3" w:rsidP="00612FC9">
      <w:pPr>
        <w:pStyle w:val="ListParagraph"/>
        <w:numPr>
          <w:ilvl w:val="0"/>
          <w:numId w:val="3"/>
        </w:numPr>
        <w:spacing w:line="240" w:lineRule="auto"/>
        <w:ind w:left="0" w:firstLine="0"/>
        <w:jc w:val="both"/>
        <w:rPr>
          <w:rFonts w:ascii="Arial" w:hAnsi="Arial" w:cs="Arial"/>
          <w:bCs/>
          <w:i/>
          <w:iCs/>
          <w:lang w:val="sr-Cyrl-CS"/>
        </w:rPr>
      </w:pPr>
      <w:r w:rsidRPr="00524FE9">
        <w:rPr>
          <w:rFonts w:ascii="Arial" w:hAnsi="Arial" w:cs="Arial"/>
          <w:b/>
          <w:bCs/>
          <w:iCs/>
          <w:lang w:val="sr-Cyrl-CS"/>
        </w:rPr>
        <w:t xml:space="preserve">Поглавље </w:t>
      </w:r>
      <w:r w:rsidRPr="00524FE9">
        <w:rPr>
          <w:rFonts w:ascii="Arial" w:hAnsi="Arial" w:cs="Arial"/>
          <w:b/>
          <w:bCs/>
          <w:iCs/>
        </w:rPr>
        <w:t>VII</w:t>
      </w:r>
      <w:r w:rsidR="00A76D55">
        <w:rPr>
          <w:rFonts w:ascii="Arial" w:hAnsi="Arial" w:cs="Arial"/>
          <w:b/>
          <w:bCs/>
          <w:iCs/>
        </w:rPr>
        <w:t xml:space="preserve"> </w:t>
      </w:r>
      <w:r w:rsidR="00EE3CC7" w:rsidRPr="00524FE9">
        <w:rPr>
          <w:rFonts w:ascii="Arial" w:hAnsi="Arial" w:cs="Arial"/>
          <w:bCs/>
          <w:iCs/>
        </w:rPr>
        <w:t>–</w:t>
      </w:r>
      <w:r w:rsidR="00A76D55">
        <w:rPr>
          <w:rFonts w:ascii="Arial" w:hAnsi="Arial" w:cs="Arial"/>
          <w:bCs/>
          <w:iCs/>
        </w:rPr>
        <w:t xml:space="preserve"> </w:t>
      </w:r>
      <w:r w:rsidR="00612FC9" w:rsidRPr="00524FE9">
        <w:rPr>
          <w:rFonts w:ascii="Arial" w:eastAsia="TimesNewRomanPSMT" w:hAnsi="Arial" w:cs="Arial"/>
        </w:rPr>
        <w:t xml:space="preserve">Обрасци који чине саставни део понуде, Образац </w:t>
      </w:r>
      <w:r w:rsidR="00A76D55">
        <w:rPr>
          <w:rFonts w:ascii="Arial" w:eastAsia="TimesNewRomanPSMT" w:hAnsi="Arial" w:cs="Arial"/>
        </w:rPr>
        <w:t>2</w:t>
      </w:r>
      <w:r w:rsidR="00612FC9" w:rsidRPr="00524FE9">
        <w:rPr>
          <w:rFonts w:ascii="Arial" w:eastAsia="TimesNewRomanPSMT" w:hAnsi="Arial" w:cs="Arial"/>
        </w:rPr>
        <w:t xml:space="preserve"> – </w:t>
      </w:r>
      <w:r w:rsidR="00A76D55">
        <w:rPr>
          <w:rFonts w:ascii="Arial" w:eastAsia="TimesNewRomanPSMT" w:hAnsi="Arial" w:cs="Arial"/>
        </w:rPr>
        <w:t>Образац структуре цене са упутством како да се попуни</w:t>
      </w:r>
      <w:r w:rsidRPr="00524FE9">
        <w:rPr>
          <w:rFonts w:ascii="Arial" w:hAnsi="Arial" w:cs="Arial"/>
          <w:bCs/>
          <w:iCs/>
        </w:rPr>
        <w:t>,</w:t>
      </w:r>
      <w:r w:rsidR="008D2F0F">
        <w:rPr>
          <w:rFonts w:ascii="Arial" w:hAnsi="Arial" w:cs="Arial"/>
          <w:bCs/>
          <w:iCs/>
        </w:rPr>
        <w:t xml:space="preserve"> </w:t>
      </w:r>
      <w:r w:rsidR="00EE3CC7" w:rsidRPr="00524FE9">
        <w:rPr>
          <w:rFonts w:ascii="Arial" w:hAnsi="Arial" w:cs="Arial"/>
          <w:bCs/>
          <w:iCs/>
          <w:lang w:val="sr-Cyrl-CS"/>
        </w:rPr>
        <w:t xml:space="preserve">на стр. </w:t>
      </w:r>
      <w:r w:rsidR="00A76D55">
        <w:rPr>
          <w:rFonts w:ascii="Arial" w:hAnsi="Arial" w:cs="Arial"/>
          <w:bCs/>
          <w:iCs/>
          <w:lang w:val="sr-Cyrl-CS"/>
        </w:rPr>
        <w:t>45-74</w:t>
      </w:r>
      <w:r w:rsidRPr="00524FE9">
        <w:rPr>
          <w:rFonts w:ascii="Arial" w:hAnsi="Arial" w:cs="Arial"/>
          <w:bCs/>
          <w:iCs/>
          <w:lang w:val="sr-Cyrl-CS"/>
        </w:rPr>
        <w:t>/</w:t>
      </w:r>
      <w:r w:rsidR="00A76D55">
        <w:rPr>
          <w:rFonts w:ascii="Arial" w:hAnsi="Arial" w:cs="Arial"/>
          <w:bCs/>
          <w:iCs/>
          <w:lang w:val="sr-Cyrl-CS"/>
        </w:rPr>
        <w:t>102</w:t>
      </w:r>
      <w:r w:rsidR="00524FE9">
        <w:rPr>
          <w:rFonts w:ascii="Arial" w:hAnsi="Arial" w:cs="Arial"/>
          <w:bCs/>
          <w:iCs/>
        </w:rPr>
        <w:t>,</w:t>
      </w:r>
    </w:p>
    <w:p w:rsidR="00524FE9" w:rsidRPr="00524FE9" w:rsidRDefault="00524FE9" w:rsidP="00524FE9">
      <w:pPr>
        <w:pStyle w:val="ListParagraph"/>
        <w:spacing w:line="240" w:lineRule="auto"/>
        <w:ind w:left="0"/>
        <w:jc w:val="both"/>
        <w:rPr>
          <w:rFonts w:ascii="Arial" w:hAnsi="Arial" w:cs="Arial"/>
          <w:bCs/>
          <w:i/>
          <w:iCs/>
          <w:lang w:val="sr-Cyrl-CS"/>
        </w:rPr>
      </w:pPr>
    </w:p>
    <w:p w:rsidR="00391D07" w:rsidRPr="00524FE9" w:rsidRDefault="00D7525E" w:rsidP="00391D07">
      <w:pPr>
        <w:pStyle w:val="ListParagraph"/>
        <w:numPr>
          <w:ilvl w:val="0"/>
          <w:numId w:val="3"/>
        </w:numPr>
        <w:spacing w:line="240" w:lineRule="auto"/>
        <w:ind w:left="0" w:firstLine="0"/>
        <w:jc w:val="both"/>
        <w:rPr>
          <w:rFonts w:ascii="Arial" w:hAnsi="Arial" w:cs="Arial"/>
          <w:bCs/>
          <w:i/>
          <w:iCs/>
          <w:lang w:val="sr-Cyrl-CS"/>
        </w:rPr>
      </w:pPr>
      <w:r w:rsidRPr="00524FE9">
        <w:rPr>
          <w:rFonts w:ascii="Arial" w:hAnsi="Arial" w:cs="Arial"/>
          <w:b/>
          <w:bCs/>
          <w:iCs/>
          <w:lang w:val="sr-Cyrl-CS"/>
        </w:rPr>
        <w:t xml:space="preserve">Поглавље </w:t>
      </w:r>
      <w:r w:rsidR="00B1263E">
        <w:rPr>
          <w:rFonts w:ascii="Arial" w:hAnsi="Arial" w:cs="Arial"/>
          <w:b/>
          <w:bCs/>
          <w:iCs/>
        </w:rPr>
        <w:t xml:space="preserve">VIII </w:t>
      </w:r>
      <w:r w:rsidRPr="00524FE9">
        <w:rPr>
          <w:rFonts w:ascii="Arial" w:hAnsi="Arial" w:cs="Arial"/>
          <w:b/>
          <w:bCs/>
          <w:iCs/>
        </w:rPr>
        <w:t xml:space="preserve">- </w:t>
      </w:r>
      <w:r w:rsidRPr="00524FE9">
        <w:rPr>
          <w:rFonts w:ascii="Arial" w:hAnsi="Arial" w:cs="Arial"/>
          <w:bCs/>
          <w:iCs/>
        </w:rPr>
        <w:t xml:space="preserve">Модел уговора, </w:t>
      </w:r>
    </w:p>
    <w:p w:rsidR="00524FE9" w:rsidRPr="00524FE9" w:rsidRDefault="00524FE9" w:rsidP="00524FE9">
      <w:pPr>
        <w:pStyle w:val="ListParagraph"/>
        <w:spacing w:line="240" w:lineRule="auto"/>
        <w:ind w:left="0"/>
        <w:jc w:val="both"/>
        <w:rPr>
          <w:rFonts w:ascii="Arial" w:hAnsi="Arial" w:cs="Arial"/>
          <w:bCs/>
          <w:i/>
          <w:iCs/>
          <w:lang w:val="sr-Cyrl-CS"/>
        </w:rPr>
      </w:pPr>
    </w:p>
    <w:p w:rsidR="00B37AD3" w:rsidRPr="00D7525E" w:rsidRDefault="00391D07" w:rsidP="00D7525E">
      <w:pPr>
        <w:pStyle w:val="ListParagraph"/>
        <w:numPr>
          <w:ilvl w:val="0"/>
          <w:numId w:val="3"/>
        </w:numPr>
        <w:spacing w:line="240" w:lineRule="auto"/>
        <w:ind w:left="0" w:firstLine="0"/>
        <w:jc w:val="both"/>
        <w:rPr>
          <w:rFonts w:ascii="Arial" w:hAnsi="Arial" w:cs="Arial"/>
          <w:bCs/>
          <w:i/>
          <w:iCs/>
          <w:lang w:val="sr-Cyrl-CS"/>
        </w:rPr>
      </w:pPr>
      <w:r w:rsidRPr="00391D07">
        <w:rPr>
          <w:rFonts w:ascii="Arial" w:hAnsi="Arial" w:cs="Arial"/>
          <w:b/>
          <w:bCs/>
          <w:iCs/>
          <w:lang w:val="sr-Cyrl-CS"/>
        </w:rPr>
        <w:t xml:space="preserve">Поглавље </w:t>
      </w:r>
      <w:r w:rsidR="00B1263E">
        <w:rPr>
          <w:rFonts w:ascii="Arial" w:hAnsi="Arial" w:cs="Arial"/>
          <w:b/>
          <w:bCs/>
          <w:iCs/>
        </w:rPr>
        <w:t>I</w:t>
      </w:r>
      <w:r w:rsidRPr="00391D07">
        <w:rPr>
          <w:rFonts w:ascii="Arial" w:hAnsi="Arial" w:cs="Arial"/>
          <w:b/>
          <w:bCs/>
          <w:iCs/>
        </w:rPr>
        <w:t>X</w:t>
      </w:r>
      <w:r>
        <w:rPr>
          <w:rFonts w:ascii="Arial" w:hAnsi="Arial" w:cs="Arial"/>
          <w:b/>
          <w:bCs/>
          <w:iCs/>
        </w:rPr>
        <w:t xml:space="preserve"> – </w:t>
      </w:r>
      <w:r w:rsidR="00285624">
        <w:rPr>
          <w:rFonts w:ascii="Arial" w:hAnsi="Arial" w:cs="Arial"/>
          <w:bCs/>
          <w:iCs/>
        </w:rPr>
        <w:t>Упу</w:t>
      </w:r>
      <w:r>
        <w:rPr>
          <w:rFonts w:ascii="Arial" w:hAnsi="Arial" w:cs="Arial"/>
          <w:bCs/>
          <w:iCs/>
        </w:rPr>
        <w:t xml:space="preserve">тство </w:t>
      </w:r>
      <w:r w:rsidR="00524FE9">
        <w:rPr>
          <w:rFonts w:ascii="Arial" w:hAnsi="Arial" w:cs="Arial"/>
          <w:bCs/>
          <w:iCs/>
        </w:rPr>
        <w:t>понуђача како да сачини понуду</w:t>
      </w:r>
      <w:r w:rsidR="00B1263E">
        <w:rPr>
          <w:rFonts w:ascii="Arial" w:hAnsi="Arial" w:cs="Arial"/>
          <w:bCs/>
          <w:iCs/>
        </w:rPr>
        <w:t>, тачка 9, подтачка 9.3-Захтев у погледу рока уградње добара, страна 96-97/102.</w:t>
      </w:r>
    </w:p>
    <w:p w:rsidR="00D7525E" w:rsidRPr="00526626" w:rsidRDefault="00D7525E" w:rsidP="00D7525E">
      <w:pPr>
        <w:pStyle w:val="ListParagraph"/>
        <w:spacing w:line="240" w:lineRule="auto"/>
        <w:ind w:left="0"/>
        <w:jc w:val="both"/>
        <w:rPr>
          <w:rFonts w:ascii="Arial" w:hAnsi="Arial" w:cs="Arial"/>
          <w:bCs/>
          <w:i/>
          <w:iCs/>
        </w:rPr>
      </w:pPr>
    </w:p>
    <w:p w:rsidR="000C4ADD" w:rsidRDefault="000C4ADD" w:rsidP="000C4ADD">
      <w:pPr>
        <w:tabs>
          <w:tab w:val="left" w:pos="-90"/>
        </w:tabs>
        <w:jc w:val="both"/>
        <w:rPr>
          <w:rFonts w:ascii="Arial" w:hAnsi="Arial" w:cs="Arial"/>
          <w:lang w:val="sr-Cyrl-CS"/>
        </w:rPr>
      </w:pPr>
      <w:r>
        <w:rPr>
          <w:lang w:val="sr-Cyrl-CS"/>
        </w:rPr>
        <w:tab/>
      </w:r>
      <w:r w:rsidRPr="00CF3627">
        <w:rPr>
          <w:rFonts w:ascii="Arial" w:hAnsi="Arial" w:cs="Arial"/>
          <w:lang w:val="sr-Cyrl-CS"/>
        </w:rPr>
        <w:t>Имајући у виду да се</w:t>
      </w:r>
      <w:r w:rsidR="00652528">
        <w:rPr>
          <w:rFonts w:ascii="Arial" w:hAnsi="Arial" w:cs="Arial"/>
          <w:lang w:val="sr-Cyrl-CS"/>
        </w:rPr>
        <w:t xml:space="preserve"> </w:t>
      </w:r>
      <w:r>
        <w:rPr>
          <w:rFonts w:ascii="Arial" w:hAnsi="Arial" w:cs="Arial"/>
          <w:lang w:val="sr-Cyrl-CS"/>
        </w:rPr>
        <w:t xml:space="preserve">објављује измена конкурсне докумантације у року </w:t>
      </w:r>
      <w:r w:rsidR="00CF7E53">
        <w:rPr>
          <w:rFonts w:ascii="Arial" w:hAnsi="Arial" w:cs="Arial"/>
          <w:lang w:val="sr-Cyrl-CS"/>
        </w:rPr>
        <w:t>дужем</w:t>
      </w:r>
      <w:r>
        <w:rPr>
          <w:rFonts w:ascii="Arial" w:hAnsi="Arial" w:cs="Arial"/>
          <w:lang w:val="sr-Cyrl-CS"/>
        </w:rPr>
        <w:t xml:space="preserve"> од осам дана пре истека рока за подношење понуда, рок за подношење понуда </w:t>
      </w:r>
      <w:r w:rsidR="00E9267E">
        <w:rPr>
          <w:rFonts w:ascii="Arial" w:hAnsi="Arial" w:cs="Arial"/>
          <w:lang w:val="sr-Cyrl-CS"/>
        </w:rPr>
        <w:t>остаје непромењен</w:t>
      </w:r>
      <w:r>
        <w:rPr>
          <w:rFonts w:ascii="Arial" w:hAnsi="Arial" w:cs="Arial"/>
          <w:lang w:val="sr-Cyrl-CS"/>
        </w:rPr>
        <w:t xml:space="preserve">, у </w:t>
      </w:r>
      <w:r w:rsidRPr="00CF3627">
        <w:rPr>
          <w:rFonts w:ascii="Arial" w:hAnsi="Arial" w:cs="Arial"/>
          <w:lang w:val="sr-Cyrl-CS"/>
        </w:rPr>
        <w:t>складу са чланом</w:t>
      </w:r>
      <w:r>
        <w:rPr>
          <w:rFonts w:ascii="Arial" w:hAnsi="Arial" w:cs="Arial"/>
          <w:lang w:val="sr-Cyrl-CS"/>
        </w:rPr>
        <w:t xml:space="preserve"> 63. став 5. Закона о јавним набавкама.</w:t>
      </w:r>
    </w:p>
    <w:p w:rsidR="00524FE9" w:rsidRDefault="004A7F71" w:rsidP="00524FE9">
      <w:pPr>
        <w:tabs>
          <w:tab w:val="left" w:pos="-90"/>
        </w:tabs>
        <w:jc w:val="both"/>
        <w:rPr>
          <w:rFonts w:ascii="Arial" w:hAnsi="Arial" w:cs="Arial"/>
          <w:lang w:val="sr-Cyrl-CS"/>
        </w:rPr>
      </w:pPr>
      <w:r>
        <w:rPr>
          <w:rFonts w:ascii="Arial" w:hAnsi="Arial" w:cs="Arial"/>
          <w:lang w:val="sr-Cyrl-CS"/>
        </w:rPr>
        <w:tab/>
      </w:r>
      <w:r w:rsidR="00D7525E">
        <w:rPr>
          <w:rFonts w:ascii="Arial" w:hAnsi="Arial" w:cs="Arial"/>
          <w:lang w:val="sr-Cyrl-CS"/>
        </w:rPr>
        <w:t xml:space="preserve">Будући да Прва измена и допуна КД садржи велики број измена, </w:t>
      </w:r>
      <w:r w:rsidR="00D7525E" w:rsidRPr="00524FE9">
        <w:rPr>
          <w:rFonts w:ascii="Arial" w:hAnsi="Arial" w:cs="Arial"/>
          <w:b/>
          <w:u w:val="single"/>
          <w:lang w:val="sr-Cyrl-CS"/>
        </w:rPr>
        <w:t>Ко</w:t>
      </w:r>
      <w:r w:rsidR="00652528">
        <w:rPr>
          <w:rFonts w:ascii="Arial" w:hAnsi="Arial" w:cs="Arial"/>
          <w:b/>
          <w:u w:val="single"/>
          <w:lang w:val="sr-Cyrl-CS"/>
        </w:rPr>
        <w:t>нкурсна документација бр. 404-128</w:t>
      </w:r>
      <w:r w:rsidR="00D7525E" w:rsidRPr="00524FE9">
        <w:rPr>
          <w:rFonts w:ascii="Arial" w:hAnsi="Arial" w:cs="Arial"/>
          <w:b/>
          <w:u w:val="single"/>
          <w:lang w:val="sr-Cyrl-CS"/>
        </w:rPr>
        <w:t xml:space="preserve">/20-01 од </w:t>
      </w:r>
      <w:r w:rsidR="00652528">
        <w:rPr>
          <w:rFonts w:ascii="Arial" w:hAnsi="Arial" w:cs="Arial"/>
          <w:b/>
          <w:u w:val="single"/>
          <w:lang w:val="sr-Cyrl-CS"/>
        </w:rPr>
        <w:t>18.03</w:t>
      </w:r>
      <w:r w:rsidR="002A5002">
        <w:rPr>
          <w:rFonts w:ascii="Arial" w:hAnsi="Arial" w:cs="Arial"/>
          <w:b/>
          <w:u w:val="single"/>
          <w:lang w:val="sr-Cyrl-CS"/>
        </w:rPr>
        <w:t xml:space="preserve">.2020. године </w:t>
      </w:r>
      <w:r w:rsidR="00D7525E" w:rsidRPr="00524FE9">
        <w:rPr>
          <w:rFonts w:ascii="Arial" w:hAnsi="Arial" w:cs="Arial"/>
          <w:b/>
          <w:u w:val="single"/>
          <w:lang w:val="sr-Cyrl-CS"/>
        </w:rPr>
        <w:t>оглашава се неважећом</w:t>
      </w:r>
      <w:r w:rsidR="00D7525E">
        <w:rPr>
          <w:rFonts w:ascii="Arial" w:hAnsi="Arial" w:cs="Arial"/>
          <w:lang w:val="sr-Cyrl-CS"/>
        </w:rPr>
        <w:t xml:space="preserve">, </w:t>
      </w:r>
      <w:r w:rsidR="00524FE9">
        <w:rPr>
          <w:rFonts w:ascii="Arial" w:hAnsi="Arial" w:cs="Arial"/>
        </w:rPr>
        <w:t>и</w:t>
      </w:r>
      <w:r w:rsidR="00D7525E">
        <w:rPr>
          <w:rFonts w:ascii="Arial" w:hAnsi="Arial" w:cs="Arial"/>
          <w:lang w:val="sr-Cyrl-CS"/>
        </w:rPr>
        <w:t xml:space="preserve"> понуђач </w:t>
      </w:r>
      <w:r w:rsidR="00524FE9">
        <w:rPr>
          <w:rFonts w:ascii="Arial" w:hAnsi="Arial" w:cs="Arial"/>
          <w:lang w:val="sr-Cyrl-CS"/>
        </w:rPr>
        <w:t>припрема пон</w:t>
      </w:r>
      <w:r w:rsidR="008D2F0F">
        <w:rPr>
          <w:rFonts w:ascii="Arial" w:hAnsi="Arial" w:cs="Arial"/>
          <w:lang w:val="sr-Cyrl-CS"/>
        </w:rPr>
        <w:t>уду у складу са наводима из Прве</w:t>
      </w:r>
      <w:r w:rsidR="00524FE9">
        <w:rPr>
          <w:rFonts w:ascii="Arial" w:hAnsi="Arial" w:cs="Arial"/>
          <w:lang w:val="sr-Cyrl-CS"/>
        </w:rPr>
        <w:t xml:space="preserve"> измене и допуне КД бр. 404-</w:t>
      </w:r>
      <w:r w:rsidR="00652528">
        <w:rPr>
          <w:rFonts w:ascii="Arial" w:hAnsi="Arial" w:cs="Arial"/>
          <w:lang w:val="sr-Cyrl-CS"/>
        </w:rPr>
        <w:t>128</w:t>
      </w:r>
      <w:r w:rsidR="00524FE9">
        <w:rPr>
          <w:rFonts w:ascii="Arial" w:hAnsi="Arial" w:cs="Arial"/>
          <w:lang w:val="sr-Cyrl-CS"/>
        </w:rPr>
        <w:t>/20-01 од 1</w:t>
      </w:r>
      <w:r w:rsidR="008D2F0F">
        <w:rPr>
          <w:rFonts w:ascii="Arial" w:hAnsi="Arial" w:cs="Arial"/>
          <w:lang w:val="sr-Cyrl-CS"/>
        </w:rPr>
        <w:t>8</w:t>
      </w:r>
      <w:r w:rsidR="00652528">
        <w:rPr>
          <w:rFonts w:ascii="Arial" w:hAnsi="Arial" w:cs="Arial"/>
          <w:lang w:val="sr-Cyrl-CS"/>
        </w:rPr>
        <w:t>.05.20</w:t>
      </w:r>
      <w:r w:rsidR="00524FE9">
        <w:rPr>
          <w:rFonts w:ascii="Arial" w:hAnsi="Arial" w:cs="Arial"/>
          <w:lang w:val="sr-Cyrl-CS"/>
        </w:rPr>
        <w:t>20. године, на прописаним обрасцима из исте и уз достављање одговарајућих доказа наведених у Првој измени и допуни КД.</w:t>
      </w:r>
    </w:p>
    <w:p w:rsidR="00524FE9" w:rsidRDefault="00524FE9" w:rsidP="00524FE9">
      <w:pPr>
        <w:tabs>
          <w:tab w:val="left" w:pos="-90"/>
        </w:tabs>
        <w:jc w:val="both"/>
        <w:rPr>
          <w:rFonts w:ascii="Arial" w:hAnsi="Arial" w:cs="Arial"/>
          <w:lang w:val="sr-Cyrl-CS"/>
        </w:rPr>
      </w:pPr>
    </w:p>
    <w:p w:rsidR="00D7525E" w:rsidRDefault="00D7525E" w:rsidP="000C4ADD">
      <w:pPr>
        <w:tabs>
          <w:tab w:val="left" w:pos="-90"/>
        </w:tabs>
        <w:jc w:val="both"/>
        <w:rPr>
          <w:rFonts w:ascii="Arial" w:hAnsi="Arial" w:cs="Arial"/>
          <w:lang w:val="sr-Cyrl-CS"/>
        </w:rPr>
      </w:pPr>
    </w:p>
    <w:p w:rsidR="00D7525E" w:rsidRDefault="00D7525E" w:rsidP="000C4ADD">
      <w:pPr>
        <w:tabs>
          <w:tab w:val="left" w:pos="-90"/>
        </w:tabs>
        <w:jc w:val="both"/>
        <w:rPr>
          <w:rFonts w:ascii="Arial" w:hAnsi="Arial" w:cs="Arial"/>
          <w:lang w:val="sr-Cyrl-CS"/>
        </w:rPr>
      </w:pPr>
    </w:p>
    <w:p w:rsidR="00D7525E" w:rsidRDefault="00D7525E" w:rsidP="000C4ADD">
      <w:pPr>
        <w:tabs>
          <w:tab w:val="left" w:pos="-90"/>
        </w:tabs>
        <w:jc w:val="both"/>
        <w:rPr>
          <w:rFonts w:ascii="Arial" w:hAnsi="Arial" w:cs="Arial"/>
          <w:lang w:val="sr-Cyrl-CS"/>
        </w:rPr>
      </w:pPr>
    </w:p>
    <w:p w:rsidR="00D7525E" w:rsidRDefault="00D7525E" w:rsidP="000C4ADD">
      <w:pPr>
        <w:tabs>
          <w:tab w:val="left" w:pos="-90"/>
        </w:tabs>
        <w:jc w:val="both"/>
        <w:rPr>
          <w:rFonts w:ascii="Arial" w:hAnsi="Arial" w:cs="Arial"/>
          <w:lang w:val="sr-Cyrl-CS"/>
        </w:rPr>
      </w:pPr>
    </w:p>
    <w:p w:rsidR="00D7525E" w:rsidRDefault="00D7525E" w:rsidP="000C4ADD">
      <w:pPr>
        <w:tabs>
          <w:tab w:val="left" w:pos="-90"/>
        </w:tabs>
        <w:jc w:val="both"/>
        <w:rPr>
          <w:rFonts w:ascii="Arial" w:hAnsi="Arial" w:cs="Arial"/>
          <w:lang w:val="sr-Cyrl-CS"/>
        </w:rPr>
      </w:pPr>
    </w:p>
    <w:p w:rsidR="00D7525E" w:rsidRDefault="00D7525E" w:rsidP="000C4ADD">
      <w:pPr>
        <w:tabs>
          <w:tab w:val="left" w:pos="-90"/>
        </w:tabs>
        <w:jc w:val="both"/>
        <w:rPr>
          <w:rFonts w:ascii="Arial" w:hAnsi="Arial" w:cs="Arial"/>
          <w:lang w:val="sr-Cyrl-CS"/>
        </w:rPr>
      </w:pPr>
    </w:p>
    <w:p w:rsidR="00B1263E" w:rsidRDefault="00B1263E" w:rsidP="000C4ADD">
      <w:pPr>
        <w:tabs>
          <w:tab w:val="left" w:pos="-90"/>
        </w:tabs>
        <w:jc w:val="both"/>
        <w:rPr>
          <w:rFonts w:ascii="Arial" w:hAnsi="Arial" w:cs="Arial"/>
          <w:lang w:val="sr-Cyrl-CS"/>
        </w:rPr>
      </w:pPr>
    </w:p>
    <w:p w:rsidR="00B1263E" w:rsidRDefault="00B1263E" w:rsidP="000C4ADD">
      <w:pPr>
        <w:tabs>
          <w:tab w:val="left" w:pos="-90"/>
        </w:tabs>
        <w:jc w:val="both"/>
        <w:rPr>
          <w:rFonts w:ascii="Arial" w:hAnsi="Arial" w:cs="Arial"/>
          <w:lang w:val="sr-Cyrl-CS"/>
        </w:rPr>
      </w:pPr>
    </w:p>
    <w:p w:rsidR="00B1263E" w:rsidRDefault="00B1263E" w:rsidP="000C4ADD">
      <w:pPr>
        <w:tabs>
          <w:tab w:val="left" w:pos="-90"/>
        </w:tabs>
        <w:jc w:val="both"/>
        <w:rPr>
          <w:rFonts w:ascii="Arial" w:hAnsi="Arial" w:cs="Arial"/>
          <w:lang w:val="sr-Cyrl-CS"/>
        </w:rPr>
      </w:pPr>
    </w:p>
    <w:p w:rsidR="00B1263E" w:rsidRDefault="00B1263E" w:rsidP="000C4ADD">
      <w:pPr>
        <w:tabs>
          <w:tab w:val="left" w:pos="-90"/>
        </w:tabs>
        <w:jc w:val="both"/>
        <w:rPr>
          <w:rFonts w:ascii="Arial" w:hAnsi="Arial" w:cs="Arial"/>
          <w:lang w:val="sr-Cyrl-CS"/>
        </w:rPr>
      </w:pPr>
    </w:p>
    <w:p w:rsidR="00B1263E" w:rsidRDefault="00B1263E" w:rsidP="000C4ADD">
      <w:pPr>
        <w:tabs>
          <w:tab w:val="left" w:pos="-90"/>
        </w:tabs>
        <w:jc w:val="both"/>
        <w:rPr>
          <w:rFonts w:ascii="Arial" w:hAnsi="Arial" w:cs="Arial"/>
          <w:lang w:val="sr-Cyrl-CS"/>
        </w:rPr>
      </w:pPr>
    </w:p>
    <w:p w:rsidR="00B1263E" w:rsidRDefault="00B1263E" w:rsidP="00B1263E">
      <w:pPr>
        <w:jc w:val="both"/>
        <w:rPr>
          <w:rFonts w:ascii="Arial" w:hAnsi="Arial" w:cs="Arial"/>
          <w:lang w:val="ru-RU"/>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xml:space="preserve">. и 61. Закона о јавним набавкама („Сл. гласник РС” бр. 124/2012, </w:t>
      </w:r>
      <w:r w:rsidRPr="0012123C">
        <w:rPr>
          <w:rFonts w:ascii="Arial" w:hAnsi="Arial" w:cs="Arial"/>
          <w:noProof/>
          <w:lang w:val="sr-Cyrl-CS"/>
        </w:rPr>
        <w:t>1</w:t>
      </w:r>
      <w:r>
        <w:rPr>
          <w:rFonts w:ascii="Arial" w:hAnsi="Arial" w:cs="Arial"/>
          <w:noProof/>
          <w:lang w:val="sr-Cyrl-CS"/>
        </w:rPr>
        <w:t>4/2015</w:t>
      </w:r>
      <w:r w:rsidRPr="0012123C">
        <w:rPr>
          <w:rFonts w:ascii="Arial" w:hAnsi="Arial" w:cs="Arial"/>
          <w:noProof/>
          <w:lang w:val="sr-Cyrl-CS"/>
        </w:rPr>
        <w:t xml:space="preserve"> и 68/2015</w:t>
      </w:r>
      <w:r w:rsidR="002A5002">
        <w:rPr>
          <w:rFonts w:ascii="Arial" w:hAnsi="Arial" w:cs="Arial"/>
          <w:noProof/>
          <w:lang w:val="sr-Latn-RS"/>
        </w:rPr>
        <w:t xml:space="preserve">, </w:t>
      </w:r>
      <w:r w:rsidRPr="008566BF">
        <w:rPr>
          <w:rFonts w:ascii="Arial" w:eastAsia="TimesNewRomanPSMT" w:hAnsi="Arial" w:cs="Arial"/>
          <w:lang w:val="ru-RU"/>
        </w:rPr>
        <w:t xml:space="preserve">у даљем тексту: Закон),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 и 41/19</w:t>
      </w:r>
      <w:r w:rsidRPr="008566BF">
        <w:rPr>
          <w:rFonts w:ascii="Arial" w:eastAsia="TimesNewRomanPSMT" w:hAnsi="Arial" w:cs="Arial"/>
          <w:lang w:val="ru-RU"/>
        </w:rPr>
        <w:t xml:space="preserve">), </w:t>
      </w:r>
      <w:r>
        <w:rPr>
          <w:rFonts w:ascii="Arial" w:eastAsia="TimesNewRomanPSMT" w:hAnsi="Arial" w:cs="Arial"/>
          <w:lang w:val="ru-RU"/>
        </w:rPr>
        <w:t xml:space="preserve">чл. 33. </w:t>
      </w:r>
      <w:r>
        <w:rPr>
          <w:rFonts w:ascii="Arial" w:hAnsi="Arial" w:cs="Arial"/>
          <w:lang w:val="sr-Cyrl-CS"/>
        </w:rPr>
        <w:t xml:space="preserve">Правилника о начину обављања послова јавних набавки у Општинској управи општине Баточина број 031-77/14-01 од 05.03.2014. године, </w:t>
      </w:r>
      <w:r w:rsidRPr="008566BF">
        <w:rPr>
          <w:rFonts w:ascii="Arial" w:hAnsi="Arial" w:cs="Arial"/>
          <w:lang w:val="ru-RU"/>
        </w:rPr>
        <w:t xml:space="preserve">Одлуке о покретању поступка јавне набавке број </w:t>
      </w:r>
      <w:r>
        <w:rPr>
          <w:rFonts w:ascii="Arial" w:hAnsi="Arial" w:cs="Arial"/>
          <w:lang w:val="sr-Cyrl-CS"/>
        </w:rPr>
        <w:t>8/2020</w:t>
      </w:r>
      <w:r w:rsidRPr="008566BF">
        <w:rPr>
          <w:rFonts w:ascii="Arial" w:hAnsi="Arial" w:cs="Arial"/>
          <w:lang w:val="ru-RU"/>
        </w:rPr>
        <w:t xml:space="preserve">, деловодни број </w:t>
      </w:r>
      <w:r w:rsidRPr="002A40ED">
        <w:rPr>
          <w:rFonts w:ascii="Arial" w:hAnsi="Arial" w:cs="Arial"/>
          <w:lang w:val="sr-Cyrl-CS"/>
        </w:rPr>
        <w:t>404-</w:t>
      </w:r>
      <w:r>
        <w:rPr>
          <w:rFonts w:ascii="Arial" w:hAnsi="Arial" w:cs="Arial"/>
          <w:lang w:val="sr-Cyrl-CS"/>
        </w:rPr>
        <w:t>12</w:t>
      </w:r>
      <w:r>
        <w:rPr>
          <w:rFonts w:ascii="Arial" w:hAnsi="Arial" w:cs="Arial"/>
        </w:rPr>
        <w:t>6</w:t>
      </w:r>
      <w:r w:rsidRPr="002A40ED">
        <w:rPr>
          <w:rFonts w:ascii="Arial" w:hAnsi="Arial" w:cs="Arial"/>
          <w:lang w:val="ru-RU"/>
        </w:rPr>
        <w:t>/</w:t>
      </w:r>
      <w:r>
        <w:rPr>
          <w:rFonts w:ascii="Arial" w:hAnsi="Arial" w:cs="Arial"/>
          <w:lang w:val="ru-RU"/>
        </w:rPr>
        <w:t>20</w:t>
      </w:r>
      <w:r w:rsidRPr="002A40ED">
        <w:rPr>
          <w:rFonts w:ascii="Arial" w:hAnsi="Arial" w:cs="Arial"/>
          <w:lang w:val="ru-RU"/>
        </w:rPr>
        <w:t xml:space="preserve">-01 </w:t>
      </w:r>
      <w:r w:rsidRPr="002A40ED">
        <w:rPr>
          <w:rFonts w:ascii="Arial" w:hAnsi="Arial" w:cs="Arial"/>
          <w:lang w:val="sr-Cyrl-CS"/>
        </w:rPr>
        <w:t xml:space="preserve">од </w:t>
      </w:r>
      <w:r>
        <w:rPr>
          <w:rFonts w:ascii="Arial" w:hAnsi="Arial" w:cs="Arial"/>
          <w:lang w:val="sr-Cyrl-CS"/>
        </w:rPr>
        <w:t>18</w:t>
      </w:r>
      <w:r w:rsidRPr="0068412B">
        <w:rPr>
          <w:rFonts w:ascii="Arial" w:hAnsi="Arial" w:cs="Arial"/>
          <w:lang w:val="sr-Cyrl-CS"/>
        </w:rPr>
        <w:t>.</w:t>
      </w:r>
      <w:r w:rsidRPr="002A40ED">
        <w:rPr>
          <w:rFonts w:ascii="Arial" w:hAnsi="Arial" w:cs="Arial"/>
        </w:rPr>
        <w:t>0</w:t>
      </w:r>
      <w:r>
        <w:rPr>
          <w:rFonts w:ascii="Arial" w:hAnsi="Arial" w:cs="Arial"/>
          <w:lang w:val="sr-Cyrl-CS"/>
        </w:rPr>
        <w:t>3</w:t>
      </w:r>
      <w:r w:rsidRPr="002A40ED">
        <w:rPr>
          <w:rFonts w:ascii="Arial" w:hAnsi="Arial" w:cs="Arial"/>
          <w:lang w:val="ru-RU"/>
        </w:rPr>
        <w:t>.</w:t>
      </w:r>
      <w:r>
        <w:rPr>
          <w:rFonts w:ascii="Arial" w:hAnsi="Arial" w:cs="Arial"/>
          <w:lang w:val="sr-Cyrl-CS"/>
        </w:rPr>
        <w:t>2020</w:t>
      </w:r>
      <w:r w:rsidRPr="002A40ED">
        <w:rPr>
          <w:rFonts w:ascii="Arial" w:hAnsi="Arial" w:cs="Arial"/>
          <w:lang w:val="sr-Cyrl-CS"/>
        </w:rPr>
        <w:t xml:space="preserve">. године </w:t>
      </w:r>
      <w:r w:rsidRPr="002A40ED">
        <w:rPr>
          <w:rFonts w:ascii="Arial" w:hAnsi="Arial" w:cs="Arial"/>
          <w:lang w:val="ru-RU"/>
        </w:rPr>
        <w:t>и Решења о образовању комисије за јавну набавку бр</w:t>
      </w:r>
      <w:r w:rsidRPr="002A40ED">
        <w:rPr>
          <w:rFonts w:ascii="Arial" w:hAnsi="Arial" w:cs="Arial"/>
          <w:lang w:val="sr-Cyrl-CS"/>
        </w:rPr>
        <w:t xml:space="preserve">ој </w:t>
      </w:r>
      <w:r>
        <w:rPr>
          <w:rFonts w:ascii="Arial" w:hAnsi="Arial" w:cs="Arial"/>
          <w:lang w:val="sr-Cyrl-CS"/>
        </w:rPr>
        <w:t>8/2020</w:t>
      </w:r>
      <w:r w:rsidRPr="002A40ED">
        <w:rPr>
          <w:rFonts w:ascii="Arial" w:hAnsi="Arial" w:cs="Arial"/>
          <w:lang w:val="ru-RU"/>
        </w:rPr>
        <w:t xml:space="preserve">, деловодни број  </w:t>
      </w:r>
      <w:r w:rsidRPr="002A40ED">
        <w:rPr>
          <w:rFonts w:ascii="Arial" w:hAnsi="Arial" w:cs="Arial"/>
          <w:lang w:val="sr-Cyrl-CS"/>
        </w:rPr>
        <w:t>404-</w:t>
      </w:r>
      <w:r>
        <w:rPr>
          <w:rFonts w:ascii="Arial" w:hAnsi="Arial" w:cs="Arial"/>
          <w:lang w:val="sr-Cyrl-CS"/>
        </w:rPr>
        <w:t>12</w:t>
      </w:r>
      <w:r>
        <w:rPr>
          <w:rFonts w:ascii="Arial" w:hAnsi="Arial" w:cs="Arial"/>
        </w:rPr>
        <w:t>7</w:t>
      </w:r>
      <w:r w:rsidRPr="002A40ED">
        <w:rPr>
          <w:rFonts w:ascii="Arial" w:hAnsi="Arial" w:cs="Arial"/>
          <w:lang w:val="ru-RU"/>
        </w:rPr>
        <w:t>/</w:t>
      </w:r>
      <w:r>
        <w:rPr>
          <w:rFonts w:ascii="Arial" w:hAnsi="Arial" w:cs="Arial"/>
          <w:lang w:val="ru-RU"/>
        </w:rPr>
        <w:t>20</w:t>
      </w:r>
      <w:r w:rsidRPr="002A40ED">
        <w:rPr>
          <w:rFonts w:ascii="Arial" w:hAnsi="Arial" w:cs="Arial"/>
          <w:lang w:val="ru-RU"/>
        </w:rPr>
        <w:t>-0</w:t>
      </w:r>
      <w:r w:rsidRPr="002A40ED">
        <w:rPr>
          <w:rFonts w:ascii="Arial" w:hAnsi="Arial" w:cs="Arial"/>
          <w:lang w:val="sr-Cyrl-CS"/>
        </w:rPr>
        <w:t xml:space="preserve">1 од </w:t>
      </w:r>
      <w:r>
        <w:rPr>
          <w:rFonts w:ascii="Arial" w:hAnsi="Arial" w:cs="Arial"/>
          <w:lang w:val="sr-Cyrl-CS"/>
        </w:rPr>
        <w:t>18</w:t>
      </w:r>
      <w:r w:rsidRPr="0068412B">
        <w:rPr>
          <w:rFonts w:ascii="Arial" w:hAnsi="Arial" w:cs="Arial"/>
          <w:lang w:val="sr-Cyrl-CS"/>
        </w:rPr>
        <w:t>.</w:t>
      </w:r>
      <w:r w:rsidRPr="0068412B">
        <w:rPr>
          <w:rFonts w:ascii="Arial" w:hAnsi="Arial" w:cs="Arial"/>
        </w:rPr>
        <w:t>0</w:t>
      </w:r>
      <w:r>
        <w:rPr>
          <w:rFonts w:ascii="Arial" w:hAnsi="Arial" w:cs="Arial"/>
          <w:lang w:val="sr-Cyrl-CS"/>
        </w:rPr>
        <w:t>3.2020</w:t>
      </w:r>
      <w:r w:rsidRPr="002A40ED">
        <w:rPr>
          <w:rFonts w:ascii="Arial" w:hAnsi="Arial" w:cs="Arial"/>
          <w:lang w:val="sr-Cyrl-CS"/>
        </w:rPr>
        <w:t>. године</w:t>
      </w:r>
      <w:r w:rsidRPr="002A40ED">
        <w:rPr>
          <w:rFonts w:ascii="Arial" w:hAnsi="Arial" w:cs="Arial"/>
          <w:lang w:val="ru-RU"/>
        </w:rPr>
        <w:t>, припрем</w:t>
      </w:r>
      <w:r w:rsidRPr="002A40ED">
        <w:rPr>
          <w:rFonts w:ascii="Arial" w:hAnsi="Arial" w:cs="Arial"/>
          <w:lang w:val="sr-Cyrl-CS"/>
        </w:rPr>
        <w:t>љ</w:t>
      </w:r>
      <w:r w:rsidRPr="002A40ED">
        <w:rPr>
          <w:rFonts w:ascii="Arial" w:hAnsi="Arial" w:cs="Arial"/>
          <w:lang w:val="ru-RU"/>
        </w:rPr>
        <w:t>ена је</w:t>
      </w:r>
    </w:p>
    <w:p w:rsidR="00B1263E" w:rsidRPr="003A7CFB" w:rsidRDefault="00B1263E" w:rsidP="00B1263E">
      <w:pPr>
        <w:jc w:val="both"/>
        <w:rPr>
          <w:rFonts w:ascii="Arial" w:eastAsia="TimesNewRomanPSMT" w:hAnsi="Arial" w:cs="Arial"/>
          <w:lang w:val="sr-Cyrl-CS"/>
        </w:rPr>
      </w:pPr>
    </w:p>
    <w:p w:rsidR="00B1263E" w:rsidRDefault="00B1263E" w:rsidP="00B1263E">
      <w:pPr>
        <w:shd w:val="clear" w:color="auto" w:fill="C6D9F1"/>
        <w:jc w:val="center"/>
        <w:rPr>
          <w:rFonts w:ascii="Arial" w:eastAsia="TimesNewRomanPS-BoldMT" w:hAnsi="Arial" w:cs="Arial"/>
          <w:b/>
          <w:bCs/>
          <w:lang w:val="ru-RU"/>
        </w:rPr>
      </w:pPr>
      <w:r>
        <w:rPr>
          <w:rFonts w:ascii="Arial" w:eastAsia="TimesNewRomanPS-BoldMT" w:hAnsi="Arial" w:cs="Arial"/>
          <w:b/>
          <w:bCs/>
        </w:rPr>
        <w:t xml:space="preserve">I </w:t>
      </w:r>
      <w:r>
        <w:rPr>
          <w:rFonts w:ascii="Arial" w:eastAsia="TimesNewRomanPS-BoldMT" w:hAnsi="Arial" w:cs="Arial"/>
          <w:b/>
          <w:bCs/>
          <w:lang w:val="sr-Cyrl-CS"/>
        </w:rPr>
        <w:t xml:space="preserve">ИЗМЕНА И ДОПУНА </w:t>
      </w:r>
      <w:r w:rsidRPr="008566BF">
        <w:rPr>
          <w:rFonts w:ascii="Arial" w:eastAsia="TimesNewRomanPS-BoldMT" w:hAnsi="Arial" w:cs="Arial"/>
          <w:b/>
          <w:bCs/>
          <w:lang w:val="ru-RU"/>
        </w:rPr>
        <w:t>КОНКУРСНА ДОКУМЕНТАЦИЈА</w:t>
      </w:r>
    </w:p>
    <w:p w:rsidR="00B1263E" w:rsidRDefault="00B1263E" w:rsidP="00B1263E">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Број 404-12</w:t>
      </w:r>
      <w:r>
        <w:rPr>
          <w:rFonts w:ascii="Arial" w:eastAsia="TimesNewRomanPS-BoldMT" w:hAnsi="Arial" w:cs="Arial"/>
          <w:b/>
          <w:bCs/>
        </w:rPr>
        <w:t>8</w:t>
      </w:r>
      <w:r>
        <w:rPr>
          <w:rFonts w:ascii="Arial" w:eastAsia="TimesNewRomanPS-BoldMT" w:hAnsi="Arial" w:cs="Arial"/>
          <w:b/>
          <w:bCs/>
          <w:lang w:val="ru-RU"/>
        </w:rPr>
        <w:t xml:space="preserve">/20-01 од </w:t>
      </w:r>
      <w:r w:rsidR="004D2F6B">
        <w:rPr>
          <w:rFonts w:ascii="Arial" w:eastAsia="TimesNewRomanPS-BoldMT" w:hAnsi="Arial" w:cs="Arial"/>
          <w:b/>
          <w:bCs/>
          <w:lang w:val="ru-RU"/>
        </w:rPr>
        <w:t>18</w:t>
      </w:r>
      <w:r>
        <w:rPr>
          <w:rFonts w:ascii="Arial" w:eastAsia="TimesNewRomanPS-BoldMT" w:hAnsi="Arial" w:cs="Arial"/>
          <w:b/>
          <w:bCs/>
          <w:lang w:val="ru-RU"/>
        </w:rPr>
        <w:t>.05.2020.године</w:t>
      </w:r>
    </w:p>
    <w:p w:rsidR="00B1263E" w:rsidRDefault="00B1263E" w:rsidP="00B1263E">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отворени поступак </w:t>
      </w:r>
      <w:r>
        <w:rPr>
          <w:rFonts w:ascii="Arial" w:eastAsia="TimesNewRomanPS-BoldMT" w:hAnsi="Arial" w:cs="Arial"/>
          <w:b/>
          <w:bCs/>
          <w:lang w:val="ru-RU"/>
        </w:rPr>
        <w:t>јавне набавке</w:t>
      </w:r>
      <w:r>
        <w:rPr>
          <w:rFonts w:ascii="Arial" w:eastAsia="TimesNewRomanPS-BoldMT" w:hAnsi="Arial" w:cs="Arial"/>
          <w:b/>
          <w:bCs/>
          <w:lang w:val="sr-Cyrl-CS"/>
        </w:rPr>
        <w:t xml:space="preserve"> - </w:t>
      </w:r>
    </w:p>
    <w:p w:rsidR="00B1263E" w:rsidRDefault="00B1263E" w:rsidP="00B1263E">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опреме за рационализацију потрошње електричне енергије на мрежи јавног осветљења, са монтажом, </w:t>
      </w:r>
      <w:r>
        <w:rPr>
          <w:rFonts w:ascii="Arial" w:eastAsia="TimesNewRomanPS-BoldMT" w:hAnsi="Arial" w:cs="Arial"/>
          <w:b/>
          <w:bCs/>
          <w:lang w:val="sr-Latn-CS"/>
        </w:rPr>
        <w:t>V</w:t>
      </w:r>
      <w:r>
        <w:rPr>
          <w:rFonts w:ascii="Arial" w:eastAsia="TimesNewRomanPS-BoldMT" w:hAnsi="Arial" w:cs="Arial"/>
          <w:b/>
          <w:bCs/>
          <w:lang w:val="ru-RU"/>
        </w:rPr>
        <w:t xml:space="preserve"> фаза</w:t>
      </w:r>
    </w:p>
    <w:p w:rsidR="00B1263E" w:rsidRPr="008566BF" w:rsidRDefault="00B1263E" w:rsidP="00B1263E">
      <w:pPr>
        <w:shd w:val="clear" w:color="auto" w:fill="C6D9F1"/>
        <w:jc w:val="center"/>
        <w:rPr>
          <w:rFonts w:ascii="Arial" w:eastAsia="TimesNewRomanPS-BoldMT" w:hAnsi="Arial" w:cs="Arial"/>
          <w:b/>
          <w:bCs/>
          <w:lang w:val="ru-RU"/>
        </w:rPr>
      </w:pPr>
      <w:r>
        <w:rPr>
          <w:rFonts w:ascii="Arial" w:eastAsia="TimesNewRomanPS-BoldMT" w:hAnsi="Arial" w:cs="Arial"/>
          <w:b/>
          <w:bCs/>
          <w:lang w:val="ru-RU"/>
        </w:rPr>
        <w:t>ЈНВВ</w:t>
      </w:r>
      <w:r w:rsidRPr="008566BF">
        <w:rPr>
          <w:rFonts w:ascii="Arial" w:eastAsia="TimesNewRomanPS-BoldMT" w:hAnsi="Arial" w:cs="Arial"/>
          <w:b/>
          <w:bCs/>
          <w:lang w:val="ru-RU"/>
        </w:rPr>
        <w:t xml:space="preserve"> бр.</w:t>
      </w:r>
      <w:r>
        <w:rPr>
          <w:rFonts w:ascii="Arial" w:eastAsia="TimesNewRomanPS-BoldMT" w:hAnsi="Arial" w:cs="Arial"/>
          <w:b/>
          <w:bCs/>
          <w:lang w:val="sr-Cyrl-CS"/>
        </w:rPr>
        <w:t>8/2020</w:t>
      </w:r>
    </w:p>
    <w:p w:rsidR="00B1263E" w:rsidRPr="003A7CFB" w:rsidRDefault="00B1263E" w:rsidP="00B1263E">
      <w:pPr>
        <w:jc w:val="both"/>
        <w:rPr>
          <w:rFonts w:ascii="Arial" w:eastAsia="TimesNewRomanPS-BoldMT" w:hAnsi="Arial" w:cs="Arial"/>
          <w:b/>
          <w:bCs/>
          <w:color w:val="FF0000"/>
          <w:lang w:val="ru-RU"/>
        </w:rPr>
      </w:pPr>
    </w:p>
    <w:p w:rsidR="00B1263E" w:rsidRDefault="00B1263E" w:rsidP="00B1263E">
      <w:pPr>
        <w:jc w:val="both"/>
        <w:rPr>
          <w:rFonts w:ascii="Arial" w:eastAsia="TimesNewRomanPSMT" w:hAnsi="Arial" w:cs="Arial"/>
          <w:lang w:val="sr-Cyrl-CS"/>
        </w:rPr>
      </w:pPr>
      <w:r w:rsidRPr="003A7CFB">
        <w:rPr>
          <w:rFonts w:ascii="Arial" w:eastAsia="TimesNewRomanPSMT" w:hAnsi="Arial" w:cs="Arial"/>
        </w:rPr>
        <w:t>Конкурсна документација садржи:</w:t>
      </w:r>
    </w:p>
    <w:p w:rsidR="00B1263E" w:rsidRPr="001A6F28" w:rsidRDefault="00B1263E" w:rsidP="00B1263E">
      <w:pPr>
        <w:jc w:val="both"/>
        <w:rPr>
          <w:rFonts w:ascii="Arial" w:eastAsia="TimesNewRomanPSMT" w:hAnsi="Arial" w:cs="Arial"/>
          <w:lang w:val="sr-Cyrl-CS"/>
        </w:rPr>
      </w:pPr>
    </w:p>
    <w:tbl>
      <w:tblPr>
        <w:tblW w:w="9590" w:type="dxa"/>
        <w:jc w:val="center"/>
        <w:tblInd w:w="-318" w:type="dxa"/>
        <w:tblLayout w:type="fixed"/>
        <w:tblLook w:val="0000" w:firstRow="0" w:lastRow="0" w:firstColumn="0" w:lastColumn="0" w:noHBand="0" w:noVBand="0"/>
      </w:tblPr>
      <w:tblGrid>
        <w:gridCol w:w="1560"/>
        <w:gridCol w:w="6804"/>
        <w:gridCol w:w="1226"/>
      </w:tblGrid>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rPr>
                <w:rFonts w:ascii="Arial" w:eastAsia="TimesNewRomanPSMT" w:hAnsi="Arial" w:cs="Arial"/>
                <w:b/>
                <w:i/>
              </w:rPr>
            </w:pPr>
            <w:r w:rsidRPr="003A7CFB">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jc w:val="center"/>
              <w:rPr>
                <w:rFonts w:ascii="Arial" w:eastAsia="TimesNewRomanPSMT" w:hAnsi="Arial" w:cs="Arial"/>
                <w:b/>
                <w:i/>
              </w:rPr>
            </w:pPr>
            <w:r w:rsidRPr="003A7CFB">
              <w:rPr>
                <w:rFonts w:ascii="Arial" w:eastAsia="TimesNewRomanPSMT" w:hAnsi="Arial" w:cs="Arial"/>
                <w:b/>
                <w:i/>
              </w:rPr>
              <w:t>Назив</w:t>
            </w:r>
            <w:r w:rsidRPr="003A7CFB">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jc w:val="center"/>
              <w:rPr>
                <w:rFonts w:ascii="Arial" w:hAnsi="Arial" w:cs="Arial"/>
                <w:bCs/>
                <w:iCs/>
              </w:rPr>
            </w:pPr>
            <w:r w:rsidRPr="003A7CFB">
              <w:rPr>
                <w:rFonts w:ascii="Arial" w:eastAsia="TimesNewRomanPSMT" w:hAnsi="Arial" w:cs="Arial"/>
                <w:b/>
                <w:i/>
              </w:rPr>
              <w:t>Страна</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sidRPr="003A7CFB">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color w:val="auto"/>
                <w:lang w:val="ru-RU"/>
              </w:rPr>
            </w:pPr>
            <w:r w:rsidRPr="003A7CFB">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D82B17" w:rsidRDefault="00A31646" w:rsidP="00B1263E">
            <w:pPr>
              <w:snapToGrid w:val="0"/>
              <w:jc w:val="center"/>
              <w:rPr>
                <w:rFonts w:ascii="Arial" w:hAnsi="Arial" w:cs="Arial"/>
                <w:bCs/>
                <w:iCs/>
                <w:lang w:val="sr-Cyrl-CS"/>
              </w:rPr>
            </w:pPr>
            <w:r>
              <w:rPr>
                <w:rFonts w:ascii="Arial" w:hAnsi="Arial" w:cs="Arial"/>
                <w:bCs/>
                <w:iCs/>
                <w:lang w:val="sr-Cyrl-CS"/>
              </w:rPr>
              <w:t>4</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sidRPr="003A7CFB">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color w:val="auto"/>
                <w:lang w:val="ru-RU"/>
              </w:rPr>
            </w:pPr>
            <w:r w:rsidRPr="003A7CFB">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A31646" w:rsidP="00B1263E">
            <w:pPr>
              <w:snapToGrid w:val="0"/>
              <w:jc w:val="center"/>
              <w:rPr>
                <w:rFonts w:ascii="Arial" w:eastAsia="TimesNewRomanPSMT" w:hAnsi="Arial" w:cs="Arial"/>
                <w:lang w:val="sr-Cyrl-CS"/>
              </w:rPr>
            </w:pPr>
            <w:r>
              <w:rPr>
                <w:rFonts w:ascii="Arial" w:eastAsia="TimesNewRomanPSMT" w:hAnsi="Arial" w:cs="Arial"/>
                <w:lang w:val="sr-Cyrl-CS"/>
              </w:rPr>
              <w:t>4</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p>
          <w:p w:rsidR="00B1263E" w:rsidRPr="003A7CFB" w:rsidRDefault="00B1263E" w:rsidP="00B1263E">
            <w:pPr>
              <w:snapToGrid w:val="0"/>
              <w:rPr>
                <w:rFonts w:ascii="Arial" w:eastAsia="TimesNewRomanPSMT" w:hAnsi="Arial" w:cs="Arial"/>
                <w:lang w:val="sr-Cyrl-CS"/>
              </w:rPr>
            </w:pPr>
          </w:p>
          <w:p w:rsidR="00B1263E" w:rsidRPr="003A7CFB" w:rsidRDefault="00B1263E" w:rsidP="00B1263E">
            <w:pPr>
              <w:snapToGrid w:val="0"/>
              <w:jc w:val="center"/>
              <w:rPr>
                <w:rFonts w:ascii="Arial" w:eastAsia="TimesNewRomanPSMT" w:hAnsi="Arial" w:cs="Arial"/>
              </w:rPr>
            </w:pPr>
            <w:r w:rsidRPr="003A7CFB">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color w:val="auto"/>
                <w:lang w:val="ru-RU"/>
              </w:rPr>
            </w:pPr>
            <w:r w:rsidRPr="003A7CFB">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3A7CFB">
              <w:rPr>
                <w:rFonts w:ascii="Arial" w:eastAsia="TimesNewRomanPSMT" w:hAnsi="Arial" w:cs="Arial"/>
              </w:rPr>
              <w:t>o</w:t>
            </w:r>
            <w:r w:rsidRPr="003A7CFB">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263E" w:rsidRPr="003A7CFB" w:rsidRDefault="00A31646" w:rsidP="00B1263E">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Pr>
                <w:rFonts w:ascii="Arial" w:eastAsia="TimesNewRomanPSMT" w:hAnsi="Arial" w:cs="Arial"/>
              </w:rPr>
              <w:t>I</w:t>
            </w: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B1263E" w:rsidRPr="00395F49" w:rsidRDefault="00B1263E" w:rsidP="00B1263E">
            <w:pPr>
              <w:snapToGrid w:val="0"/>
              <w:rPr>
                <w:rFonts w:ascii="Arial" w:eastAsia="TimesNewRomanPSMT" w:hAnsi="Arial" w:cs="Arial"/>
              </w:rPr>
            </w:pPr>
            <w:r>
              <w:rPr>
                <w:rFonts w:ascii="Arial" w:eastAsia="TimesNewRomanPSMT" w:hAnsi="Arial" w:cs="Arial"/>
                <w:lang w:val="sr-Cyrl-CS"/>
              </w:rPr>
              <w:t xml:space="preserve">Спецификација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370A82" w:rsidRDefault="00A31646" w:rsidP="00A31646">
            <w:pPr>
              <w:snapToGrid w:val="0"/>
              <w:jc w:val="center"/>
              <w:rPr>
                <w:rFonts w:ascii="Arial" w:eastAsia="TimesNewRomanPSMT" w:hAnsi="Arial" w:cs="Arial"/>
                <w:color w:val="auto"/>
              </w:rPr>
            </w:pPr>
            <w:r>
              <w:rPr>
                <w:rFonts w:ascii="Arial" w:eastAsia="TimesNewRomanPSMT" w:hAnsi="Arial" w:cs="Arial"/>
                <w:color w:val="auto"/>
              </w:rPr>
              <w:t>6</w:t>
            </w:r>
          </w:p>
        </w:tc>
      </w:tr>
      <w:tr w:rsidR="00B1263E" w:rsidRPr="003A7CFB" w:rsidTr="00B1263E">
        <w:trPr>
          <w:trHeight w:val="260"/>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rPr>
            </w:pPr>
            <w:r w:rsidRPr="003A7CFB">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color w:val="auto"/>
              </w:rPr>
            </w:pPr>
            <w:r>
              <w:rPr>
                <w:rFonts w:ascii="Arial" w:eastAsia="TimesNewRomanPSMT" w:hAnsi="Arial" w:cs="Arial"/>
                <w:color w:val="auto"/>
              </w:rPr>
              <w:t>29</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Pr>
                <w:rFonts w:ascii="Arial" w:eastAsia="TimesNewRomanPSMT" w:hAnsi="Arial" w:cs="Arial"/>
              </w:rPr>
              <w:t>V</w:t>
            </w:r>
            <w:r w:rsidRPr="003A7CF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color w:val="auto"/>
                <w:lang w:val="ru-RU"/>
              </w:rPr>
            </w:pPr>
            <w:r w:rsidRPr="003A7CFB">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263E" w:rsidRPr="00136098" w:rsidRDefault="00136098" w:rsidP="00B1263E">
            <w:pPr>
              <w:snapToGrid w:val="0"/>
              <w:jc w:val="center"/>
              <w:rPr>
                <w:rFonts w:ascii="Arial" w:eastAsia="TimesNewRomanPSMT" w:hAnsi="Arial" w:cs="Arial"/>
                <w:color w:val="auto"/>
              </w:rPr>
            </w:pPr>
            <w:r>
              <w:rPr>
                <w:rFonts w:ascii="Arial" w:eastAsia="TimesNewRomanPSMT" w:hAnsi="Arial" w:cs="Arial"/>
                <w:color w:val="auto"/>
              </w:rPr>
              <w:t>29</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Pr>
                <w:rFonts w:ascii="Arial" w:eastAsia="TimesNewRomanPSMT" w:hAnsi="Arial" w:cs="Arial"/>
              </w:rPr>
              <w:t>V</w:t>
            </w:r>
            <w:r w:rsidRPr="003A7CFB">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lang w:val="ru-RU"/>
              </w:rPr>
            </w:pPr>
            <w:r w:rsidRPr="003A7CFB">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136098" w:rsidRDefault="00136098" w:rsidP="00B1263E">
            <w:pPr>
              <w:snapToGrid w:val="0"/>
              <w:jc w:val="center"/>
              <w:rPr>
                <w:rFonts w:ascii="Arial" w:eastAsia="TimesNewRomanPSMT" w:hAnsi="Arial" w:cs="Arial"/>
              </w:rPr>
            </w:pPr>
            <w:r>
              <w:rPr>
                <w:rFonts w:ascii="Arial" w:eastAsia="TimesNewRomanPSMT" w:hAnsi="Arial" w:cs="Arial"/>
              </w:rPr>
              <w:t>33</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rPr>
            </w:pPr>
            <w:r w:rsidRPr="003A7CFB">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136098" w:rsidRDefault="00136098" w:rsidP="00B1263E">
            <w:pPr>
              <w:snapToGrid w:val="0"/>
              <w:jc w:val="center"/>
              <w:rPr>
                <w:rFonts w:ascii="Arial" w:eastAsia="TimesNewRomanPSMT" w:hAnsi="Arial" w:cs="Arial"/>
              </w:rPr>
            </w:pPr>
            <w:r>
              <w:rPr>
                <w:rFonts w:ascii="Arial" w:eastAsia="TimesNewRomanPSMT" w:hAnsi="Arial" w:cs="Arial"/>
              </w:rPr>
              <w:t>34</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sidRPr="003A7CFB">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color w:val="auto"/>
              </w:rPr>
            </w:pPr>
            <w:r w:rsidRPr="003A7CFB">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rPr>
            </w:pPr>
            <w:r>
              <w:rPr>
                <w:rFonts w:ascii="Arial" w:eastAsia="TimesNewRomanPSMT" w:hAnsi="Arial" w:cs="Arial"/>
              </w:rPr>
              <w:t>35</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sidRPr="003A7CFB">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lang w:val="sr-Cyrl-CS"/>
              </w:rPr>
            </w:pPr>
            <w:r w:rsidRPr="003A7CFB">
              <w:rPr>
                <w:rFonts w:ascii="Arial" w:eastAsia="TimesNewRomanPSMT" w:hAnsi="Arial" w:cs="Arial"/>
                <w:lang w:val="sr-Cyrl-CS"/>
              </w:rPr>
              <w:t>Образац структуре цене</w:t>
            </w:r>
            <w:r w:rsidR="00587CDB">
              <w:rPr>
                <w:rFonts w:ascii="Arial" w:eastAsia="TimesNewRomanPSMT" w:hAnsi="Arial" w:cs="Arial"/>
                <w:lang w:val="sr-Cyrl-CS"/>
              </w:rPr>
              <w:t xml:space="preserve"> </w:t>
            </w:r>
            <w:r w:rsidRPr="003A7CFB">
              <w:rPr>
                <w:rFonts w:ascii="Arial" w:eastAsia="TimesNewRomanPSMT" w:hAnsi="Arial" w:cs="Arial"/>
                <w:lang w:val="sr-Cyrl-CS"/>
              </w:rPr>
              <w:t>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rPr>
            </w:pPr>
            <w:r>
              <w:rPr>
                <w:rFonts w:ascii="Arial" w:eastAsia="TimesNewRomanPSMT" w:hAnsi="Arial" w:cs="Arial"/>
              </w:rPr>
              <w:t>39</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sidRPr="003A7CFB">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color w:val="auto"/>
              </w:rPr>
            </w:pPr>
            <w:r w:rsidRPr="003A7CFB">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rPr>
            </w:pPr>
            <w:r>
              <w:rPr>
                <w:rFonts w:ascii="Arial" w:eastAsia="TimesNewRomanPSMT" w:hAnsi="Arial" w:cs="Arial"/>
              </w:rPr>
              <w:t>62</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sidRPr="003A7CFB">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color w:val="auto"/>
                <w:lang w:val="ru-RU"/>
              </w:rPr>
            </w:pPr>
            <w:r w:rsidRPr="003A7CFB">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rPr>
            </w:pPr>
            <w:r>
              <w:rPr>
                <w:rFonts w:ascii="Arial" w:eastAsia="TimesNewRomanPSMT" w:hAnsi="Arial" w:cs="Arial"/>
              </w:rPr>
              <w:t>63</w:t>
            </w:r>
          </w:p>
        </w:tc>
      </w:tr>
      <w:tr w:rsidR="00B1263E" w:rsidRPr="003A7CFB" w:rsidTr="00B1263E">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sidRPr="003A7CFB">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color w:val="auto"/>
              </w:rPr>
            </w:pPr>
            <w:r w:rsidRPr="003A7CFB">
              <w:rPr>
                <w:rFonts w:ascii="Arial" w:eastAsia="TimesNewRomanPSMT" w:hAnsi="Arial" w:cs="Arial"/>
                <w:lang w:val="ru-RU"/>
              </w:rPr>
              <w:t>Образац изјаве</w:t>
            </w:r>
            <w:r>
              <w:rPr>
                <w:rFonts w:ascii="Arial" w:eastAsia="TimesNewRomanPSMT" w:hAnsi="Arial" w:cs="Arial"/>
                <w:lang w:val="ru-RU"/>
              </w:rPr>
              <w:t xml:space="preserve"> понуђача о поштовању обавеза из чл. 75.</w:t>
            </w:r>
            <w:r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rPr>
            </w:pPr>
            <w:r>
              <w:rPr>
                <w:rFonts w:ascii="Arial" w:eastAsia="TimesNewRomanPSMT" w:hAnsi="Arial" w:cs="Arial"/>
              </w:rPr>
              <w:t>64</w:t>
            </w:r>
          </w:p>
        </w:tc>
      </w:tr>
      <w:tr w:rsidR="00B1263E" w:rsidRPr="003A7CFB" w:rsidTr="00B1263E">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lang w:val="sr-Latn-CS"/>
              </w:rPr>
            </w:pPr>
            <w:r w:rsidRPr="003A7CFB">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lang w:val="ru-RU"/>
              </w:rPr>
            </w:pPr>
            <w:r w:rsidRPr="003A7CFB">
              <w:rPr>
                <w:rFonts w:ascii="Arial" w:eastAsia="TimesNewRomanPSMT" w:hAnsi="Arial" w:cs="Arial"/>
                <w:lang w:val="ru-RU"/>
              </w:rPr>
              <w:t>Образац изјаве</w:t>
            </w:r>
            <w:r>
              <w:rPr>
                <w:rFonts w:ascii="Arial" w:eastAsia="TimesNewRomanPSMT" w:hAnsi="Arial" w:cs="Arial"/>
                <w:lang w:val="ru-RU"/>
              </w:rPr>
              <w:t xml:space="preserve"> подизвођача</w:t>
            </w:r>
            <w:r w:rsidRPr="003A7CFB">
              <w:rPr>
                <w:rFonts w:ascii="Arial" w:eastAsia="TimesNewRomanPSMT" w:hAnsi="Arial" w:cs="Arial"/>
                <w:lang w:val="ru-RU"/>
              </w:rPr>
              <w:t xml:space="preserve"> о поштовању обавеза из </w:t>
            </w:r>
            <w:r>
              <w:rPr>
                <w:rFonts w:ascii="Arial" w:eastAsia="TimesNewRomanPSMT" w:hAnsi="Arial" w:cs="Arial"/>
                <w:lang w:val="ru-RU"/>
              </w:rPr>
              <w:t>чл. 75.</w:t>
            </w:r>
            <w:r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rPr>
            </w:pPr>
            <w:r>
              <w:rPr>
                <w:rFonts w:ascii="Arial" w:eastAsia="TimesNewRomanPSMT" w:hAnsi="Arial" w:cs="Arial"/>
              </w:rPr>
              <w:t>65</w:t>
            </w:r>
          </w:p>
        </w:tc>
      </w:tr>
      <w:tr w:rsidR="00B1263E" w:rsidRPr="003A7CFB" w:rsidTr="00B1263E">
        <w:trPr>
          <w:trHeight w:val="283"/>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rPr>
            </w:pPr>
            <w:r w:rsidRPr="003A7CFB">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lang w:val="sr-Cyrl-CS"/>
              </w:rPr>
            </w:pPr>
            <w:r w:rsidRPr="003A7CFB">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hAnsi="Arial" w:cs="Arial"/>
              </w:rPr>
            </w:pPr>
            <w:r>
              <w:rPr>
                <w:rFonts w:ascii="Arial" w:hAnsi="Arial" w:cs="Arial"/>
              </w:rPr>
              <w:t>66</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lang w:val="sr-Latn-CS"/>
              </w:rPr>
            </w:pPr>
            <w:r w:rsidRPr="003A7CFB">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lang w:val="sr-Cyrl-CS"/>
              </w:rPr>
            </w:pPr>
            <w:r w:rsidRPr="003A7CFB">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color w:val="auto"/>
              </w:rPr>
            </w:pPr>
            <w:r>
              <w:rPr>
                <w:rFonts w:ascii="Arial" w:eastAsia="TimesNewRomanPSMT" w:hAnsi="Arial" w:cs="Arial"/>
                <w:color w:val="auto"/>
              </w:rPr>
              <w:t>67</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lang w:val="sr-Latn-CS"/>
              </w:rPr>
            </w:pPr>
            <w:r w:rsidRPr="003A7CFB">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lang w:val="sr-Cyrl-CS"/>
              </w:rPr>
            </w:pPr>
            <w:r>
              <w:rPr>
                <w:rFonts w:ascii="Arial" w:eastAsia="TimesNewRomanPSMT" w:hAnsi="Arial" w:cs="Arial"/>
                <w:lang w:val="sr-Cyrl-CS"/>
              </w:rPr>
              <w:t>Образац референтне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color w:val="auto"/>
              </w:rPr>
            </w:pPr>
            <w:r>
              <w:rPr>
                <w:rFonts w:ascii="Arial" w:eastAsia="TimesNewRomanPSMT" w:hAnsi="Arial" w:cs="Arial"/>
                <w:color w:val="auto"/>
              </w:rPr>
              <w:t>68</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lang w:val="sr-Latn-CS"/>
              </w:rPr>
            </w:pPr>
            <w:r w:rsidRPr="003A7CFB">
              <w:rPr>
                <w:rFonts w:ascii="Arial" w:eastAsia="TimesNewRomanPSMT" w:hAnsi="Arial" w:cs="Arial"/>
              </w:rPr>
              <w:t>Образац 10</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lang w:val="sr-Cyrl-CS"/>
              </w:rPr>
            </w:pPr>
            <w:r w:rsidRPr="003A7CFB">
              <w:rPr>
                <w:rFonts w:ascii="Arial" w:eastAsia="TimesNewRomanPSMT" w:hAnsi="Arial" w:cs="Arial"/>
                <w:lang w:val="sr-Cyrl-CS"/>
              </w:rPr>
              <w:t xml:space="preserve">Потврда о </w:t>
            </w:r>
            <w:r>
              <w:rPr>
                <w:rFonts w:ascii="Arial" w:eastAsia="TimesNewRomanPSMT" w:hAnsi="Arial" w:cs="Arial"/>
                <w:lang w:val="sr-Cyrl-CS"/>
              </w:rPr>
              <w:t>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color w:val="auto"/>
              </w:rPr>
            </w:pPr>
            <w:r>
              <w:rPr>
                <w:rFonts w:ascii="Arial" w:eastAsia="TimesNewRomanPSMT" w:hAnsi="Arial" w:cs="Arial"/>
                <w:color w:val="auto"/>
              </w:rPr>
              <w:t>69</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947FE7" w:rsidRDefault="00B1263E" w:rsidP="00B1263E">
            <w:pPr>
              <w:snapToGrid w:val="0"/>
              <w:jc w:val="center"/>
              <w:rPr>
                <w:rFonts w:ascii="Arial" w:eastAsia="TimesNewRomanPSMT" w:hAnsi="Arial" w:cs="Arial"/>
              </w:rPr>
            </w:pPr>
            <w:r w:rsidRPr="003A7CFB">
              <w:rPr>
                <w:rFonts w:ascii="Arial" w:eastAsia="TimesNewRomanPSMT" w:hAnsi="Arial" w:cs="Arial"/>
              </w:rPr>
              <w:t>Образац 1</w:t>
            </w:r>
            <w:r>
              <w:rPr>
                <w:rFonts w:ascii="Arial" w:eastAsia="TimesNewRomanPSMT" w:hAnsi="Arial" w:cs="Arial"/>
              </w:rPr>
              <w:t>1</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lang w:val="sr-Cyrl-CS"/>
              </w:rPr>
            </w:pPr>
            <w:r w:rsidRPr="003A7CFB">
              <w:rPr>
                <w:rFonts w:ascii="Arial" w:eastAsia="TimesNewRomanPSMT" w:hAnsi="Arial" w:cs="Arial"/>
                <w:lang w:val="sr-Cyrl-CS"/>
              </w:rPr>
              <w:t>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color w:val="auto"/>
              </w:rPr>
            </w:pPr>
            <w:r>
              <w:rPr>
                <w:rFonts w:ascii="Arial" w:eastAsia="TimesNewRomanPSMT" w:hAnsi="Arial" w:cs="Arial"/>
                <w:color w:val="auto"/>
              </w:rPr>
              <w:t>70</w:t>
            </w:r>
          </w:p>
        </w:tc>
      </w:tr>
      <w:tr w:rsidR="00B1263E" w:rsidRPr="003A7CFB" w:rsidTr="00B1263E">
        <w:trPr>
          <w:jc w:val="center"/>
        </w:trPr>
        <w:tc>
          <w:tcPr>
            <w:tcW w:w="1560"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jc w:val="center"/>
              <w:rPr>
                <w:rFonts w:ascii="Arial" w:eastAsia="TimesNewRomanPSMT" w:hAnsi="Arial" w:cs="Arial"/>
                <w:lang w:val="sr-Cyrl-CS"/>
              </w:rPr>
            </w:pPr>
            <w:r>
              <w:rPr>
                <w:rFonts w:ascii="Arial" w:eastAsia="TimesNewRomanPSMT" w:hAnsi="Arial" w:cs="Arial"/>
                <w:lang w:val="sr-Latn-CS"/>
              </w:rPr>
              <w:t>VIII</w:t>
            </w:r>
          </w:p>
        </w:tc>
        <w:tc>
          <w:tcPr>
            <w:tcW w:w="6804"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lang w:val="sr-Cyrl-CS"/>
              </w:rPr>
            </w:pPr>
            <w:r w:rsidRPr="003A7CFB">
              <w:rPr>
                <w:rFonts w:ascii="Arial" w:eastAsia="TimesNewRomanPSMT" w:hAnsi="Arial" w:cs="Arial"/>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1263E" w:rsidRPr="00A31646" w:rsidRDefault="00A31646" w:rsidP="00B1263E">
            <w:pPr>
              <w:snapToGrid w:val="0"/>
              <w:jc w:val="center"/>
              <w:rPr>
                <w:rFonts w:ascii="Arial" w:eastAsia="TimesNewRomanPSMT" w:hAnsi="Arial" w:cs="Arial"/>
                <w:color w:val="auto"/>
              </w:rPr>
            </w:pPr>
            <w:r>
              <w:rPr>
                <w:rFonts w:ascii="Arial" w:eastAsia="TimesNewRomanPSMT" w:hAnsi="Arial" w:cs="Arial"/>
                <w:color w:val="auto"/>
              </w:rPr>
              <w:t>71</w:t>
            </w:r>
          </w:p>
        </w:tc>
      </w:tr>
      <w:tr w:rsidR="00B1263E" w:rsidRPr="003A7CFB" w:rsidTr="00B1263E">
        <w:trPr>
          <w:jc w:val="center"/>
        </w:trPr>
        <w:tc>
          <w:tcPr>
            <w:tcW w:w="1560" w:type="dxa"/>
            <w:tcBorders>
              <w:top w:val="single" w:sz="4" w:space="0" w:color="000000"/>
              <w:left w:val="single" w:sz="4" w:space="0" w:color="auto"/>
              <w:bottom w:val="single" w:sz="4" w:space="0" w:color="auto"/>
            </w:tcBorders>
            <w:shd w:val="clear" w:color="auto" w:fill="auto"/>
          </w:tcPr>
          <w:p w:rsidR="00B1263E" w:rsidRPr="003A7CFB" w:rsidRDefault="00B1263E" w:rsidP="00B1263E">
            <w:pPr>
              <w:snapToGrid w:val="0"/>
              <w:jc w:val="center"/>
              <w:rPr>
                <w:rFonts w:ascii="Arial" w:eastAsia="TimesNewRomanPSMT" w:hAnsi="Arial" w:cs="Arial"/>
                <w:lang w:val="sr-Latn-CS"/>
              </w:rPr>
            </w:pPr>
            <w:r>
              <w:rPr>
                <w:rFonts w:ascii="Arial" w:eastAsia="TimesNewRomanPSMT" w:hAnsi="Arial" w:cs="Arial"/>
              </w:rPr>
              <w:t>I</w:t>
            </w:r>
            <w:r w:rsidRPr="003A7CFB">
              <w:rPr>
                <w:rFonts w:ascii="Arial" w:eastAsia="TimesNewRomanPSMT" w:hAnsi="Arial" w:cs="Arial"/>
              </w:rPr>
              <w:t>X</w:t>
            </w:r>
          </w:p>
        </w:tc>
        <w:tc>
          <w:tcPr>
            <w:tcW w:w="6804" w:type="dxa"/>
            <w:tcBorders>
              <w:top w:val="single" w:sz="4" w:space="0" w:color="000000"/>
              <w:left w:val="single" w:sz="4" w:space="0" w:color="000000"/>
              <w:bottom w:val="single" w:sz="4" w:space="0" w:color="auto"/>
            </w:tcBorders>
            <w:shd w:val="clear" w:color="auto" w:fill="auto"/>
          </w:tcPr>
          <w:p w:rsidR="00B1263E" w:rsidRPr="003A7CFB" w:rsidRDefault="00B1263E" w:rsidP="00B1263E">
            <w:pPr>
              <w:snapToGrid w:val="0"/>
              <w:rPr>
                <w:rFonts w:ascii="Arial" w:eastAsia="TimesNewRomanPSMT" w:hAnsi="Arial" w:cs="Arial"/>
                <w:lang w:val="sr-Cyrl-CS"/>
              </w:rPr>
            </w:pPr>
            <w:r w:rsidRPr="003A7CFB">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auto"/>
              <w:right w:val="single" w:sz="4" w:space="0" w:color="auto"/>
            </w:tcBorders>
            <w:shd w:val="clear" w:color="auto" w:fill="auto"/>
          </w:tcPr>
          <w:p w:rsidR="00B1263E" w:rsidRPr="00A31646" w:rsidRDefault="00A31646" w:rsidP="00B1263E">
            <w:pPr>
              <w:snapToGrid w:val="0"/>
              <w:jc w:val="center"/>
              <w:rPr>
                <w:rFonts w:ascii="Arial" w:eastAsia="TimesNewRomanPSMT" w:hAnsi="Arial" w:cs="Arial"/>
                <w:color w:val="auto"/>
              </w:rPr>
            </w:pPr>
            <w:r>
              <w:rPr>
                <w:rFonts w:ascii="Arial" w:eastAsia="TimesNewRomanPSMT" w:hAnsi="Arial" w:cs="Arial"/>
                <w:color w:val="auto"/>
              </w:rPr>
              <w:t>81</w:t>
            </w:r>
          </w:p>
        </w:tc>
      </w:tr>
      <w:tr w:rsidR="00B1263E" w:rsidRPr="003A7CFB" w:rsidTr="00B1263E">
        <w:trPr>
          <w:jc w:val="center"/>
        </w:trPr>
        <w:tc>
          <w:tcPr>
            <w:tcW w:w="1560" w:type="dxa"/>
            <w:tcBorders>
              <w:top w:val="single" w:sz="4" w:space="0" w:color="auto"/>
            </w:tcBorders>
            <w:shd w:val="clear" w:color="auto" w:fill="auto"/>
          </w:tcPr>
          <w:p w:rsidR="00B1263E" w:rsidRDefault="00B1263E" w:rsidP="00B1263E">
            <w:pPr>
              <w:snapToGrid w:val="0"/>
              <w:jc w:val="center"/>
              <w:rPr>
                <w:rFonts w:ascii="Arial" w:eastAsia="TimesNewRomanPSMT" w:hAnsi="Arial" w:cs="Arial"/>
              </w:rPr>
            </w:pPr>
          </w:p>
        </w:tc>
        <w:tc>
          <w:tcPr>
            <w:tcW w:w="6804" w:type="dxa"/>
            <w:tcBorders>
              <w:top w:val="single" w:sz="4" w:space="0" w:color="auto"/>
            </w:tcBorders>
            <w:shd w:val="clear" w:color="auto" w:fill="auto"/>
          </w:tcPr>
          <w:p w:rsidR="00B1263E" w:rsidRPr="003A7CFB" w:rsidRDefault="00B1263E" w:rsidP="00B1263E">
            <w:pPr>
              <w:snapToGrid w:val="0"/>
              <w:rPr>
                <w:rFonts w:ascii="Arial" w:eastAsia="TimesNewRomanPSMT" w:hAnsi="Arial" w:cs="Arial"/>
                <w:lang w:val="sr-Cyrl-CS"/>
              </w:rPr>
            </w:pPr>
          </w:p>
        </w:tc>
        <w:tc>
          <w:tcPr>
            <w:tcW w:w="1226" w:type="dxa"/>
            <w:tcBorders>
              <w:top w:val="single" w:sz="4" w:space="0" w:color="auto"/>
            </w:tcBorders>
            <w:shd w:val="clear" w:color="auto" w:fill="auto"/>
          </w:tcPr>
          <w:p w:rsidR="00B1263E" w:rsidRDefault="00B1263E" w:rsidP="00B1263E">
            <w:pPr>
              <w:snapToGrid w:val="0"/>
              <w:jc w:val="center"/>
              <w:rPr>
                <w:rFonts w:ascii="Arial" w:eastAsia="TimesNewRomanPSMT" w:hAnsi="Arial" w:cs="Arial"/>
                <w:color w:val="auto"/>
              </w:rPr>
            </w:pPr>
          </w:p>
        </w:tc>
      </w:tr>
    </w:tbl>
    <w:p w:rsidR="00B1263E" w:rsidRPr="003A7CFB" w:rsidRDefault="00B1263E" w:rsidP="00B1263E">
      <w:pPr>
        <w:shd w:val="clear" w:color="auto" w:fill="C6D9F1"/>
        <w:jc w:val="center"/>
        <w:rPr>
          <w:rFonts w:ascii="Arial" w:hAnsi="Arial" w:cs="Arial"/>
          <w:b/>
          <w:bCs/>
          <w:iCs/>
          <w:lang w:val="ru-RU"/>
        </w:rPr>
      </w:pPr>
      <w:r w:rsidRPr="003A7CFB">
        <w:rPr>
          <w:rFonts w:ascii="Arial" w:hAnsi="Arial" w:cs="Arial"/>
          <w:b/>
          <w:bCs/>
          <w:iCs/>
        </w:rPr>
        <w:lastRenderedPageBreak/>
        <w:t>I</w:t>
      </w:r>
      <w:r w:rsidRPr="003A7CFB">
        <w:rPr>
          <w:rFonts w:ascii="Arial" w:hAnsi="Arial" w:cs="Arial"/>
          <w:b/>
          <w:bCs/>
          <w:iCs/>
          <w:lang w:val="ru-RU"/>
        </w:rPr>
        <w:t xml:space="preserve">   ОПШТИ ПОДАЦИ О ЈАВНОЈ НАБАВЦИ </w:t>
      </w:r>
    </w:p>
    <w:p w:rsidR="00B1263E" w:rsidRPr="003A7CFB" w:rsidRDefault="00B1263E" w:rsidP="00B1263E">
      <w:pPr>
        <w:shd w:val="clear" w:color="auto" w:fill="C6D9F1"/>
        <w:jc w:val="center"/>
        <w:rPr>
          <w:rFonts w:ascii="Arial" w:hAnsi="Arial" w:cs="Arial"/>
          <w:b/>
          <w:bCs/>
          <w:i/>
          <w:iCs/>
          <w:lang w:val="ru-RU"/>
        </w:rPr>
      </w:pPr>
    </w:p>
    <w:p w:rsidR="00B1263E" w:rsidRPr="003A7CFB" w:rsidRDefault="00B1263E" w:rsidP="00B1263E">
      <w:pPr>
        <w:jc w:val="both"/>
        <w:rPr>
          <w:rFonts w:ascii="Arial" w:hAnsi="Arial" w:cs="Arial"/>
          <w:b/>
          <w:bCs/>
          <w:i/>
          <w:iCs/>
          <w:lang w:val="ru-RU"/>
        </w:rPr>
      </w:pPr>
    </w:p>
    <w:p w:rsidR="00B1263E" w:rsidRPr="003A7CFB" w:rsidRDefault="00B1263E" w:rsidP="00B1263E">
      <w:pPr>
        <w:jc w:val="both"/>
        <w:rPr>
          <w:rFonts w:ascii="Arial" w:hAnsi="Arial" w:cs="Arial"/>
          <w:b/>
          <w:bCs/>
          <w:lang w:val="ru-RU"/>
        </w:rPr>
      </w:pPr>
      <w:r w:rsidRPr="003A7CFB">
        <w:rPr>
          <w:rFonts w:ascii="Arial" w:hAnsi="Arial" w:cs="Arial"/>
          <w:b/>
          <w:bCs/>
          <w:lang w:val="ru-RU"/>
        </w:rPr>
        <w:t>1.Подаци о наручиоцу</w:t>
      </w:r>
    </w:p>
    <w:p w:rsidR="00B1263E" w:rsidRPr="003A7CFB" w:rsidRDefault="00B1263E" w:rsidP="002A5002">
      <w:pPr>
        <w:jc w:val="both"/>
        <w:rPr>
          <w:rFonts w:ascii="Arial" w:hAnsi="Arial" w:cs="Arial"/>
          <w:lang w:val="ru-RU"/>
        </w:rPr>
      </w:pPr>
    </w:p>
    <w:p w:rsidR="00B1263E" w:rsidRPr="00D74F5D" w:rsidRDefault="00B1263E" w:rsidP="00B1263E">
      <w:pPr>
        <w:pStyle w:val="Default"/>
        <w:jc w:val="both"/>
        <w:rPr>
          <w:lang w:val="sr-Cyrl-CS"/>
        </w:rPr>
      </w:pPr>
      <w:r>
        <w:t>Наручилац: Општина Баточина, Општинска управа</w:t>
      </w:r>
    </w:p>
    <w:p w:rsidR="00B1263E" w:rsidRPr="007E65F5" w:rsidRDefault="00B1263E" w:rsidP="00B1263E">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8D2F0F">
        <w:rPr>
          <w:rFonts w:ascii="Arial" w:hAnsi="Arial" w:cs="Arial"/>
          <w:lang w:val="sr-Cyrl-CS"/>
        </w:rPr>
        <w:t xml:space="preserve"> </w:t>
      </w:r>
      <w:r>
        <w:rPr>
          <w:rFonts w:ascii="Arial" w:hAnsi="Arial" w:cs="Arial"/>
          <w:lang w:val="sr-Latn-CS"/>
        </w:rPr>
        <w:t>3</w:t>
      </w:r>
      <w:r>
        <w:rPr>
          <w:rFonts w:ascii="Arial" w:hAnsi="Arial" w:cs="Arial"/>
        </w:rPr>
        <w:t>2</w:t>
      </w:r>
      <w:r>
        <w:rPr>
          <w:rFonts w:ascii="Arial" w:hAnsi="Arial" w:cs="Arial"/>
          <w:lang w:val="sr-Cyrl-CS"/>
        </w:rPr>
        <w:t xml:space="preserve">, </w:t>
      </w:r>
      <w:r>
        <w:rPr>
          <w:rFonts w:ascii="Arial" w:hAnsi="Arial" w:cs="Arial"/>
        </w:rPr>
        <w:t>3</w:t>
      </w:r>
      <w:r>
        <w:rPr>
          <w:rFonts w:ascii="Arial" w:hAnsi="Arial" w:cs="Arial"/>
          <w:lang w:val="sr-Latn-CS"/>
        </w:rPr>
        <w:t>4227</w:t>
      </w:r>
      <w:r>
        <w:rPr>
          <w:rFonts w:ascii="Arial" w:hAnsi="Arial" w:cs="Arial"/>
          <w:lang w:val="sr-Cyrl-CS"/>
        </w:rPr>
        <w:t xml:space="preserve"> Баточина</w:t>
      </w:r>
    </w:p>
    <w:p w:rsidR="00B1263E" w:rsidRDefault="00B1263E" w:rsidP="00B1263E">
      <w:pPr>
        <w:jc w:val="both"/>
        <w:rPr>
          <w:rFonts w:ascii="Arial" w:hAnsi="Arial" w:cs="Arial"/>
          <w:lang w:val="sr-Latn-CS"/>
        </w:rPr>
      </w:pPr>
      <w:r>
        <w:rPr>
          <w:rFonts w:ascii="Arial" w:hAnsi="Arial" w:cs="Arial"/>
          <w:lang w:val="sr-Cyrl-CS"/>
        </w:rPr>
        <w:t xml:space="preserve">Интернет страница: </w:t>
      </w:r>
      <w:hyperlink r:id="rId11" w:history="1">
        <w:r w:rsidRPr="00E0382B">
          <w:rPr>
            <w:rStyle w:val="Hyperlink"/>
            <w:rFonts w:ascii="Arial" w:hAnsi="Arial" w:cs="Arial"/>
            <w:lang w:val="sr-Latn-CS"/>
          </w:rPr>
          <w:t>www.sobatocina.org.rs</w:t>
        </w:r>
      </w:hyperlink>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b/>
          <w:bCs/>
          <w:lang w:val="ru-RU"/>
        </w:rPr>
      </w:pPr>
      <w:r w:rsidRPr="003A7CFB">
        <w:rPr>
          <w:rFonts w:ascii="Arial" w:hAnsi="Arial" w:cs="Arial"/>
          <w:b/>
          <w:bCs/>
          <w:lang w:val="ru-RU"/>
        </w:rPr>
        <w:t>2. Врста поступка јавне набавке</w:t>
      </w:r>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lang w:val="ru-RU"/>
        </w:rPr>
      </w:pPr>
      <w:r w:rsidRPr="003A7CFB">
        <w:rPr>
          <w:rFonts w:ascii="Arial" w:hAnsi="Arial" w:cs="Arial"/>
          <w:lang w:val="ru-RU"/>
        </w:rPr>
        <w:t>Предметна јавна набавка се спроводи у</w:t>
      </w:r>
      <w:r w:rsidR="008D2F0F">
        <w:rPr>
          <w:rFonts w:ascii="Arial" w:hAnsi="Arial" w:cs="Arial"/>
          <w:lang w:val="ru-RU"/>
        </w:rPr>
        <w:t xml:space="preserve"> </w:t>
      </w:r>
      <w:r>
        <w:rPr>
          <w:rFonts w:ascii="Arial" w:hAnsi="Arial" w:cs="Arial"/>
          <w:b/>
          <w:lang w:val="sr-Cyrl-CS"/>
        </w:rPr>
        <w:t>отвореном поступку</w:t>
      </w:r>
      <w:r w:rsidRPr="003A7CFB">
        <w:rPr>
          <w:rFonts w:ascii="Arial" w:hAnsi="Arial" w:cs="Arial"/>
          <w:lang w:val="sr-Cyrl-CS"/>
        </w:rPr>
        <w:t xml:space="preserve">, </w:t>
      </w:r>
      <w:r w:rsidRPr="003A7CFB">
        <w:rPr>
          <w:rFonts w:ascii="Arial" w:hAnsi="Arial" w:cs="Arial"/>
          <w:lang w:val="ru-RU"/>
        </w:rPr>
        <w:t>у складу са законом и подзаконским актима којима се уређују јавне набавке.</w:t>
      </w:r>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b/>
          <w:bCs/>
          <w:lang w:val="ru-RU"/>
        </w:rPr>
      </w:pPr>
      <w:r w:rsidRPr="003A7CFB">
        <w:rPr>
          <w:rFonts w:ascii="Arial" w:hAnsi="Arial" w:cs="Arial"/>
          <w:b/>
          <w:bCs/>
          <w:lang w:val="ru-RU"/>
        </w:rPr>
        <w:t>3. Предмет јавне набавке</w:t>
      </w:r>
    </w:p>
    <w:p w:rsidR="00B1263E" w:rsidRPr="003A7CFB" w:rsidRDefault="00B1263E" w:rsidP="00B1263E">
      <w:pPr>
        <w:jc w:val="both"/>
        <w:rPr>
          <w:rFonts w:ascii="Arial" w:hAnsi="Arial" w:cs="Arial"/>
          <w:lang w:val="ru-RU"/>
        </w:rPr>
      </w:pPr>
    </w:p>
    <w:p w:rsidR="00B1263E" w:rsidRDefault="00B1263E" w:rsidP="00B1263E">
      <w:pPr>
        <w:jc w:val="both"/>
        <w:rPr>
          <w:rFonts w:ascii="Arial" w:hAnsi="Arial" w:cs="Arial"/>
          <w:b/>
        </w:rPr>
      </w:pPr>
      <w:r w:rsidRPr="003A7CFB">
        <w:rPr>
          <w:rFonts w:ascii="Arial" w:hAnsi="Arial" w:cs="Arial"/>
          <w:lang w:val="ru-RU"/>
        </w:rPr>
        <w:t xml:space="preserve">Предмет јавне набавке бр. </w:t>
      </w:r>
      <w:r>
        <w:rPr>
          <w:rFonts w:ascii="Arial" w:hAnsi="Arial" w:cs="Arial"/>
          <w:lang w:val="ru-RU"/>
        </w:rPr>
        <w:t>8/2020, наведене у Плану јавних набавки под бројем 1.1.</w:t>
      </w:r>
      <w:r>
        <w:rPr>
          <w:rFonts w:ascii="Arial" w:hAnsi="Arial" w:cs="Arial"/>
          <w:lang w:val="sr-Cyrl-CS"/>
        </w:rPr>
        <w:t>2</w:t>
      </w:r>
      <w:r>
        <w:rPr>
          <w:rFonts w:ascii="Arial" w:hAnsi="Arial" w:cs="Arial"/>
          <w:lang w:val="ru-RU"/>
        </w:rPr>
        <w:t xml:space="preserve">/20 </w:t>
      </w:r>
      <w:r w:rsidRPr="003A7CFB">
        <w:rPr>
          <w:rFonts w:ascii="Arial" w:hAnsi="Arial" w:cs="Arial"/>
          <w:lang w:val="ru-RU"/>
        </w:rPr>
        <w:t>су</w:t>
      </w:r>
      <w:r>
        <w:rPr>
          <w:rFonts w:ascii="Arial" w:hAnsi="Arial" w:cs="Arial"/>
          <w:lang w:val="ru-RU"/>
        </w:rPr>
        <w:t xml:space="preserve"> добра</w:t>
      </w:r>
      <w:r w:rsidRPr="003A7CFB">
        <w:rPr>
          <w:rFonts w:ascii="Arial" w:hAnsi="Arial" w:cs="Arial"/>
          <w:lang w:val="ru-RU"/>
        </w:rPr>
        <w:t xml:space="preserve"> -</w:t>
      </w:r>
      <w:r>
        <w:rPr>
          <w:rFonts w:ascii="Arial" w:hAnsi="Arial" w:cs="Arial"/>
          <w:lang w:val="ru-RU"/>
        </w:rPr>
        <w:t xml:space="preserve"> </w:t>
      </w:r>
      <w:r>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Pr>
          <w:rFonts w:ascii="Arial" w:hAnsi="Arial" w:cs="Arial"/>
          <w:b/>
          <w:lang w:val="sr-Latn-CS"/>
        </w:rPr>
        <w:t>V</w:t>
      </w:r>
      <w:r>
        <w:rPr>
          <w:rFonts w:ascii="Arial" w:hAnsi="Arial" w:cs="Arial"/>
          <w:b/>
          <w:lang w:val="ru-RU"/>
        </w:rPr>
        <w:t xml:space="preserve"> фаза</w:t>
      </w:r>
      <w:r w:rsidRPr="003A7CFB">
        <w:rPr>
          <w:rFonts w:ascii="Arial" w:hAnsi="Arial" w:cs="Arial"/>
          <w:b/>
        </w:rPr>
        <w:t>.</w:t>
      </w:r>
    </w:p>
    <w:p w:rsidR="00B1263E" w:rsidRPr="000B670E" w:rsidRDefault="00B1263E" w:rsidP="00B1263E">
      <w:pPr>
        <w:jc w:val="both"/>
        <w:rPr>
          <w:rFonts w:ascii="Arial" w:hAnsi="Arial" w:cs="Arial"/>
          <w:lang w:val="sr-Cyrl-CS"/>
        </w:rPr>
      </w:pPr>
      <w:r w:rsidRPr="003A7CFB">
        <w:rPr>
          <w:rFonts w:ascii="Arial" w:hAnsi="Arial" w:cs="Arial"/>
        </w:rPr>
        <w:t>O</w:t>
      </w:r>
      <w:r w:rsidRPr="003A7CFB">
        <w:rPr>
          <w:rFonts w:ascii="Arial" w:hAnsi="Arial" w:cs="Arial"/>
          <w:lang w:val="sr-Cyrl-CS"/>
        </w:rPr>
        <w:t xml:space="preserve">РН: </w:t>
      </w:r>
      <w:r w:rsidRPr="000B670E">
        <w:rPr>
          <w:rFonts w:ascii="Arial" w:hAnsi="Arial" w:cs="Arial"/>
          <w:lang w:val="sr-Cyrl-CS"/>
        </w:rPr>
        <w:t>31500000</w:t>
      </w:r>
      <w:r w:rsidR="00587CDB">
        <w:rPr>
          <w:rFonts w:ascii="Arial" w:hAnsi="Arial" w:cs="Arial"/>
          <w:lang w:val="sr-Cyrl-CS"/>
        </w:rPr>
        <w:t xml:space="preserve"> </w:t>
      </w:r>
      <w:r w:rsidRPr="000B670E">
        <w:rPr>
          <w:rFonts w:ascii="Arial" w:hAnsi="Arial" w:cs="Arial"/>
        </w:rPr>
        <w:t>- Расветна опрема и електричне светиљке.</w:t>
      </w:r>
    </w:p>
    <w:p w:rsidR="00B1263E" w:rsidRDefault="00B1263E" w:rsidP="00B1263E">
      <w:pPr>
        <w:jc w:val="both"/>
        <w:rPr>
          <w:rFonts w:ascii="Arial" w:hAnsi="Arial" w:cs="Arial"/>
          <w:b/>
          <w:bCs/>
          <w:lang w:val="sr-Cyrl-CS"/>
        </w:rPr>
      </w:pPr>
    </w:p>
    <w:p w:rsidR="00B1263E" w:rsidRPr="003A7CFB" w:rsidRDefault="00B1263E" w:rsidP="00B1263E">
      <w:pPr>
        <w:jc w:val="both"/>
        <w:rPr>
          <w:rFonts w:ascii="Arial" w:hAnsi="Arial" w:cs="Arial"/>
          <w:b/>
          <w:bCs/>
          <w:lang w:val="sr-Cyrl-CS"/>
        </w:rPr>
      </w:pPr>
      <w:r>
        <w:rPr>
          <w:rFonts w:ascii="Arial" w:hAnsi="Arial" w:cs="Arial"/>
          <w:b/>
          <w:bCs/>
          <w:lang w:val="sr-Cyrl-CS"/>
        </w:rPr>
        <w:t xml:space="preserve">4. </w:t>
      </w:r>
      <w:r w:rsidRPr="003A7CFB">
        <w:rPr>
          <w:rFonts w:ascii="Arial" w:hAnsi="Arial" w:cs="Arial"/>
          <w:b/>
          <w:bCs/>
          <w:lang w:val="sr-Cyrl-CS"/>
        </w:rPr>
        <w:t>Циљ поступка</w:t>
      </w:r>
    </w:p>
    <w:p w:rsidR="00B1263E" w:rsidRPr="003A7CFB" w:rsidRDefault="00B1263E" w:rsidP="00B1263E">
      <w:pPr>
        <w:jc w:val="both"/>
        <w:rPr>
          <w:rFonts w:ascii="Arial" w:hAnsi="Arial" w:cs="Arial"/>
          <w:lang w:val="sr-Cyrl-CS"/>
        </w:rPr>
      </w:pPr>
    </w:p>
    <w:p w:rsidR="00B1263E" w:rsidRPr="003A7CFB" w:rsidRDefault="00B1263E" w:rsidP="00B1263E">
      <w:pPr>
        <w:jc w:val="both"/>
        <w:rPr>
          <w:rFonts w:ascii="Arial" w:hAnsi="Arial" w:cs="Arial"/>
          <w:i/>
          <w:iCs/>
          <w:lang w:val="sr-Cyrl-CS"/>
        </w:rPr>
      </w:pPr>
      <w:r w:rsidRPr="003A7CFB">
        <w:rPr>
          <w:rFonts w:ascii="Arial" w:hAnsi="Arial" w:cs="Arial"/>
          <w:lang w:val="sr-Cyrl-CS"/>
        </w:rPr>
        <w:t>Поступак јавне набавке се спроводи ради закључења уговора о јавној набавци.</w:t>
      </w:r>
    </w:p>
    <w:p w:rsidR="00B1263E" w:rsidRPr="002A5002" w:rsidRDefault="00B1263E" w:rsidP="00B1263E">
      <w:pPr>
        <w:jc w:val="both"/>
        <w:rPr>
          <w:rFonts w:ascii="Arial" w:hAnsi="Arial" w:cs="Arial"/>
          <w:b/>
          <w:bCs/>
          <w:iCs/>
          <w:lang w:val="sr-Cyrl-CS"/>
        </w:rPr>
      </w:pPr>
    </w:p>
    <w:p w:rsidR="00B1263E" w:rsidRPr="003A7CFB" w:rsidRDefault="00B1263E" w:rsidP="00B1263E">
      <w:pPr>
        <w:jc w:val="both"/>
        <w:rPr>
          <w:rFonts w:ascii="Arial" w:hAnsi="Arial" w:cs="Arial"/>
          <w:b/>
          <w:bCs/>
          <w:iCs/>
          <w:lang w:val="sr-Cyrl-CS"/>
        </w:rPr>
      </w:pPr>
      <w:r w:rsidRPr="003A7CFB">
        <w:rPr>
          <w:rFonts w:ascii="Arial" w:hAnsi="Arial" w:cs="Arial"/>
          <w:b/>
          <w:bCs/>
          <w:i/>
          <w:iCs/>
          <w:lang w:val="sr-Cyrl-CS"/>
        </w:rPr>
        <w:t>5.</w:t>
      </w:r>
      <w:r w:rsidRPr="003A7CFB">
        <w:rPr>
          <w:rFonts w:ascii="Arial" w:hAnsi="Arial" w:cs="Arial"/>
          <w:b/>
          <w:bCs/>
          <w:iCs/>
          <w:lang w:val="sr-Cyrl-CS"/>
        </w:rPr>
        <w:t xml:space="preserve"> Контакт</w:t>
      </w:r>
    </w:p>
    <w:p w:rsidR="00B1263E" w:rsidRPr="003A7CFB" w:rsidRDefault="00B1263E" w:rsidP="00B1263E">
      <w:pPr>
        <w:jc w:val="both"/>
        <w:rPr>
          <w:rFonts w:ascii="Arial" w:hAnsi="Arial" w:cs="Arial"/>
          <w:lang w:val="ru-RU"/>
        </w:rPr>
      </w:pPr>
    </w:p>
    <w:p w:rsidR="00B1263E" w:rsidRPr="003B4DEB" w:rsidRDefault="00B1263E" w:rsidP="00B1263E">
      <w:pPr>
        <w:jc w:val="both"/>
        <w:rPr>
          <w:rFonts w:ascii="Arial" w:hAnsi="Arial" w:cs="Arial"/>
          <w:lang w:val="sr-Cyrl-CS"/>
        </w:rPr>
      </w:pPr>
      <w:r w:rsidRPr="003A7CFB">
        <w:rPr>
          <w:rFonts w:ascii="Arial" w:hAnsi="Arial" w:cs="Arial"/>
          <w:lang w:val="ru-RU"/>
        </w:rPr>
        <w:t xml:space="preserve">Лица за контакт: </w:t>
      </w:r>
      <w:r>
        <w:rPr>
          <w:rFonts w:ascii="Arial" w:hAnsi="Arial" w:cs="Arial"/>
          <w:lang w:val="sr-Cyrl-CS"/>
        </w:rPr>
        <w:t>Јелена Драгељевић</w:t>
      </w:r>
    </w:p>
    <w:p w:rsidR="00B1263E" w:rsidRPr="001A6F28" w:rsidRDefault="00B1263E" w:rsidP="00B1263E">
      <w:pPr>
        <w:jc w:val="both"/>
        <w:rPr>
          <w:rFonts w:ascii="Arial" w:hAnsi="Arial" w:cs="Arial"/>
        </w:rPr>
      </w:pPr>
      <w:r w:rsidRPr="003A7CFB">
        <w:rPr>
          <w:rFonts w:ascii="Arial" w:hAnsi="Arial" w:cs="Arial"/>
          <w:lang w:val="sr-Cyrl-CS"/>
        </w:rPr>
        <w:t xml:space="preserve">Е - mail адреса: </w:t>
      </w:r>
      <w:hyperlink r:id="rId12" w:history="1">
        <w:r w:rsidRPr="00BE5541">
          <w:rPr>
            <w:rStyle w:val="Hyperlink"/>
            <w:rFonts w:ascii="Arial" w:hAnsi="Arial" w:cs="Arial"/>
            <w:lang w:val="sr-Latn-CS"/>
          </w:rPr>
          <w:t>jelenadrageljevic</w:t>
        </w:r>
        <w:r w:rsidRPr="00BE5541">
          <w:rPr>
            <w:rStyle w:val="Hyperlink"/>
            <w:rFonts w:ascii="Arial" w:hAnsi="Arial" w:cs="Arial"/>
          </w:rPr>
          <w:t>@ymail.com</w:t>
        </w:r>
      </w:hyperlink>
      <w:r>
        <w:rPr>
          <w:lang w:val="sr-Cyrl-CS"/>
        </w:rPr>
        <w:t xml:space="preserve"> </w:t>
      </w:r>
      <w:r>
        <w:rPr>
          <w:rFonts w:ascii="Arial" w:hAnsi="Arial" w:cs="Arial"/>
          <w:lang w:val="sr-Cyrl-CS"/>
        </w:rPr>
        <w:t xml:space="preserve">и </w:t>
      </w:r>
      <w:hyperlink r:id="rId13" w:history="1">
        <w:r w:rsidRPr="00E6110B">
          <w:rPr>
            <w:rStyle w:val="Hyperlink"/>
            <w:rFonts w:ascii="Arial" w:hAnsi="Arial" w:cs="Arial"/>
            <w:lang w:val="sr-Cyrl-CS"/>
          </w:rPr>
          <w:t>opstinabatocina</w:t>
        </w:r>
        <w:r w:rsidRPr="00E6110B">
          <w:rPr>
            <w:rStyle w:val="Hyperlink"/>
            <w:rFonts w:ascii="Arial" w:hAnsi="Arial" w:cs="Arial"/>
          </w:rPr>
          <w:t>@gmail.com</w:t>
        </w:r>
      </w:hyperlink>
    </w:p>
    <w:p w:rsidR="00B1263E" w:rsidRPr="00460264" w:rsidRDefault="00B1263E" w:rsidP="00B1263E">
      <w:pPr>
        <w:jc w:val="both"/>
        <w:rPr>
          <w:rFonts w:ascii="Arial" w:hAnsi="Arial" w:cs="Arial"/>
          <w:bCs/>
          <w:lang w:val="sr-Cyrl-CS"/>
        </w:rPr>
      </w:pPr>
      <w:r>
        <w:rPr>
          <w:rFonts w:ascii="Arial" w:hAnsi="Arial" w:cs="Arial"/>
          <w:lang w:val="sr-Cyrl-CS"/>
        </w:rPr>
        <w:t>факс: 034/6842-314</w:t>
      </w:r>
    </w:p>
    <w:p w:rsidR="00B1263E" w:rsidRPr="003A7CFB" w:rsidRDefault="00B1263E" w:rsidP="00B1263E">
      <w:pPr>
        <w:jc w:val="both"/>
        <w:rPr>
          <w:rFonts w:ascii="Arial" w:hAnsi="Arial" w:cs="Arial"/>
          <w:bCs/>
          <w:color w:val="C00000"/>
        </w:rPr>
      </w:pPr>
    </w:p>
    <w:p w:rsidR="00B1263E" w:rsidRPr="003A7CFB" w:rsidRDefault="00B1263E" w:rsidP="00B1263E">
      <w:pPr>
        <w:jc w:val="both"/>
        <w:rPr>
          <w:rFonts w:ascii="Arial" w:hAnsi="Arial" w:cs="Arial"/>
          <w:bCs/>
          <w:color w:val="C00000"/>
          <w:lang w:val="ru-RU"/>
        </w:rPr>
      </w:pPr>
    </w:p>
    <w:p w:rsidR="00B1263E" w:rsidRPr="003A7CFB" w:rsidRDefault="00B1263E" w:rsidP="00B1263E">
      <w:pPr>
        <w:shd w:val="clear" w:color="auto" w:fill="C6D9F1"/>
        <w:jc w:val="center"/>
        <w:rPr>
          <w:rFonts w:ascii="Arial" w:hAnsi="Arial" w:cs="Arial"/>
          <w:b/>
          <w:bCs/>
          <w:i/>
          <w:iCs/>
          <w:lang w:val="ru-RU"/>
        </w:rPr>
      </w:pPr>
      <w:r w:rsidRPr="003A7CFB">
        <w:rPr>
          <w:rFonts w:ascii="Arial" w:hAnsi="Arial" w:cs="Arial"/>
          <w:b/>
          <w:bCs/>
          <w:i/>
          <w:iCs/>
        </w:rPr>
        <w:t>II</w:t>
      </w:r>
      <w:r w:rsidRPr="003A7CFB">
        <w:rPr>
          <w:rFonts w:ascii="Arial" w:hAnsi="Arial" w:cs="Arial"/>
          <w:b/>
          <w:bCs/>
          <w:i/>
          <w:iCs/>
          <w:lang w:val="ru-RU"/>
        </w:rPr>
        <w:t xml:space="preserve">  ПОДАЦИ О ПРЕДМЕТУ ЈАВНЕ НАБАВКЕ</w:t>
      </w:r>
    </w:p>
    <w:p w:rsidR="00B1263E" w:rsidRPr="003A7CFB" w:rsidRDefault="00B1263E" w:rsidP="00B1263E">
      <w:pPr>
        <w:shd w:val="clear" w:color="auto" w:fill="C6D9F1"/>
        <w:jc w:val="center"/>
        <w:rPr>
          <w:rFonts w:ascii="Arial" w:hAnsi="Arial" w:cs="Arial"/>
          <w:b/>
          <w:bCs/>
          <w:i/>
          <w:iCs/>
          <w:lang w:val="ru-RU"/>
        </w:rPr>
      </w:pPr>
    </w:p>
    <w:p w:rsidR="00B1263E" w:rsidRPr="003A7CFB" w:rsidRDefault="00B1263E" w:rsidP="00B1263E">
      <w:pPr>
        <w:jc w:val="both"/>
        <w:rPr>
          <w:rFonts w:ascii="Arial" w:hAnsi="Arial" w:cs="Arial"/>
          <w:b/>
          <w:bCs/>
          <w:i/>
          <w:iCs/>
          <w:lang w:val="ru-RU"/>
        </w:rPr>
      </w:pPr>
    </w:p>
    <w:p w:rsidR="00B1263E" w:rsidRPr="003A7CFB" w:rsidRDefault="00B1263E" w:rsidP="00B1263E">
      <w:pPr>
        <w:jc w:val="both"/>
        <w:rPr>
          <w:rFonts w:ascii="Arial" w:hAnsi="Arial" w:cs="Arial"/>
          <w:b/>
          <w:bCs/>
          <w:i/>
          <w:iCs/>
          <w:lang w:val="ru-RU"/>
        </w:rPr>
      </w:pPr>
    </w:p>
    <w:p w:rsidR="00B1263E" w:rsidRPr="003A7CFB" w:rsidRDefault="00B1263E" w:rsidP="00822016">
      <w:pPr>
        <w:numPr>
          <w:ilvl w:val="0"/>
          <w:numId w:val="4"/>
        </w:numPr>
        <w:jc w:val="both"/>
        <w:rPr>
          <w:rFonts w:ascii="Arial" w:hAnsi="Arial" w:cs="Arial"/>
          <w:b/>
          <w:bCs/>
        </w:rPr>
      </w:pPr>
      <w:r w:rsidRPr="003A7CFB">
        <w:rPr>
          <w:rFonts w:ascii="Arial" w:hAnsi="Arial" w:cs="Arial"/>
          <w:b/>
          <w:bCs/>
        </w:rPr>
        <w:t>Предмет јавне набавке</w:t>
      </w:r>
    </w:p>
    <w:p w:rsidR="00B1263E" w:rsidRPr="003A7CFB" w:rsidRDefault="00B1263E" w:rsidP="00B1263E">
      <w:pPr>
        <w:ind w:left="720"/>
        <w:jc w:val="both"/>
        <w:rPr>
          <w:rFonts w:ascii="Arial" w:hAnsi="Arial" w:cs="Arial"/>
        </w:rPr>
      </w:pPr>
    </w:p>
    <w:p w:rsidR="00B1263E" w:rsidRDefault="00B1263E" w:rsidP="00B1263E">
      <w:pPr>
        <w:jc w:val="both"/>
        <w:rPr>
          <w:rFonts w:ascii="Arial" w:hAnsi="Arial" w:cs="Arial"/>
          <w:b/>
        </w:rPr>
      </w:pPr>
      <w:r w:rsidRPr="003A7CFB">
        <w:rPr>
          <w:rFonts w:ascii="Arial" w:hAnsi="Arial" w:cs="Arial"/>
          <w:lang w:val="ru-RU"/>
        </w:rPr>
        <w:t xml:space="preserve">Предмет јавне набавке бр. </w:t>
      </w:r>
      <w:r>
        <w:rPr>
          <w:rFonts w:ascii="Arial" w:hAnsi="Arial" w:cs="Arial"/>
        </w:rPr>
        <w:t>8</w:t>
      </w:r>
      <w:r>
        <w:rPr>
          <w:rFonts w:ascii="Arial" w:hAnsi="Arial" w:cs="Arial"/>
          <w:lang w:val="ru-RU"/>
        </w:rPr>
        <w:t>/20</w:t>
      </w:r>
      <w:r>
        <w:rPr>
          <w:rFonts w:ascii="Arial" w:hAnsi="Arial" w:cs="Arial"/>
        </w:rPr>
        <w:t>20</w:t>
      </w:r>
      <w:r>
        <w:rPr>
          <w:rFonts w:ascii="Arial" w:hAnsi="Arial" w:cs="Arial"/>
          <w:lang w:val="ru-RU"/>
        </w:rPr>
        <w:t>, наведене у Плану јавних набавки под бројем 1.1.</w:t>
      </w:r>
      <w:r>
        <w:rPr>
          <w:rFonts w:ascii="Arial" w:hAnsi="Arial" w:cs="Arial"/>
          <w:lang w:val="sr-Latn-CS"/>
        </w:rPr>
        <w:t>2</w:t>
      </w:r>
      <w:r>
        <w:rPr>
          <w:rFonts w:ascii="Arial" w:hAnsi="Arial" w:cs="Arial"/>
          <w:lang w:val="ru-RU"/>
        </w:rPr>
        <w:t>/</w:t>
      </w:r>
      <w:r>
        <w:rPr>
          <w:rFonts w:ascii="Arial" w:hAnsi="Arial" w:cs="Arial"/>
        </w:rPr>
        <w:t>20</w:t>
      </w:r>
      <w:r>
        <w:rPr>
          <w:rFonts w:ascii="Arial" w:hAnsi="Arial" w:cs="Arial"/>
          <w:lang w:val="sr-Cyrl-CS"/>
        </w:rPr>
        <w:t xml:space="preserve"> </w:t>
      </w:r>
      <w:r w:rsidRPr="003A7CFB">
        <w:rPr>
          <w:rFonts w:ascii="Arial" w:hAnsi="Arial" w:cs="Arial"/>
          <w:lang w:val="ru-RU"/>
        </w:rPr>
        <w:t xml:space="preserve">су </w:t>
      </w:r>
      <w:r>
        <w:rPr>
          <w:rFonts w:ascii="Arial" w:hAnsi="Arial" w:cs="Arial"/>
          <w:lang w:val="ru-RU"/>
        </w:rPr>
        <w:t>добра</w:t>
      </w:r>
      <w:r w:rsidRPr="003A7CFB">
        <w:rPr>
          <w:rFonts w:ascii="Arial" w:hAnsi="Arial" w:cs="Arial"/>
          <w:lang w:val="ru-RU"/>
        </w:rPr>
        <w:t xml:space="preserve"> - </w:t>
      </w:r>
      <w:r>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Pr>
          <w:rFonts w:ascii="Arial" w:hAnsi="Arial" w:cs="Arial"/>
          <w:b/>
          <w:lang w:val="sr-Latn-CS"/>
        </w:rPr>
        <w:t>V</w:t>
      </w:r>
      <w:r>
        <w:rPr>
          <w:rFonts w:ascii="Arial" w:hAnsi="Arial" w:cs="Arial"/>
          <w:b/>
          <w:lang w:val="ru-RU"/>
        </w:rPr>
        <w:t xml:space="preserve"> фаза</w:t>
      </w:r>
      <w:r w:rsidRPr="003A7CFB">
        <w:rPr>
          <w:rFonts w:ascii="Arial" w:hAnsi="Arial" w:cs="Arial"/>
          <w:b/>
        </w:rPr>
        <w:t>.</w:t>
      </w:r>
    </w:p>
    <w:p w:rsidR="00B1263E" w:rsidRPr="000B670E" w:rsidRDefault="00B1263E" w:rsidP="00B1263E">
      <w:pPr>
        <w:jc w:val="both"/>
        <w:rPr>
          <w:rFonts w:ascii="Arial" w:hAnsi="Arial" w:cs="Arial"/>
          <w:lang w:val="sr-Cyrl-CS"/>
        </w:rPr>
      </w:pPr>
      <w:r w:rsidRPr="003A7CFB">
        <w:rPr>
          <w:rFonts w:ascii="Arial" w:hAnsi="Arial" w:cs="Arial"/>
        </w:rPr>
        <w:t>O</w:t>
      </w:r>
      <w:r w:rsidRPr="003A7CFB">
        <w:rPr>
          <w:rFonts w:ascii="Arial" w:hAnsi="Arial" w:cs="Arial"/>
          <w:lang w:val="sr-Cyrl-CS"/>
        </w:rPr>
        <w:t xml:space="preserve">РН: </w:t>
      </w:r>
      <w:r w:rsidRPr="000B670E">
        <w:rPr>
          <w:rFonts w:ascii="Arial" w:hAnsi="Arial" w:cs="Arial"/>
          <w:lang w:val="sr-Cyrl-CS"/>
        </w:rPr>
        <w:t>31500000</w:t>
      </w:r>
      <w:r w:rsidRPr="000B670E">
        <w:rPr>
          <w:rFonts w:ascii="Arial" w:hAnsi="Arial" w:cs="Arial"/>
        </w:rPr>
        <w:t>- Расветна опрема и електричне светиљке.</w:t>
      </w:r>
    </w:p>
    <w:p w:rsidR="00B1263E" w:rsidRPr="003A7CFB" w:rsidRDefault="00B1263E" w:rsidP="00B1263E">
      <w:pPr>
        <w:jc w:val="both"/>
        <w:rPr>
          <w:rFonts w:ascii="Arial" w:hAnsi="Arial" w:cs="Arial"/>
          <w:lang w:val="ru-RU"/>
        </w:rPr>
      </w:pPr>
    </w:p>
    <w:p w:rsidR="00B1263E" w:rsidRPr="003A7CFB" w:rsidRDefault="00B1263E" w:rsidP="00822016">
      <w:pPr>
        <w:numPr>
          <w:ilvl w:val="0"/>
          <w:numId w:val="4"/>
        </w:numPr>
        <w:jc w:val="both"/>
        <w:rPr>
          <w:rFonts w:ascii="Arial" w:hAnsi="Arial" w:cs="Arial"/>
        </w:rPr>
      </w:pPr>
      <w:r w:rsidRPr="003A7CFB">
        <w:rPr>
          <w:rFonts w:ascii="Arial" w:hAnsi="Arial" w:cs="Arial"/>
          <w:b/>
          <w:bCs/>
          <w:lang w:val="sr-Cyrl-CS"/>
        </w:rPr>
        <w:t>Партије</w:t>
      </w:r>
    </w:p>
    <w:p w:rsidR="00B1263E" w:rsidRPr="003A7CFB" w:rsidRDefault="00B1263E" w:rsidP="00B1263E">
      <w:pPr>
        <w:pStyle w:val="Caption"/>
        <w:rPr>
          <w:rFonts w:ascii="Arial" w:hAnsi="Arial" w:cs="Arial"/>
          <w:i w:val="0"/>
          <w:lang w:val="ru-RU"/>
        </w:rPr>
      </w:pPr>
      <w:r w:rsidRPr="003A7CFB">
        <w:rPr>
          <w:rFonts w:ascii="Arial" w:hAnsi="Arial" w:cs="Arial"/>
          <w:i w:val="0"/>
          <w:lang w:val="ru-RU"/>
        </w:rPr>
        <w:t>Набавка није обликована по партијама.</w:t>
      </w:r>
    </w:p>
    <w:p w:rsidR="00B1263E" w:rsidRDefault="00B1263E" w:rsidP="00B1263E">
      <w:pPr>
        <w:jc w:val="both"/>
        <w:rPr>
          <w:rFonts w:ascii="Arial" w:hAnsi="Arial" w:cs="Arial"/>
          <w:lang w:val="ru-RU"/>
        </w:rPr>
      </w:pPr>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i/>
          <w:iCs/>
          <w:lang w:val="sr-Cyrl-CS"/>
        </w:rPr>
      </w:pPr>
    </w:p>
    <w:p w:rsidR="00B1263E" w:rsidRPr="003A7CFB" w:rsidRDefault="00B1263E" w:rsidP="00B1263E">
      <w:pPr>
        <w:shd w:val="clear" w:color="auto" w:fill="C6D9F1"/>
        <w:jc w:val="center"/>
        <w:rPr>
          <w:rFonts w:ascii="Arial" w:hAnsi="Arial" w:cs="Arial"/>
          <w:b/>
          <w:bCs/>
          <w:i/>
          <w:iCs/>
          <w:lang w:val="ru-RU"/>
        </w:rPr>
      </w:pPr>
      <w:r w:rsidRPr="003A7CFB">
        <w:rPr>
          <w:rFonts w:ascii="Arial" w:hAnsi="Arial" w:cs="Arial"/>
          <w:b/>
          <w:bCs/>
          <w:i/>
          <w:iCs/>
        </w:rPr>
        <w:lastRenderedPageBreak/>
        <w:t>III</w:t>
      </w:r>
      <w:r w:rsidRPr="003A7CFB">
        <w:rPr>
          <w:rFonts w:ascii="Arial" w:hAnsi="Arial" w:cs="Arial"/>
          <w:b/>
          <w:bCs/>
          <w:i/>
          <w:iCs/>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sidRPr="003A7CFB">
        <w:rPr>
          <w:rFonts w:ascii="Arial" w:hAnsi="Arial" w:cs="Arial"/>
          <w:b/>
          <w:bCs/>
          <w:i/>
          <w:iCs/>
          <w:lang w:val="sr-Cyrl-CS"/>
        </w:rPr>
        <w:t xml:space="preserve">МЕСТО ИЗВРШЕЊА </w:t>
      </w:r>
      <w:r w:rsidRPr="003A7CFB">
        <w:rPr>
          <w:rFonts w:ascii="Arial" w:hAnsi="Arial" w:cs="Arial"/>
          <w:b/>
          <w:bCs/>
          <w:i/>
          <w:iCs/>
          <w:lang w:val="ru-RU"/>
        </w:rPr>
        <w:t>ИЛИ ИСПОРУКЕ ДОБАРА, ЕВЕНТУАЛНЕ ДОДАТНЕ УСЛУГЕ И СЛ.</w:t>
      </w:r>
    </w:p>
    <w:p w:rsidR="00B1263E" w:rsidRPr="003A7CFB" w:rsidRDefault="00B1263E" w:rsidP="00B1263E">
      <w:pPr>
        <w:shd w:val="clear" w:color="auto" w:fill="C6D9F1"/>
        <w:jc w:val="center"/>
        <w:rPr>
          <w:rFonts w:ascii="Arial" w:hAnsi="Arial" w:cs="Arial"/>
          <w:b/>
          <w:bCs/>
          <w:i/>
          <w:iCs/>
          <w:lang w:val="ru-RU"/>
        </w:rPr>
      </w:pPr>
    </w:p>
    <w:p w:rsidR="00B1263E" w:rsidRDefault="00B1263E" w:rsidP="00B1263E">
      <w:pPr>
        <w:rPr>
          <w:rFonts w:ascii="Arial" w:hAnsi="Arial" w:cs="Arial"/>
          <w:b/>
          <w:bCs/>
          <w:i/>
          <w:iCs/>
          <w:lang w:val="ru-RU"/>
        </w:rPr>
      </w:pPr>
    </w:p>
    <w:p w:rsidR="00B1263E" w:rsidRPr="00B40408" w:rsidRDefault="00B1263E" w:rsidP="00B1263E">
      <w:pPr>
        <w:rPr>
          <w:rFonts w:ascii="Arial" w:hAnsi="Arial" w:cs="Arial"/>
          <w:b/>
          <w:bCs/>
          <w:i/>
          <w:iCs/>
        </w:rPr>
      </w:pPr>
    </w:p>
    <w:p w:rsidR="00B1263E" w:rsidRDefault="00B1263E" w:rsidP="00B1263E">
      <w:pPr>
        <w:jc w:val="both"/>
        <w:rPr>
          <w:rFonts w:ascii="Arial" w:hAnsi="Arial" w:cs="Arial"/>
          <w:lang w:val="sr-Cyrl-CS"/>
        </w:rPr>
      </w:pPr>
      <w:r>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Pr>
          <w:rFonts w:ascii="Arial" w:hAnsi="Arial" w:cs="Arial"/>
          <w:b/>
          <w:lang w:val="sr-Latn-CS"/>
        </w:rPr>
        <w:t>V</w:t>
      </w:r>
      <w:r>
        <w:rPr>
          <w:rFonts w:ascii="Arial" w:hAnsi="Arial" w:cs="Arial"/>
          <w:b/>
          <w:lang w:val="ru-RU"/>
        </w:rPr>
        <w:t xml:space="preserve"> фаза</w:t>
      </w:r>
      <w:r w:rsidRPr="007B010F">
        <w:rPr>
          <w:rFonts w:ascii="Arial" w:eastAsiaTheme="minorHAnsi" w:hAnsi="Arial" w:cs="Arial"/>
          <w:b/>
          <w:bCs/>
          <w:color w:val="auto"/>
          <w:kern w:val="0"/>
          <w:lang w:eastAsia="en-US"/>
        </w:rPr>
        <w:t xml:space="preserve">, </w:t>
      </w:r>
      <w:r>
        <w:rPr>
          <w:rFonts w:ascii="Arial" w:hAnsi="Arial" w:cs="Arial"/>
          <w:b/>
        </w:rPr>
        <w:t>О</w:t>
      </w:r>
      <w:r w:rsidRPr="00A67B10">
        <w:rPr>
          <w:rFonts w:ascii="Arial" w:hAnsi="Arial" w:cs="Arial"/>
          <w:b/>
          <w:lang w:val="sr-Cyrl-CS"/>
        </w:rPr>
        <w:t xml:space="preserve">РН: </w:t>
      </w:r>
      <w:r w:rsidRPr="00B40408">
        <w:rPr>
          <w:rFonts w:ascii="Arial" w:hAnsi="Arial" w:cs="Arial"/>
          <w:b/>
          <w:lang w:val="sr-Cyrl-CS"/>
        </w:rPr>
        <w:t>31500000</w:t>
      </w:r>
      <w:r w:rsidR="008D2F0F">
        <w:rPr>
          <w:rFonts w:ascii="Arial" w:hAnsi="Arial" w:cs="Arial"/>
          <w:b/>
          <w:lang w:val="sr-Cyrl-CS"/>
        </w:rPr>
        <w:t xml:space="preserve"> </w:t>
      </w:r>
      <w:r w:rsidRPr="00B40408">
        <w:rPr>
          <w:rFonts w:ascii="Arial" w:hAnsi="Arial" w:cs="Arial"/>
          <w:b/>
        </w:rPr>
        <w:t xml:space="preserve">- Расветна опрема и </w:t>
      </w:r>
      <w:r w:rsidRPr="00522564">
        <w:rPr>
          <w:rFonts w:ascii="Arial" w:hAnsi="Arial" w:cs="Arial"/>
          <w:b/>
          <w:color w:val="auto"/>
        </w:rPr>
        <w:t xml:space="preserve">електричне светиљке, </w:t>
      </w:r>
      <w:r w:rsidRPr="00522564">
        <w:rPr>
          <w:rFonts w:ascii="Arial" w:hAnsi="Arial" w:cs="Arial"/>
          <w:color w:val="auto"/>
        </w:rPr>
        <w:t xml:space="preserve">и иста подразумева демонтажу постојећих живиних светиљки у </w:t>
      </w:r>
      <w:r w:rsidRPr="00226F02">
        <w:rPr>
          <w:rFonts w:ascii="Arial" w:hAnsi="Arial" w:cs="Arial"/>
          <w:color w:val="auto"/>
          <w:lang w:val="sr-Cyrl-CS"/>
        </w:rPr>
        <w:t>Црном Калу, Милатовцу, Никшићу, Осојаку и Баточини</w:t>
      </w:r>
      <w:r>
        <w:rPr>
          <w:rFonts w:ascii="Arial" w:hAnsi="Arial" w:cs="Arial"/>
          <w:color w:val="auto"/>
          <w:lang w:val="sr-Cyrl-CS"/>
        </w:rPr>
        <w:t xml:space="preserve"> </w:t>
      </w:r>
      <w:r>
        <w:rPr>
          <w:rFonts w:ascii="Arial" w:hAnsi="Arial" w:cs="Arial"/>
          <w:color w:val="auto"/>
        </w:rPr>
        <w:t>и замену живиних сијалица натр</w:t>
      </w:r>
      <w:r w:rsidRPr="00522564">
        <w:rPr>
          <w:rFonts w:ascii="Arial" w:hAnsi="Arial" w:cs="Arial"/>
          <w:color w:val="auto"/>
        </w:rPr>
        <w:t>ијумовим, снаге 70W, E-27</w:t>
      </w:r>
      <w:r w:rsidRPr="00522564">
        <w:rPr>
          <w:rFonts w:ascii="Arial" w:hAnsi="Arial" w:cs="Arial"/>
          <w:color w:val="auto"/>
          <w:lang w:val="sr-Cyrl-CS"/>
        </w:rPr>
        <w:t>.</w:t>
      </w:r>
    </w:p>
    <w:p w:rsidR="00B1263E" w:rsidRPr="003B4DEB" w:rsidRDefault="00B1263E" w:rsidP="00B1263E">
      <w:pPr>
        <w:jc w:val="both"/>
        <w:rPr>
          <w:rFonts w:ascii="Arial" w:eastAsia="Times New Roman" w:hAnsi="Arial" w:cs="Arial"/>
          <w:bCs/>
          <w:color w:val="auto"/>
          <w:kern w:val="0"/>
          <w:lang w:val="sr-Cyrl-CS" w:eastAsia="en-US"/>
        </w:rPr>
      </w:pPr>
      <w:r w:rsidRPr="008D2F0F">
        <w:rPr>
          <w:rFonts w:ascii="Arial" w:eastAsiaTheme="minorHAnsi" w:hAnsi="Arial" w:cs="Arial"/>
          <w:color w:val="auto"/>
          <w:kern w:val="0"/>
          <w:lang w:eastAsia="en-US"/>
        </w:rPr>
        <w:t xml:space="preserve">Средства за реализацију отвореног поступка јавне набавке </w:t>
      </w:r>
      <w:r w:rsidRPr="008D2F0F">
        <w:rPr>
          <w:rFonts w:ascii="Arial" w:hAnsi="Arial" w:cs="Arial"/>
          <w:lang w:val="ru-RU"/>
        </w:rPr>
        <w:t>интерног броја 8/2020,</w:t>
      </w:r>
      <w:r w:rsidR="00335FDD" w:rsidRPr="008D2F0F">
        <w:rPr>
          <w:rFonts w:ascii="Arial" w:hAnsi="Arial" w:cs="Arial"/>
          <w:lang w:val="ru-RU"/>
        </w:rPr>
        <w:t xml:space="preserve"> </w:t>
      </w:r>
      <w:r w:rsidRPr="008D2F0F">
        <w:rPr>
          <w:rFonts w:ascii="Arial" w:hAnsi="Arial" w:cs="Arial"/>
          <w:lang w:val="ru-RU"/>
        </w:rPr>
        <w:t>наведене у Плану јавних набавки под бројем 1.1.</w:t>
      </w:r>
      <w:r w:rsidRPr="008D2F0F">
        <w:rPr>
          <w:rFonts w:ascii="Arial" w:hAnsi="Arial" w:cs="Arial"/>
          <w:lang w:val="sr-Cyrl-CS"/>
        </w:rPr>
        <w:t>2</w:t>
      </w:r>
      <w:r w:rsidRPr="008D2F0F">
        <w:rPr>
          <w:rFonts w:ascii="Arial" w:hAnsi="Arial" w:cs="Arial"/>
          <w:lang w:val="ru-RU"/>
        </w:rPr>
        <w:t>/20</w:t>
      </w:r>
      <w:r w:rsidRPr="008D2F0F">
        <w:rPr>
          <w:rFonts w:ascii="Arial" w:eastAsiaTheme="minorHAnsi" w:hAnsi="Arial" w:cs="Arial"/>
          <w:color w:val="auto"/>
          <w:kern w:val="0"/>
          <w:lang w:eastAsia="en-US"/>
        </w:rPr>
        <w:t xml:space="preserve">, обезбеђена су Одлуком </w:t>
      </w:r>
      <w:r w:rsidRPr="008D2F0F">
        <w:rPr>
          <w:rFonts w:ascii="Arial" w:eastAsiaTheme="minorHAnsi" w:hAnsi="Arial" w:cs="Arial"/>
          <w:color w:val="auto"/>
          <w:kern w:val="0"/>
          <w:lang w:val="sr-Cyrl-CS" w:eastAsia="en-US"/>
        </w:rPr>
        <w:t>о буџету општине Баточина за 2020.годину</w:t>
      </w:r>
      <w:r w:rsidR="00335FDD" w:rsidRPr="008D2F0F">
        <w:rPr>
          <w:rFonts w:ascii="Arial" w:eastAsiaTheme="minorHAnsi" w:hAnsi="Arial" w:cs="Arial"/>
          <w:color w:val="auto"/>
          <w:kern w:val="0"/>
          <w:lang w:val="sr-Cyrl-CS" w:eastAsia="en-US"/>
        </w:rPr>
        <w:t xml:space="preserve"> </w:t>
      </w:r>
      <w:r w:rsidRPr="008D2F0F">
        <w:rPr>
          <w:rFonts w:ascii="Arial" w:hAnsi="Arial" w:cs="Arial"/>
          <w:lang w:val="sr-Cyrl-CS"/>
        </w:rPr>
        <w:t>(„Службени гласник општине Баточина“, број 24/2019 и 2/2020),</w:t>
      </w:r>
      <w:r w:rsidR="00335FDD" w:rsidRPr="008D2F0F">
        <w:rPr>
          <w:rFonts w:ascii="Arial" w:hAnsi="Arial" w:cs="Arial"/>
          <w:lang w:val="sr-Cyrl-CS"/>
        </w:rPr>
        <w:t xml:space="preserve"> </w:t>
      </w:r>
      <w:r w:rsidRPr="008D2F0F">
        <w:rPr>
          <w:rFonts w:ascii="Arial" w:eastAsiaTheme="minorHAnsi" w:hAnsi="Arial" w:cs="Arial"/>
          <w:color w:val="auto"/>
          <w:kern w:val="0"/>
          <w:lang w:val="sr-Cyrl-CS" w:eastAsia="en-US"/>
        </w:rPr>
        <w:t xml:space="preserve">на разделу 4, глава 4.01, функција </w:t>
      </w:r>
      <w:r w:rsidRPr="008D2F0F">
        <w:rPr>
          <w:rFonts w:ascii="Arial" w:eastAsiaTheme="minorHAnsi" w:hAnsi="Arial" w:cs="Arial"/>
          <w:color w:val="auto"/>
          <w:kern w:val="0"/>
          <w:lang w:eastAsia="en-US"/>
        </w:rPr>
        <w:t>640</w:t>
      </w:r>
      <w:r w:rsidRPr="008D2F0F">
        <w:rPr>
          <w:rFonts w:ascii="Arial" w:eastAsiaTheme="minorHAnsi" w:hAnsi="Arial" w:cs="Arial"/>
          <w:color w:val="auto"/>
          <w:kern w:val="0"/>
          <w:lang w:val="sr-Cyrl-CS" w:eastAsia="en-US"/>
        </w:rPr>
        <w:t>, програм 02 – Комуналне делатности, ПА 0001 – Управљање/одржавање јавним осветљењем, позиција 053, економска класификација 511 –</w:t>
      </w:r>
      <w:r w:rsidRPr="008D2F0F">
        <w:rPr>
          <w:rFonts w:ascii="Arial" w:eastAsia="Times New Roman" w:hAnsi="Arial" w:cs="Arial"/>
          <w:bCs/>
          <w:color w:val="auto"/>
          <w:kern w:val="0"/>
          <w:lang w:val="sr-Cyrl-CS" w:eastAsia="en-US"/>
        </w:rPr>
        <w:t>Зграде</w:t>
      </w:r>
      <w:r w:rsidR="00587CDB">
        <w:rPr>
          <w:rFonts w:ascii="Arial" w:eastAsia="Times New Roman" w:hAnsi="Arial" w:cs="Arial"/>
          <w:bCs/>
          <w:color w:val="auto"/>
          <w:kern w:val="0"/>
          <w:lang w:val="sr-Cyrl-CS" w:eastAsia="en-US"/>
        </w:rPr>
        <w:t xml:space="preserve"> и грађевински објекти</w:t>
      </w:r>
      <w:r w:rsidR="003227C2">
        <w:rPr>
          <w:rFonts w:ascii="Arial" w:eastAsia="Times New Roman" w:hAnsi="Arial" w:cs="Arial"/>
          <w:bCs/>
          <w:color w:val="auto"/>
          <w:kern w:val="0"/>
          <w:lang w:val="sr-Cyrl-CS" w:eastAsia="en-US"/>
        </w:rPr>
        <w:t xml:space="preserve"> и </w:t>
      </w:r>
      <w:r w:rsidR="00587CDB" w:rsidRPr="00F27922">
        <w:rPr>
          <w:rFonts w:ascii="Arial" w:eastAsia="Times New Roman" w:hAnsi="Arial" w:cs="Arial"/>
          <w:bCs/>
          <w:color w:val="auto"/>
          <w:kern w:val="0"/>
          <w:lang w:val="sr-Cyrl-CS" w:eastAsia="en-US"/>
        </w:rPr>
        <w:t xml:space="preserve">Уговором </w:t>
      </w:r>
      <w:r w:rsidR="00F27922">
        <w:rPr>
          <w:rFonts w:ascii="Arial" w:eastAsia="Times New Roman" w:hAnsi="Arial" w:cs="Arial"/>
          <w:bCs/>
          <w:color w:val="auto"/>
          <w:kern w:val="0"/>
          <w:lang w:val="sr-Cyrl-CS" w:eastAsia="en-US"/>
        </w:rPr>
        <w:t xml:space="preserve">о </w:t>
      </w:r>
      <w:r w:rsidR="00F27922">
        <w:rPr>
          <w:rFonts w:ascii="Arial" w:hAnsi="Arial" w:cs="Arial"/>
          <w:iCs/>
          <w:lang w:val="sr-Cyrl-RS"/>
        </w:rPr>
        <w:t>коришћењу средстава из Буџетског фонда за програм локалне самоуправе</w:t>
      </w:r>
      <w:r w:rsidR="00F27922">
        <w:rPr>
          <w:rFonts w:ascii="Arial" w:hAnsi="Arial" w:cs="Arial"/>
          <w:iCs/>
          <w:lang w:val="sr-Cyrl-RS"/>
        </w:rPr>
        <w:t xml:space="preserve">, бр. Уговора 401-70/20-01 од 18.03.2020.године </w:t>
      </w:r>
      <w:r w:rsidR="00F27922">
        <w:rPr>
          <w:rFonts w:ascii="Arial" w:hAnsi="Arial" w:cs="Arial"/>
          <w:iCs/>
          <w:lang w:val="sr-Cyrl-RS"/>
        </w:rPr>
        <w:t>и А</w:t>
      </w:r>
      <w:r w:rsidR="003227C2">
        <w:rPr>
          <w:rFonts w:ascii="Arial" w:hAnsi="Arial" w:cs="Arial"/>
          <w:iCs/>
          <w:lang w:val="sr-Cyrl-RS"/>
        </w:rPr>
        <w:t>нексом</w:t>
      </w:r>
      <w:r w:rsidR="00F27922">
        <w:rPr>
          <w:rFonts w:ascii="Arial" w:hAnsi="Arial" w:cs="Arial"/>
          <w:iCs/>
          <w:lang w:val="sr-Cyrl-RS"/>
        </w:rPr>
        <w:t xml:space="preserve"> 1 Уговора о коришћењу средстава из Буџетског фонда за програм локалне самоуправе, бр. 401-00-315/16/2020-24 од 18.марта 2020.године, бр.Анекса 401-70/20-01 од 13.05.2020.године</w:t>
      </w:r>
    </w:p>
    <w:p w:rsidR="00B1263E" w:rsidRPr="005A27D9" w:rsidRDefault="00B1263E" w:rsidP="00822016">
      <w:pPr>
        <w:pStyle w:val="ListParagraph"/>
        <w:numPr>
          <w:ilvl w:val="0"/>
          <w:numId w:val="21"/>
        </w:numPr>
        <w:suppressAutoHyphens w:val="0"/>
        <w:autoSpaceDE w:val="0"/>
        <w:autoSpaceDN w:val="0"/>
        <w:adjustRightInd w:val="0"/>
        <w:spacing w:line="240" w:lineRule="auto"/>
        <w:contextualSpacing w:val="0"/>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B1263E" w:rsidRPr="009515D8" w:rsidRDefault="00B1263E" w:rsidP="00B1263E">
      <w:pPr>
        <w:suppressAutoHyphens w:val="0"/>
        <w:autoSpaceDE w:val="0"/>
        <w:autoSpaceDN w:val="0"/>
        <w:adjustRightInd w:val="0"/>
        <w:spacing w:line="240" w:lineRule="auto"/>
        <w:jc w:val="both"/>
        <w:rPr>
          <w:rFonts w:ascii="Arial" w:hAnsi="Arial" w:cs="Arial"/>
          <w:b/>
          <w:bCs/>
          <w:i/>
          <w:iCs/>
          <w:lang w:val="sr-Cyrl-CS"/>
        </w:rPr>
      </w:pPr>
      <w:r>
        <w:rPr>
          <w:rFonts w:ascii="Arial" w:eastAsiaTheme="minorHAnsi" w:hAnsi="Arial" w:cs="Arial"/>
          <w:color w:val="auto"/>
          <w:kern w:val="0"/>
          <w:lang w:eastAsia="en-US"/>
        </w:rPr>
        <w:t>Надзор над реализацијом уговора о набавци опреме за</w:t>
      </w:r>
      <w:r w:rsidR="008D2F0F">
        <w:rPr>
          <w:rFonts w:ascii="Arial" w:eastAsiaTheme="minorHAnsi" w:hAnsi="Arial" w:cs="Arial"/>
          <w:color w:val="auto"/>
          <w:kern w:val="0"/>
          <w:lang w:eastAsia="en-US"/>
        </w:rPr>
        <w:t xml:space="preserve"> </w:t>
      </w:r>
      <w:r w:rsidRPr="00C567A5">
        <w:rPr>
          <w:rFonts w:ascii="Arial" w:hAnsi="Arial" w:cs="Arial"/>
          <w:lang w:val="ru-RU"/>
        </w:rPr>
        <w:t>рационализацију потрошње електричне енергије на мрежи јавног осветљења</w:t>
      </w:r>
      <w:r w:rsidRPr="007B010F">
        <w:rPr>
          <w:rFonts w:ascii="Arial" w:eastAsiaTheme="minorHAnsi" w:hAnsi="Arial" w:cs="Arial"/>
          <w:color w:val="auto"/>
          <w:kern w:val="0"/>
          <w:lang w:eastAsia="en-US"/>
        </w:rPr>
        <w:t>, треба да утврди да ли</w:t>
      </w:r>
      <w:r w:rsidR="00335FDD">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су радо</w:t>
      </w:r>
      <w:r>
        <w:rPr>
          <w:rFonts w:ascii="Arial" w:eastAsiaTheme="minorHAnsi" w:hAnsi="Arial" w:cs="Arial"/>
          <w:color w:val="auto"/>
          <w:kern w:val="0"/>
          <w:lang w:eastAsia="en-US"/>
        </w:rPr>
        <w:t>ви изведени у складу са решењем</w:t>
      </w:r>
      <w:r w:rsidRPr="007B010F">
        <w:rPr>
          <w:rFonts w:ascii="Arial" w:eastAsiaTheme="minorHAnsi" w:hAnsi="Arial" w:cs="Arial"/>
          <w:color w:val="auto"/>
          <w:kern w:val="0"/>
          <w:lang w:eastAsia="en-US"/>
        </w:rPr>
        <w:t xml:space="preserve"> Одељења за </w:t>
      </w:r>
      <w:r>
        <w:rPr>
          <w:rFonts w:ascii="Arial" w:eastAsiaTheme="minorHAnsi" w:hAnsi="Arial" w:cs="Arial"/>
          <w:color w:val="auto"/>
          <w:kern w:val="0"/>
          <w:lang w:val="sr-Cyrl-CS" w:eastAsia="en-US"/>
        </w:rPr>
        <w:t>обједињену процедуру јединице локалне самоуправе</w:t>
      </w:r>
      <w:r w:rsidRPr="007B010F">
        <w:rPr>
          <w:rFonts w:ascii="Arial" w:eastAsiaTheme="minorHAnsi" w:hAnsi="Arial" w:cs="Arial"/>
          <w:color w:val="auto"/>
          <w:kern w:val="0"/>
          <w:lang w:eastAsia="en-US"/>
        </w:rPr>
        <w:t>, Законом о планирању и изградњи</w:t>
      </w:r>
      <w:r w:rsidR="00335FDD">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 xml:space="preserve">("Сл.гласник РС" бр. </w:t>
      </w:r>
      <w:r w:rsidRPr="007A579B">
        <w:rPr>
          <w:rFonts w:ascii="Arial" w:hAnsi="Arial" w:cs="Arial"/>
          <w:i/>
          <w:iCs/>
        </w:rPr>
        <w:t>72/2009, 81/2009 - испр., 64/2010 –одлука УС, 24/2011, 121/2012, 42/2013 - одлука УС, 50/2013 - одлука УС</w:t>
      </w:r>
      <w:r>
        <w:rPr>
          <w:rFonts w:ascii="Arial" w:hAnsi="Arial" w:cs="Arial"/>
          <w:i/>
          <w:iCs/>
        </w:rPr>
        <w:t>, 98/2013 - одлука УС, 132/2014</w:t>
      </w:r>
      <w:r>
        <w:rPr>
          <w:rFonts w:ascii="Arial" w:hAnsi="Arial" w:cs="Arial"/>
          <w:i/>
          <w:iCs/>
          <w:lang w:val="sr-Cyrl-CS"/>
        </w:rPr>
        <w:t xml:space="preserve">, </w:t>
      </w:r>
      <w:r w:rsidRPr="007A579B">
        <w:rPr>
          <w:rFonts w:ascii="Arial" w:hAnsi="Arial" w:cs="Arial"/>
          <w:i/>
          <w:iCs/>
        </w:rPr>
        <w:t>145/2014</w:t>
      </w:r>
      <w:r>
        <w:rPr>
          <w:rFonts w:ascii="Arial" w:hAnsi="Arial" w:cs="Arial"/>
          <w:i/>
          <w:iCs/>
          <w:lang w:val="sr-Cyrl-CS"/>
        </w:rPr>
        <w:t>, 83/2018, 31/2019, 37/2019-др.закон и 9/2020</w:t>
      </w:r>
      <w:r w:rsidRPr="007A579B">
        <w:rPr>
          <w:rFonts w:ascii="Arial" w:hAnsi="Arial" w:cs="Arial"/>
          <w:i/>
          <w:iCs/>
        </w:rPr>
        <w:t>)</w:t>
      </w:r>
      <w:r w:rsidRPr="007B010F">
        <w:rPr>
          <w:rFonts w:ascii="Arial" w:eastAsiaTheme="minorHAnsi" w:hAnsi="Arial" w:cs="Arial"/>
          <w:color w:val="auto"/>
          <w:kern w:val="0"/>
          <w:lang w:eastAsia="en-US"/>
        </w:rPr>
        <w:t>, и предвиђеном</w:t>
      </w:r>
      <w:r w:rsidR="00335FDD">
        <w:rPr>
          <w:rFonts w:ascii="Arial" w:eastAsiaTheme="minorHAnsi" w:hAnsi="Arial" w:cs="Arial"/>
          <w:color w:val="auto"/>
          <w:kern w:val="0"/>
          <w:lang w:val="sr-Cyrl-CS" w:eastAsia="en-US"/>
        </w:rPr>
        <w:t xml:space="preserve"> </w:t>
      </w:r>
      <w:r>
        <w:rPr>
          <w:rFonts w:ascii="Arial" w:eastAsiaTheme="minorHAnsi" w:hAnsi="Arial" w:cs="Arial"/>
          <w:color w:val="auto"/>
          <w:kern w:val="0"/>
          <w:lang w:eastAsia="en-US"/>
        </w:rPr>
        <w:t>спецификацијом</w:t>
      </w:r>
      <w:r w:rsidRPr="007B010F">
        <w:rPr>
          <w:rFonts w:ascii="Arial" w:eastAsiaTheme="minorHAnsi" w:hAnsi="Arial" w:cs="Arial"/>
          <w:color w:val="auto"/>
          <w:kern w:val="0"/>
          <w:lang w:eastAsia="en-US"/>
        </w:rPr>
        <w:t xml:space="preserve"> у погледу врсте, количине, у погледу рока за извођење радова, што ће</w:t>
      </w:r>
      <w:r w:rsidR="00587CDB">
        <w:rPr>
          <w:rFonts w:ascii="Arial" w:eastAsiaTheme="minorHAnsi" w:hAnsi="Arial" w:cs="Arial"/>
          <w:color w:val="auto"/>
          <w:kern w:val="0"/>
          <w:lang w:val="sr-Cyrl-RS" w:eastAsia="en-US"/>
        </w:rPr>
        <w:t xml:space="preserve"> </w:t>
      </w:r>
      <w:r w:rsidRPr="007B010F">
        <w:rPr>
          <w:rFonts w:ascii="Arial" w:eastAsiaTheme="minorHAnsi" w:hAnsi="Arial" w:cs="Arial"/>
          <w:color w:val="auto"/>
          <w:kern w:val="0"/>
          <w:lang w:eastAsia="en-US"/>
        </w:rPr>
        <w:t>се констатовати Записником о примопредаји</w:t>
      </w:r>
      <w:r>
        <w:rPr>
          <w:rFonts w:ascii="Arial" w:eastAsiaTheme="minorHAnsi" w:hAnsi="Arial" w:cs="Arial"/>
          <w:color w:val="auto"/>
          <w:kern w:val="0"/>
          <w:lang w:val="sr-Cyrl-CS" w:eastAsia="en-US"/>
        </w:rPr>
        <w:t>.</w:t>
      </w:r>
    </w:p>
    <w:p w:rsidR="00B1263E" w:rsidRPr="007A579B" w:rsidRDefault="00B1263E" w:rsidP="00822016">
      <w:pPr>
        <w:pStyle w:val="ListParagraph"/>
        <w:numPr>
          <w:ilvl w:val="0"/>
          <w:numId w:val="21"/>
        </w:numPr>
        <w:suppressAutoHyphens w:val="0"/>
        <w:autoSpaceDE w:val="0"/>
        <w:autoSpaceDN w:val="0"/>
        <w:adjustRightInd w:val="0"/>
        <w:spacing w:line="240" w:lineRule="auto"/>
        <w:ind w:left="360" w:firstLine="0"/>
        <w:contextualSpacing w:val="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B1263E" w:rsidRDefault="00B1263E" w:rsidP="00B1263E">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Pr>
          <w:rFonts w:ascii="Arial" w:eastAsiaTheme="minorHAnsi" w:hAnsi="Arial" w:cs="Arial"/>
          <w:color w:val="auto"/>
          <w:kern w:val="0"/>
          <w:lang w:eastAsia="en-US"/>
        </w:rPr>
        <w:t xml:space="preserve">Рок за извршење предметне услуге </w:t>
      </w:r>
      <w:r w:rsidRPr="0068412B">
        <w:rPr>
          <w:rFonts w:ascii="Arial" w:eastAsiaTheme="minorHAnsi" w:hAnsi="Arial" w:cs="Arial"/>
          <w:color w:val="auto"/>
          <w:kern w:val="0"/>
          <w:lang w:eastAsia="en-US"/>
        </w:rPr>
        <w:t>не може бити</w:t>
      </w:r>
      <w:r w:rsidR="00335FDD">
        <w:rPr>
          <w:rFonts w:ascii="Arial" w:eastAsiaTheme="minorHAnsi" w:hAnsi="Arial" w:cs="Arial"/>
          <w:color w:val="auto"/>
          <w:kern w:val="0"/>
          <w:lang w:val="sr-Cyrl-CS" w:eastAsia="en-US"/>
        </w:rPr>
        <w:t xml:space="preserve"> </w:t>
      </w:r>
      <w:r w:rsidRPr="0068412B">
        <w:rPr>
          <w:rFonts w:ascii="Arial" w:eastAsiaTheme="minorHAnsi" w:hAnsi="Arial" w:cs="Arial"/>
          <w:color w:val="auto"/>
          <w:kern w:val="0"/>
          <w:lang w:eastAsia="en-US"/>
        </w:rPr>
        <w:t xml:space="preserve">дужи од </w:t>
      </w:r>
      <w:r w:rsidRPr="003761AC">
        <w:rPr>
          <w:rFonts w:ascii="Arial" w:eastAsiaTheme="minorHAnsi" w:hAnsi="Arial" w:cs="Arial"/>
          <w:color w:val="auto"/>
          <w:kern w:val="0"/>
          <w:lang w:eastAsia="en-US"/>
        </w:rPr>
        <w:t>30</w:t>
      </w:r>
      <w:r w:rsidR="00335FDD">
        <w:rPr>
          <w:rFonts w:ascii="Arial" w:eastAsiaTheme="minorHAnsi" w:hAnsi="Arial" w:cs="Arial"/>
          <w:color w:val="auto"/>
          <w:kern w:val="0"/>
          <w:lang w:val="sr-Cyrl-CS" w:eastAsia="en-US"/>
        </w:rPr>
        <w:t xml:space="preserve"> </w:t>
      </w:r>
      <w:r>
        <w:rPr>
          <w:rFonts w:ascii="Arial" w:eastAsiaTheme="minorHAnsi" w:hAnsi="Arial" w:cs="Arial"/>
          <w:color w:val="auto"/>
          <w:kern w:val="0"/>
          <w:lang w:eastAsia="en-US"/>
        </w:rPr>
        <w:t>радних</w:t>
      </w:r>
      <w:r w:rsidRPr="0068412B">
        <w:rPr>
          <w:rFonts w:ascii="Arial" w:eastAsiaTheme="minorHAnsi" w:hAnsi="Arial" w:cs="Arial"/>
          <w:color w:val="auto"/>
          <w:kern w:val="0"/>
          <w:lang w:eastAsia="en-US"/>
        </w:rPr>
        <w:t xml:space="preserve"> дана</w:t>
      </w:r>
      <w:r w:rsidRPr="001A05C5">
        <w:rPr>
          <w:rFonts w:ascii="Arial" w:eastAsiaTheme="minorHAnsi" w:hAnsi="Arial" w:cs="Arial"/>
          <w:color w:val="auto"/>
          <w:kern w:val="0"/>
          <w:lang w:val="sr-Cyrl-CS" w:eastAsia="en-US"/>
        </w:rPr>
        <w:t xml:space="preserve">. </w:t>
      </w:r>
      <w:r w:rsidRPr="001A05C5">
        <w:rPr>
          <w:rFonts w:ascii="Arial" w:eastAsiaTheme="minorHAnsi" w:hAnsi="Arial" w:cs="Arial"/>
          <w:color w:val="auto"/>
          <w:kern w:val="0"/>
          <w:lang w:eastAsia="en-US"/>
        </w:rPr>
        <w:t>Рок ће се рачунати од дана увођења у посао</w:t>
      </w:r>
      <w:r w:rsidRPr="001A05C5">
        <w:rPr>
          <w:rFonts w:ascii="Arial" w:eastAsiaTheme="minorHAnsi" w:hAnsi="Arial" w:cs="Arial"/>
          <w:color w:val="auto"/>
          <w:kern w:val="0"/>
          <w:lang w:val="sr-Cyrl-CS" w:eastAsia="en-US"/>
        </w:rPr>
        <w:t>.</w:t>
      </w:r>
    </w:p>
    <w:p w:rsidR="00B1263E" w:rsidRPr="00B87443" w:rsidRDefault="00B1263E" w:rsidP="008D2F0F">
      <w:pPr>
        <w:pStyle w:val="ListParagraph"/>
        <w:numPr>
          <w:ilvl w:val="0"/>
          <w:numId w:val="22"/>
        </w:numPr>
        <w:suppressAutoHyphens w:val="0"/>
        <w:autoSpaceDE w:val="0"/>
        <w:autoSpaceDN w:val="0"/>
        <w:adjustRightInd w:val="0"/>
        <w:spacing w:line="240" w:lineRule="auto"/>
        <w:ind w:left="90" w:firstLine="270"/>
        <w:contextualSpacing w:val="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Pr>
          <w:rFonts w:ascii="Arial" w:eastAsiaTheme="minorHAnsi" w:hAnsi="Arial" w:cs="Arial"/>
          <w:b/>
          <w:bCs/>
          <w:color w:val="auto"/>
          <w:kern w:val="0"/>
          <w:lang w:val="sr-Cyrl-CS" w:eastAsia="en-US"/>
        </w:rPr>
        <w:t>,</w:t>
      </w:r>
      <w:r w:rsidR="00335FDD">
        <w:rPr>
          <w:rFonts w:ascii="Arial" w:eastAsiaTheme="minorHAnsi" w:hAnsi="Arial" w:cs="Arial"/>
          <w:b/>
          <w:bCs/>
          <w:color w:val="auto"/>
          <w:kern w:val="0"/>
          <w:lang w:val="sr-Cyrl-CS"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00335FDD">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00335FDD">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00335FDD">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B1263E" w:rsidRPr="009515D8" w:rsidRDefault="00B1263E" w:rsidP="008D2F0F">
      <w:pPr>
        <w:pStyle w:val="ListParagraph"/>
        <w:numPr>
          <w:ilvl w:val="0"/>
          <w:numId w:val="22"/>
        </w:numPr>
        <w:suppressAutoHyphens w:val="0"/>
        <w:autoSpaceDE w:val="0"/>
        <w:autoSpaceDN w:val="0"/>
        <w:adjustRightInd w:val="0"/>
        <w:spacing w:line="240" w:lineRule="auto"/>
        <w:ind w:left="90" w:firstLine="270"/>
        <w:contextualSpacing w:val="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00335FDD">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sidR="00226F02">
        <w:rPr>
          <w:rFonts w:ascii="Arial" w:eastAsiaTheme="minorHAnsi" w:hAnsi="Arial" w:cs="Arial"/>
          <w:color w:val="auto"/>
          <w:kern w:val="0"/>
          <w:lang w:val="sr-Cyrl-RS" w:eastAsia="en-US"/>
        </w:rPr>
        <w:t xml:space="preserve"> </w:t>
      </w:r>
      <w:r w:rsidRPr="007A579B">
        <w:rPr>
          <w:rFonts w:ascii="Arial" w:eastAsiaTheme="minorHAnsi" w:hAnsi="Arial" w:cs="Arial"/>
          <w:color w:val="auto"/>
          <w:kern w:val="0"/>
          <w:lang w:eastAsia="en-US"/>
        </w:rPr>
        <w:t>поштују приликом извршења уговора.</w:t>
      </w:r>
    </w:p>
    <w:p w:rsidR="00B1263E" w:rsidRPr="007A579B" w:rsidRDefault="00B1263E" w:rsidP="008D2F0F">
      <w:pPr>
        <w:pStyle w:val="ListParagraph"/>
        <w:numPr>
          <w:ilvl w:val="0"/>
          <w:numId w:val="22"/>
        </w:numPr>
        <w:suppressAutoHyphens w:val="0"/>
        <w:autoSpaceDE w:val="0"/>
        <w:autoSpaceDN w:val="0"/>
        <w:adjustRightInd w:val="0"/>
        <w:spacing w:line="240" w:lineRule="auto"/>
        <w:ind w:left="90" w:firstLine="270"/>
        <w:contextualSpacing w:val="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B1263E" w:rsidRPr="00EC3DCE" w:rsidRDefault="00B1263E" w:rsidP="00B1263E">
      <w:pPr>
        <w:suppressAutoHyphens w:val="0"/>
        <w:autoSpaceDE w:val="0"/>
        <w:autoSpaceDN w:val="0"/>
        <w:adjustRightInd w:val="0"/>
        <w:spacing w:line="240" w:lineRule="auto"/>
        <w:ind w:left="90"/>
        <w:jc w:val="both"/>
        <w:rPr>
          <w:rFonts w:ascii="Arial" w:eastAsia="CIDFont+F1" w:hAnsi="Arial" w:cs="Arial"/>
          <w:color w:val="auto"/>
          <w:kern w:val="0"/>
          <w:lang w:eastAsia="en-US"/>
        </w:rPr>
      </w:pPr>
      <w:r>
        <w:rPr>
          <w:rFonts w:ascii="Arial" w:eastAsia="CIDFont+F1" w:hAnsi="Arial" w:cs="Arial"/>
          <w:color w:val="auto"/>
          <w:kern w:val="0"/>
          <w:lang w:eastAsia="en-US"/>
        </w:rPr>
        <w:t xml:space="preserve">Предметна опрема за рационализацију потрошње електричне енергије ће се уграђивати на територији </w:t>
      </w:r>
      <w:r>
        <w:rPr>
          <w:rFonts w:ascii="Arial" w:eastAsia="CIDFont+F1" w:hAnsi="Arial" w:cs="Arial"/>
          <w:color w:val="auto"/>
          <w:kern w:val="0"/>
          <w:lang w:val="sr-Cyrl-CS" w:eastAsia="en-US"/>
        </w:rPr>
        <w:t>општине Баточина, месне заједнице Црни Као, Милатовац, Никшић, Осојак и Баточина</w:t>
      </w:r>
      <w:r w:rsidRPr="00522564">
        <w:rPr>
          <w:rFonts w:ascii="Arial" w:eastAsia="CIDFont+F1" w:hAnsi="Arial" w:cs="Arial"/>
          <w:color w:val="auto"/>
          <w:kern w:val="0"/>
          <w:lang w:val="sr-Cyrl-CS" w:eastAsia="en-US"/>
        </w:rPr>
        <w:t>.</w:t>
      </w:r>
    </w:p>
    <w:p w:rsidR="00B1263E" w:rsidRDefault="00B1263E" w:rsidP="00B1263E">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B1263E" w:rsidRDefault="00B1263E" w:rsidP="00B1263E">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B1263E" w:rsidRPr="00555ACC" w:rsidRDefault="00B1263E" w:rsidP="00555ACC">
      <w:pPr>
        <w:suppressAutoHyphens w:val="0"/>
        <w:autoSpaceDE w:val="0"/>
        <w:autoSpaceDN w:val="0"/>
        <w:adjustRightInd w:val="0"/>
        <w:spacing w:line="240" w:lineRule="auto"/>
        <w:jc w:val="both"/>
        <w:rPr>
          <w:rFonts w:ascii="Arial" w:eastAsia="CIDFont+F1" w:hAnsi="Arial" w:cs="Arial"/>
          <w:color w:val="auto"/>
          <w:kern w:val="0"/>
          <w:lang w:val="sr-Cyrl-RS" w:eastAsia="en-US"/>
        </w:rPr>
      </w:pPr>
    </w:p>
    <w:p w:rsidR="00B1263E" w:rsidRDefault="00B1263E" w:rsidP="00B1263E">
      <w:pPr>
        <w:suppressAutoHyphens w:val="0"/>
        <w:autoSpaceDE w:val="0"/>
        <w:autoSpaceDN w:val="0"/>
        <w:adjustRightInd w:val="0"/>
        <w:spacing w:line="240" w:lineRule="auto"/>
        <w:ind w:left="90"/>
        <w:jc w:val="both"/>
        <w:rPr>
          <w:rFonts w:ascii="Arial" w:eastAsia="CIDFont+F1" w:hAnsi="Arial" w:cs="Arial"/>
          <w:color w:val="auto"/>
          <w:kern w:val="0"/>
          <w:lang w:eastAsia="en-US"/>
        </w:rPr>
        <w:sectPr w:rsidR="00B1263E" w:rsidSect="00B1263E">
          <w:headerReference w:type="even" r:id="rId14"/>
          <w:headerReference w:type="default" r:id="rId15"/>
          <w:footerReference w:type="default" r:id="rId16"/>
          <w:pgSz w:w="11906" w:h="16838"/>
          <w:pgMar w:top="1440" w:right="1008" w:bottom="1440" w:left="1008" w:header="677" w:footer="677" w:gutter="0"/>
          <w:cols w:space="720"/>
          <w:docGrid w:linePitch="360" w:charSpace="32768"/>
        </w:sectPr>
      </w:pPr>
    </w:p>
    <w:p w:rsidR="00B1263E" w:rsidRPr="005A27D9" w:rsidRDefault="00B1263E" w:rsidP="00B1263E">
      <w:pPr>
        <w:shd w:val="clear" w:color="auto" w:fill="C6D9F1"/>
        <w:jc w:val="center"/>
        <w:rPr>
          <w:rFonts w:ascii="Arial" w:hAnsi="Arial" w:cs="Arial"/>
          <w:b/>
          <w:bCs/>
          <w:i/>
          <w:iCs/>
          <w:sz w:val="28"/>
          <w:szCs w:val="28"/>
        </w:rPr>
      </w:pPr>
      <w:r>
        <w:rPr>
          <w:rFonts w:ascii="Arial" w:hAnsi="Arial" w:cs="Arial"/>
          <w:b/>
          <w:bCs/>
          <w:i/>
          <w:iCs/>
          <w:sz w:val="28"/>
          <w:szCs w:val="28"/>
        </w:rPr>
        <w:lastRenderedPageBreak/>
        <w:t xml:space="preserve">IV – СПЕЦИФИКАЦИЈА </w:t>
      </w:r>
    </w:p>
    <w:p w:rsidR="00B1263E" w:rsidRDefault="00B1263E" w:rsidP="00B1263E">
      <w:pPr>
        <w:suppressAutoHyphens w:val="0"/>
        <w:autoSpaceDE w:val="0"/>
        <w:autoSpaceDN w:val="0"/>
        <w:adjustRightInd w:val="0"/>
        <w:spacing w:line="240" w:lineRule="auto"/>
        <w:jc w:val="both"/>
        <w:rPr>
          <w:rFonts w:ascii="Arial" w:eastAsia="CIDFont+F1" w:hAnsi="Arial" w:cs="Arial"/>
          <w:color w:val="auto"/>
          <w:kern w:val="0"/>
          <w:lang w:eastAsia="en-US"/>
        </w:rPr>
      </w:pPr>
    </w:p>
    <w:p w:rsidR="00B1263E" w:rsidRDefault="00B1263E" w:rsidP="00B1263E">
      <w:pPr>
        <w:suppressAutoHyphens w:val="0"/>
        <w:autoSpaceDE w:val="0"/>
        <w:autoSpaceDN w:val="0"/>
        <w:adjustRightInd w:val="0"/>
        <w:spacing w:line="240" w:lineRule="auto"/>
        <w:jc w:val="both"/>
        <w:rPr>
          <w:rFonts w:ascii="Arial" w:eastAsia="CIDFont+F1" w:hAnsi="Arial" w:cs="Arial"/>
          <w:color w:val="auto"/>
          <w:kern w:val="0"/>
          <w:lang w:eastAsia="en-US"/>
        </w:rPr>
      </w:pPr>
    </w:p>
    <w:tbl>
      <w:tblPr>
        <w:tblW w:w="14014" w:type="dxa"/>
        <w:tblInd w:w="93" w:type="dxa"/>
        <w:tblLayout w:type="fixed"/>
        <w:tblLook w:val="04A0" w:firstRow="1" w:lastRow="0" w:firstColumn="1" w:lastColumn="0" w:noHBand="0" w:noVBand="1"/>
      </w:tblPr>
      <w:tblGrid>
        <w:gridCol w:w="730"/>
        <w:gridCol w:w="31"/>
        <w:gridCol w:w="4626"/>
        <w:gridCol w:w="1018"/>
        <w:gridCol w:w="180"/>
        <w:gridCol w:w="990"/>
        <w:gridCol w:w="1350"/>
        <w:gridCol w:w="1440"/>
        <w:gridCol w:w="1890"/>
        <w:gridCol w:w="1759"/>
      </w:tblGrid>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РБ</w:t>
            </w:r>
          </w:p>
        </w:tc>
        <w:tc>
          <w:tcPr>
            <w:tcW w:w="4626"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Опис позиције</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(1)</w:t>
            </w:r>
          </w:p>
        </w:tc>
        <w:tc>
          <w:tcPr>
            <w:tcW w:w="1018"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Мере</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(2)</w:t>
            </w:r>
          </w:p>
        </w:tc>
        <w:tc>
          <w:tcPr>
            <w:tcW w:w="1170"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Количина</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(3)</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без пдв-а</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(4)</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са пдв-ом</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 (5)</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Укупно </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без пдв-а</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(6) = (3) х (4)</w:t>
            </w: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Укупно</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са пдв-ом</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(7) = (3) х (5)</w:t>
            </w:r>
          </w:p>
        </w:tc>
      </w:tr>
      <w:tr w:rsidR="00B1263E" w:rsidRPr="00475FF7" w:rsidTr="00B1263E">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EE4429"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 xml:space="preserve">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val="sr-Cyrl-CS" w:eastAsia="en-US"/>
              </w:rPr>
              <w:t>ЦРНИ КАО</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426729"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rPr>
          <w:trHeight w:val="3905"/>
        </w:trPr>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460222" w:rsidRDefault="00B1263E" w:rsidP="00B1263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Т</w:t>
            </w:r>
            <w:r w:rsidRPr="00217CAD">
              <w:rPr>
                <w:rFonts w:ascii="Arial" w:eastAsia="Times New Roman" w:hAnsi="Arial" w:cs="Arial"/>
                <w:kern w:val="0"/>
                <w:lang w:eastAsia="en-US"/>
              </w:rPr>
              <w:t>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Испорука потребног материјала и израда електричне везе између </w:t>
            </w:r>
            <w:r w:rsidRPr="00217CAD">
              <w:rPr>
                <w:rFonts w:ascii="Arial" w:eastAsia="Times New Roman" w:hAnsi="Arial" w:cs="Arial"/>
                <w:kern w:val="0"/>
                <w:lang w:eastAsia="en-US"/>
              </w:rPr>
              <w:lastRenderedPageBreak/>
              <w:t>постојеће опреме за јавно осветљење у ТС и новог разводног ормана. Везу извести каблом 2x(PP00-Y 5x25мм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0кVА са пратећом опремом и предвидети </w:t>
            </w:r>
            <w:r w:rsidRPr="00217CAD">
              <w:rPr>
                <w:rFonts w:ascii="Arial" w:eastAsia="Times New Roman" w:hAnsi="Arial" w:cs="Arial"/>
                <w:kern w:val="0"/>
                <w:lang w:eastAsia="en-US"/>
              </w:rPr>
              <w:lastRenderedPageBreak/>
              <w:t>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val="sr-Cyrl-CS"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 xml:space="preserve">Демонтажа постојећих струјних веза у </w:t>
            </w:r>
            <w:r>
              <w:rPr>
                <w:rFonts w:ascii="Arial" w:eastAsia="Times New Roman" w:hAnsi="Arial" w:cs="Arial"/>
                <w:kern w:val="0"/>
                <w:lang w:val="sr-Cyrl-CS" w:eastAsia="en-US"/>
              </w:rPr>
              <w:lastRenderedPageBreak/>
              <w:t>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lastRenderedPageBreak/>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B1263E" w:rsidRPr="005148F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250 A (</w:t>
            </w:r>
            <w:r>
              <w:rPr>
                <w:rFonts w:ascii="Arial" w:eastAsia="Times New Roman" w:hAnsi="Arial" w:cs="Arial"/>
                <w:kern w:val="0"/>
                <w:lang w:val="sr-Cyrl-CS" w:eastAsia="en-US"/>
              </w:rPr>
              <w:t>ком 1)</w:t>
            </w:r>
          </w:p>
          <w:p w:rsidR="00B1263E" w:rsidRPr="005148F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80A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w:t>
            </w:r>
            <w:r w:rsidRPr="00217CAD">
              <w:rPr>
                <w:rFonts w:ascii="Arial" w:eastAsia="Times New Roman" w:hAnsi="Arial" w:cs="Arial"/>
                <w:kern w:val="0"/>
                <w:lang w:eastAsia="en-US"/>
              </w:rPr>
              <w:lastRenderedPageBreak/>
              <w:t xml:space="preserve">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Напонско испитивање каблова од трафо станице до мерно командних </w:t>
            </w:r>
            <w:r w:rsidRPr="00217CAD">
              <w:rPr>
                <w:rFonts w:ascii="Arial" w:eastAsia="Times New Roman" w:hAnsi="Arial" w:cs="Arial"/>
                <w:kern w:val="0"/>
                <w:lang w:eastAsia="en-US"/>
              </w:rPr>
              <w:lastRenderedPageBreak/>
              <w:t>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00335FDD">
              <w:rPr>
                <w:rFonts w:ascii="Arial" w:eastAsia="Times New Roman" w:hAnsi="Arial" w:cs="Arial"/>
                <w:b/>
                <w:bCs/>
                <w:kern w:val="0"/>
                <w:lang w:val="sr-Cyrl-CS" w:eastAsia="en-US"/>
              </w:rPr>
              <w:t xml:space="preserve"> </w:t>
            </w:r>
            <w:r>
              <w:rPr>
                <w:rFonts w:ascii="Arial" w:eastAsia="Times New Roman" w:hAnsi="Arial" w:cs="Arial"/>
                <w:b/>
                <w:bCs/>
                <w:kern w:val="0"/>
                <w:lang w:eastAsia="en-US"/>
              </w:rPr>
              <w:t xml:space="preserve">I </w:t>
            </w:r>
            <w:r w:rsidRPr="00475FF7">
              <w:rPr>
                <w:rFonts w:ascii="Arial" w:eastAsia="Times New Roman" w:hAnsi="Arial" w:cs="Arial"/>
                <w:b/>
                <w:bCs/>
                <w:kern w:val="0"/>
                <w:lang w:val="sr-Cyrl-CS" w:eastAsia="en-US"/>
              </w:rPr>
              <w:t xml:space="preserve">НАТРИЈУМОВА РАСВЕТА </w:t>
            </w:r>
            <w:r>
              <w:rPr>
                <w:rFonts w:ascii="Arial" w:eastAsia="Times New Roman" w:hAnsi="Arial" w:cs="Arial"/>
                <w:b/>
                <w:bCs/>
                <w:kern w:val="0"/>
                <w:lang w:eastAsia="en-US"/>
              </w:rPr>
              <w:t>МЗ ЦРНИ КАО</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5148FB" w:rsidTr="00B1263E">
        <w:tc>
          <w:tcPr>
            <w:tcW w:w="14014" w:type="dxa"/>
            <w:gridSpan w:val="10"/>
            <w:tcBorders>
              <w:top w:val="single" w:sz="4" w:space="0" w:color="auto"/>
              <w:left w:val="single" w:sz="4" w:space="0" w:color="auto"/>
              <w:right w:val="single" w:sz="4" w:space="0" w:color="auto"/>
            </w:tcBorders>
            <w:shd w:val="clear" w:color="auto" w:fill="FFFF00"/>
            <w:noWrap/>
            <w:vAlign w:val="center"/>
            <w:hideMark/>
          </w:tcPr>
          <w:p w:rsidR="00B1263E" w:rsidRPr="005148FB" w:rsidRDefault="00335FDD"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II</w:t>
            </w:r>
            <w:r w:rsidR="00B1263E" w:rsidRPr="00475FF7">
              <w:rPr>
                <w:rFonts w:ascii="Arial" w:eastAsia="Times New Roman" w:hAnsi="Arial" w:cs="Arial"/>
                <w:b/>
                <w:bCs/>
                <w:kern w:val="0"/>
                <w:lang w:val="sr-Cyrl-CS" w:eastAsia="en-US"/>
              </w:rPr>
              <w:t xml:space="preserve"> НАТРИЈУМОВА РАСВЕТА </w:t>
            </w:r>
            <w:r w:rsidR="00B1263E" w:rsidRPr="00217CAD">
              <w:rPr>
                <w:rFonts w:ascii="Arial" w:eastAsia="Times New Roman" w:hAnsi="Arial" w:cs="Arial"/>
                <w:b/>
                <w:bCs/>
                <w:kern w:val="0"/>
                <w:lang w:eastAsia="en-US"/>
              </w:rPr>
              <w:t xml:space="preserve">МЗ </w:t>
            </w:r>
            <w:r w:rsidR="00B1263E">
              <w:rPr>
                <w:rFonts w:ascii="Arial" w:eastAsia="Times New Roman" w:hAnsi="Arial" w:cs="Arial"/>
                <w:b/>
                <w:bCs/>
                <w:kern w:val="0"/>
                <w:lang w:val="sr-Cyrl-CS" w:eastAsia="en-US"/>
              </w:rPr>
              <w:t>МИЛАТОВАЦ</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4E4CBB"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w:t>
            </w:r>
            <w:r w:rsidRPr="00217CAD">
              <w:rPr>
                <w:rFonts w:ascii="Arial" w:eastAsia="Times New Roman" w:hAnsi="Arial" w:cs="Arial"/>
                <w:kern w:val="0"/>
                <w:lang w:eastAsia="en-US"/>
              </w:rPr>
              <w:lastRenderedPageBreak/>
              <w:t>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 xml:space="preserve">и уградња у постојеће </w:t>
            </w:r>
            <w:r>
              <w:rPr>
                <w:rFonts w:ascii="Arial" w:eastAsia="Times New Roman" w:hAnsi="Arial" w:cs="Arial"/>
                <w:kern w:val="0"/>
                <w:lang w:val="sr-Cyrl-CS" w:eastAsia="en-US"/>
              </w:rPr>
              <w:lastRenderedPageBreak/>
              <w:t>трафо станице следеће опреме:</w:t>
            </w:r>
          </w:p>
          <w:p w:rsidR="00B1263E" w:rsidRPr="005148F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1</w:t>
            </w:r>
            <w:r>
              <w:rPr>
                <w:rFonts w:ascii="Arial" w:eastAsia="Times New Roman" w:hAnsi="Arial" w:cs="Arial"/>
                <w:kern w:val="0"/>
                <w:lang w:val="sr-Cyrl-CS" w:eastAsia="en-US"/>
              </w:rPr>
              <w:t>)</w:t>
            </w:r>
          </w:p>
          <w:p w:rsidR="00B1263E" w:rsidRPr="004E4CB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lastRenderedPageBreak/>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lastRenderedPageBreak/>
              <w:t>8</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p w:rsidR="00B1263E" w:rsidRDefault="00B1263E" w:rsidP="00B1263E">
            <w:pPr>
              <w:suppressAutoHyphens w:val="0"/>
              <w:spacing w:line="240" w:lineRule="auto"/>
              <w:rPr>
                <w:rFonts w:ascii="Arial" w:eastAsia="Times New Roman" w:hAnsi="Arial" w:cs="Arial"/>
                <w:kern w:val="0"/>
                <w:lang w:eastAsia="en-US"/>
              </w:rPr>
            </w:pPr>
          </w:p>
          <w:p w:rsidR="00B1263E" w:rsidRPr="00637E32" w:rsidRDefault="00B1263E" w:rsidP="00B1263E">
            <w:pPr>
              <w:suppressAutoHyphens w:val="0"/>
              <w:spacing w:line="240" w:lineRule="auto"/>
              <w:rPr>
                <w:rFonts w:ascii="Arial" w:eastAsia="Times New Roman" w:hAnsi="Arial" w:cs="Arial"/>
                <w:kern w:val="0"/>
                <w:lang w:eastAsia="en-US"/>
              </w:rPr>
            </w:pP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00335FDD">
              <w:rPr>
                <w:rFonts w:ascii="Arial" w:eastAsia="Times New Roman" w:hAnsi="Arial" w:cs="Arial"/>
                <w:b/>
                <w:bCs/>
                <w:kern w:val="0"/>
                <w:lang w:val="sr-Cyrl-CS" w:eastAsia="en-US"/>
              </w:rPr>
              <w:t xml:space="preserve"> </w:t>
            </w:r>
            <w:r w:rsidR="00335FDD">
              <w:rPr>
                <w:rFonts w:ascii="Arial" w:eastAsia="Times New Roman" w:hAnsi="Arial" w:cs="Arial"/>
                <w:b/>
                <w:bCs/>
                <w:kern w:val="0"/>
                <w:lang w:eastAsia="en-US"/>
              </w:rPr>
              <w:t>II</w:t>
            </w:r>
            <w:r w:rsidR="00335FDD">
              <w:rPr>
                <w:rFonts w:ascii="Arial" w:eastAsia="Times New Roman" w:hAnsi="Arial" w:cs="Arial"/>
                <w:b/>
                <w:bCs/>
                <w:kern w:val="0"/>
                <w:lang w:val="sr-Cyrl-CS" w:eastAsia="en-US"/>
              </w:rPr>
              <w:t xml:space="preserve">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МИЛАТОВАЦ</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5148FB" w:rsidTr="00B1263E">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5148FB" w:rsidRDefault="00335FDD"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III</w:t>
            </w:r>
            <w:r w:rsidR="00B1263E" w:rsidRPr="00475FF7">
              <w:rPr>
                <w:rFonts w:ascii="Arial" w:eastAsia="Times New Roman" w:hAnsi="Arial" w:cs="Arial"/>
                <w:b/>
                <w:bCs/>
                <w:kern w:val="0"/>
                <w:lang w:val="sr-Cyrl-CS" w:eastAsia="en-US"/>
              </w:rPr>
              <w:t xml:space="preserve"> НАТРИЈУМОВА РАСВЕТА </w:t>
            </w:r>
            <w:r w:rsidR="00B1263E" w:rsidRPr="00217CAD">
              <w:rPr>
                <w:rFonts w:ascii="Arial" w:eastAsia="Times New Roman" w:hAnsi="Arial" w:cs="Arial"/>
                <w:b/>
                <w:bCs/>
                <w:kern w:val="0"/>
                <w:lang w:eastAsia="en-US"/>
              </w:rPr>
              <w:t xml:space="preserve">МЗ </w:t>
            </w:r>
            <w:r w:rsidR="00B1263E">
              <w:rPr>
                <w:rFonts w:ascii="Arial" w:eastAsia="Times New Roman" w:hAnsi="Arial" w:cs="Arial"/>
                <w:b/>
                <w:bCs/>
                <w:kern w:val="0"/>
                <w:lang w:val="sr-Cyrl-CS" w:eastAsia="en-US"/>
              </w:rPr>
              <w:t>НИКШИЋ</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4E4CBB"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Каблове полагати у постојеће </w:t>
            </w:r>
            <w:r w:rsidRPr="00217CAD">
              <w:rPr>
                <w:rFonts w:ascii="Arial" w:eastAsia="Times New Roman" w:hAnsi="Arial" w:cs="Arial"/>
                <w:kern w:val="0"/>
                <w:lang w:eastAsia="en-US"/>
              </w:rPr>
              <w:lastRenderedPageBreak/>
              <w:t>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xml:space="preserve">'- DIN шина за монтажу опреме </w:t>
            </w:r>
            <w:r w:rsidRPr="00217CAD">
              <w:rPr>
                <w:rFonts w:ascii="Arial" w:eastAsia="Times New Roman" w:hAnsi="Arial" w:cs="Arial"/>
                <w:kern w:val="0"/>
                <w:lang w:eastAsia="en-US"/>
              </w:rPr>
              <w:lastRenderedPageBreak/>
              <w:t>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B1263E" w:rsidRPr="005148F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lastRenderedPageBreak/>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1</w:t>
            </w:r>
            <w:r>
              <w:rPr>
                <w:rFonts w:ascii="Arial" w:eastAsia="Times New Roman" w:hAnsi="Arial" w:cs="Arial"/>
                <w:kern w:val="0"/>
                <w:lang w:val="sr-Cyrl-CS" w:eastAsia="en-US"/>
              </w:rPr>
              <w:t>)</w:t>
            </w:r>
          </w:p>
          <w:p w:rsidR="00B1263E" w:rsidRPr="004E4CB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lastRenderedPageBreak/>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lastRenderedPageBreak/>
              <w:t>8</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w:t>
            </w:r>
            <w:r w:rsidRPr="00217CAD">
              <w:rPr>
                <w:rFonts w:ascii="Arial" w:eastAsia="Times New Roman" w:hAnsi="Arial" w:cs="Arial"/>
                <w:kern w:val="0"/>
                <w:lang w:eastAsia="en-US"/>
              </w:rPr>
              <w:lastRenderedPageBreak/>
              <w:t xml:space="preserve">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p w:rsidR="00335FDD" w:rsidRPr="00217CAD" w:rsidRDefault="00335FDD" w:rsidP="00B1263E">
            <w:pPr>
              <w:suppressAutoHyphens w:val="0"/>
              <w:spacing w:line="240" w:lineRule="auto"/>
              <w:rPr>
                <w:rFonts w:ascii="Arial" w:eastAsia="Times New Roman" w:hAnsi="Arial" w:cs="Arial"/>
                <w:kern w:val="0"/>
                <w:lang w:eastAsia="en-US"/>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5FDD" w:rsidRPr="00335FDD" w:rsidRDefault="00B1263E" w:rsidP="00335FD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00335FDD">
              <w:rPr>
                <w:rFonts w:ascii="Arial" w:eastAsia="Times New Roman" w:hAnsi="Arial" w:cs="Arial"/>
                <w:b/>
                <w:bCs/>
                <w:kern w:val="0"/>
                <w:lang w:eastAsia="en-US"/>
              </w:rPr>
              <w:t xml:space="preserve"> III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НИКШИЋ</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5148FB" w:rsidTr="00B1263E">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5148FB" w:rsidRDefault="00335FDD"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lastRenderedPageBreak/>
              <w:t>I</w:t>
            </w:r>
            <w:r w:rsidR="00B1263E">
              <w:rPr>
                <w:rFonts w:ascii="Arial" w:eastAsia="Times New Roman" w:hAnsi="Arial" w:cs="Arial"/>
                <w:b/>
                <w:bCs/>
                <w:kern w:val="0"/>
                <w:lang w:eastAsia="en-US"/>
              </w:rPr>
              <w:t>V</w:t>
            </w:r>
            <w:r w:rsidR="00B1263E" w:rsidRPr="00475FF7">
              <w:rPr>
                <w:rFonts w:ascii="Arial" w:eastAsia="Times New Roman" w:hAnsi="Arial" w:cs="Arial"/>
                <w:b/>
                <w:bCs/>
                <w:kern w:val="0"/>
                <w:lang w:val="sr-Cyrl-CS" w:eastAsia="en-US"/>
              </w:rPr>
              <w:t xml:space="preserve"> НАТРИЈУМОВА РАСВЕТА </w:t>
            </w:r>
            <w:r w:rsidR="00B1263E" w:rsidRPr="00217CAD">
              <w:rPr>
                <w:rFonts w:ascii="Arial" w:eastAsia="Times New Roman" w:hAnsi="Arial" w:cs="Arial"/>
                <w:b/>
                <w:bCs/>
                <w:kern w:val="0"/>
                <w:lang w:eastAsia="en-US"/>
              </w:rPr>
              <w:t xml:space="preserve">МЗ </w:t>
            </w:r>
            <w:r w:rsidR="00B1263E">
              <w:rPr>
                <w:rFonts w:ascii="Arial" w:eastAsia="Times New Roman" w:hAnsi="Arial" w:cs="Arial"/>
                <w:b/>
                <w:bCs/>
                <w:kern w:val="0"/>
                <w:lang w:val="sr-Cyrl-CS" w:eastAsia="en-US"/>
              </w:rPr>
              <w:t>ОСОЈАК</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7B3256"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4E4CBB"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7B3256"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Каблове полагати у постојеће кабловске канале  трафо станице,  уз стуб код СТС или у земљу. Увод </w:t>
            </w:r>
            <w:r w:rsidRPr="00217CAD">
              <w:rPr>
                <w:rFonts w:ascii="Arial" w:eastAsia="Times New Roman" w:hAnsi="Arial" w:cs="Arial"/>
                <w:kern w:val="0"/>
                <w:lang w:eastAsia="en-US"/>
              </w:rPr>
              <w:lastRenderedPageBreak/>
              <w:t>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7B3256"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7B3256"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B1263E" w:rsidRPr="005148F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w:t>
            </w:r>
            <w:r>
              <w:rPr>
                <w:rFonts w:ascii="Arial" w:eastAsia="Times New Roman" w:hAnsi="Arial" w:cs="Arial"/>
                <w:kern w:val="0"/>
                <w:lang w:val="sr-Cyrl-CS" w:eastAsia="en-US"/>
              </w:rPr>
              <w:lastRenderedPageBreak/>
              <w:t xml:space="preserve">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1</w:t>
            </w:r>
            <w:r>
              <w:rPr>
                <w:rFonts w:ascii="Arial" w:eastAsia="Times New Roman" w:hAnsi="Arial" w:cs="Arial"/>
                <w:kern w:val="0"/>
                <w:lang w:val="sr-Cyrl-CS" w:eastAsia="en-US"/>
              </w:rPr>
              <w:t>)</w:t>
            </w:r>
          </w:p>
          <w:p w:rsidR="00B1263E" w:rsidRPr="004E4CB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lastRenderedPageBreak/>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lastRenderedPageBreak/>
              <w:t>8</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00335FDD">
              <w:rPr>
                <w:rFonts w:ascii="Arial" w:eastAsia="Times New Roman" w:hAnsi="Arial" w:cs="Arial"/>
                <w:b/>
                <w:bCs/>
                <w:kern w:val="0"/>
                <w:lang w:eastAsia="en-US"/>
              </w:rPr>
              <w:t xml:space="preserve"> I</w:t>
            </w:r>
            <w:r>
              <w:rPr>
                <w:rFonts w:ascii="Arial" w:eastAsia="Times New Roman" w:hAnsi="Arial" w:cs="Arial"/>
                <w:b/>
                <w:bCs/>
                <w:kern w:val="0"/>
                <w:lang w:eastAsia="en-US"/>
              </w:rPr>
              <w:t>V</w:t>
            </w:r>
            <w:r w:rsidR="00335FDD">
              <w:rPr>
                <w:rFonts w:ascii="Arial" w:eastAsia="Times New Roman" w:hAnsi="Arial" w:cs="Arial"/>
                <w:b/>
                <w:bCs/>
                <w:kern w:val="0"/>
                <w:lang w:eastAsia="en-US"/>
              </w:rPr>
              <w:t xml:space="preserve">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ОСОЈАК</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5148FB" w:rsidTr="00B1263E">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C960D1" w:rsidRDefault="00335FDD"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V</w:t>
            </w:r>
            <w:r w:rsidR="00B1263E">
              <w:rPr>
                <w:rFonts w:ascii="Arial" w:eastAsia="Times New Roman" w:hAnsi="Arial" w:cs="Arial"/>
                <w:b/>
                <w:bCs/>
                <w:kern w:val="0"/>
                <w:lang w:eastAsia="en-US"/>
              </w:rPr>
              <w:t xml:space="preserve"> </w:t>
            </w:r>
            <w:r w:rsidR="00B1263E" w:rsidRPr="00475FF7">
              <w:rPr>
                <w:rFonts w:ascii="Arial" w:eastAsia="Times New Roman" w:hAnsi="Arial" w:cs="Arial"/>
                <w:b/>
                <w:bCs/>
                <w:kern w:val="0"/>
                <w:lang w:val="sr-Cyrl-CS" w:eastAsia="en-US"/>
              </w:rPr>
              <w:t xml:space="preserve">НАТРИЈУМОВА РАСВЕТА </w:t>
            </w:r>
            <w:r w:rsidR="00B1263E">
              <w:rPr>
                <w:rFonts w:ascii="Arial" w:eastAsia="Times New Roman" w:hAnsi="Arial" w:cs="Arial"/>
                <w:b/>
                <w:bCs/>
                <w:kern w:val="0"/>
                <w:lang w:eastAsia="en-US"/>
              </w:rPr>
              <w:t>БАТОЧИНА</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C960D1" w:rsidRDefault="00B1263E"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A</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Демонтажа постојећих светиљки са </w:t>
            </w:r>
            <w:r w:rsidRPr="00217CAD">
              <w:rPr>
                <w:rFonts w:ascii="Arial" w:eastAsia="Times New Roman" w:hAnsi="Arial" w:cs="Arial"/>
                <w:kern w:val="0"/>
                <w:lang w:eastAsia="en-US"/>
              </w:rPr>
              <w:lastRenderedPageBreak/>
              <w:t>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xml:space="preserve">'- сијалица натријум високог притиска </w:t>
            </w:r>
            <w:r w:rsidRPr="00217CAD">
              <w:rPr>
                <w:rFonts w:ascii="Arial" w:eastAsia="Times New Roman" w:hAnsi="Arial" w:cs="Arial"/>
                <w:kern w:val="0"/>
                <w:lang w:eastAsia="en-US"/>
              </w:rPr>
              <w:lastRenderedPageBreak/>
              <w:t>снаге 70W,   Е-27</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B1263E" w:rsidRPr="00C960D1" w:rsidRDefault="00B1263E" w:rsidP="00B1263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Испорука и уградња у постојеће ормане јавног осветљења уклопног сата типа DVB 2006</w:t>
            </w:r>
          </w:p>
        </w:tc>
        <w:tc>
          <w:tcPr>
            <w:tcW w:w="1018" w:type="dxa"/>
            <w:tcBorders>
              <w:top w:val="nil"/>
              <w:left w:val="nil"/>
              <w:bottom w:val="single" w:sz="4" w:space="0" w:color="auto"/>
              <w:right w:val="single" w:sz="4" w:space="0" w:color="auto"/>
            </w:tcBorders>
            <w:shd w:val="clear" w:color="auto" w:fill="auto"/>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А</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335FDD" w:rsidP="00B1263E">
            <w:pPr>
              <w:suppressAutoHyphens w:val="0"/>
              <w:spacing w:line="240" w:lineRule="auto"/>
              <w:jc w:val="right"/>
              <w:rPr>
                <w:rFonts w:ascii="Arial" w:eastAsia="Times New Roman" w:hAnsi="Arial" w:cs="Arial"/>
                <w:b/>
                <w:bCs/>
                <w:kern w:val="0"/>
                <w:lang w:eastAsia="en-US"/>
              </w:rPr>
            </w:pPr>
            <w:r>
              <w:rPr>
                <w:rFonts w:ascii="Arial" w:eastAsia="Times New Roman" w:hAnsi="Arial" w:cs="Arial"/>
                <w:b/>
                <w:bCs/>
                <w:kern w:val="0"/>
                <w:highlight w:val="yellow"/>
                <w:lang w:eastAsia="en-US"/>
              </w:rPr>
              <w:t>Укупно V</w:t>
            </w:r>
            <w:r w:rsidR="00B1263E" w:rsidRPr="00C960D1">
              <w:rPr>
                <w:rFonts w:ascii="Arial" w:eastAsia="Times New Roman" w:hAnsi="Arial" w:cs="Arial"/>
                <w:b/>
                <w:bCs/>
                <w:kern w:val="0"/>
                <w:highlight w:val="yellow"/>
                <w:lang w:eastAsia="en-US"/>
              </w:rPr>
              <w:t xml:space="preserve"> </w:t>
            </w:r>
            <w:r w:rsidR="00B1263E" w:rsidRPr="00C960D1">
              <w:rPr>
                <w:rFonts w:ascii="Arial" w:eastAsia="Times New Roman" w:hAnsi="Arial" w:cs="Arial"/>
                <w:b/>
                <w:bCs/>
                <w:kern w:val="0"/>
                <w:highlight w:val="yellow"/>
                <w:lang w:val="sr-Cyrl-CS" w:eastAsia="en-US"/>
              </w:rPr>
              <w:t xml:space="preserve">НАТРИЈУМОВА РАСВЕТА </w:t>
            </w:r>
            <w:r w:rsidR="00B1263E" w:rsidRPr="00C960D1">
              <w:rPr>
                <w:rFonts w:ascii="Arial" w:eastAsia="Times New Roman" w:hAnsi="Arial" w:cs="Arial"/>
                <w:b/>
                <w:bCs/>
                <w:kern w:val="0"/>
                <w:highlight w:val="yellow"/>
                <w:lang w:eastAsia="en-US"/>
              </w:rPr>
              <w:t>БАТОЧИНА</w:t>
            </w:r>
            <w:r w:rsidR="00B1263E">
              <w:rPr>
                <w:rFonts w:ascii="Arial" w:eastAsia="Times New Roman" w:hAnsi="Arial" w:cs="Arial"/>
                <w:b/>
                <w:bCs/>
                <w:kern w:val="0"/>
                <w:lang w:eastAsia="en-US"/>
              </w:rPr>
              <w:t xml:space="preserve"> (A)</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B1263E" w:rsidP="00B1263E">
            <w:pPr>
              <w:suppressAutoHyphens w:val="0"/>
              <w:spacing w:line="240" w:lineRule="auto"/>
              <w:jc w:val="center"/>
              <w:rPr>
                <w:rFonts w:ascii="Arial" w:eastAsia="Times New Roman" w:hAnsi="Arial" w:cs="Arial"/>
                <w:b/>
                <w:bCs/>
                <w:kern w:val="0"/>
                <w:highlight w:val="yellow"/>
                <w:lang w:eastAsia="en-US"/>
              </w:rPr>
            </w:pP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Pr="00C960D1" w:rsidRDefault="00B1263E" w:rsidP="00B1263E">
            <w:pP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РЕКАПИТУЛАЦИЈА:</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B1263E" w:rsidP="00B1263E">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B1263E" w:rsidP="00B1263E">
            <w:pPr>
              <w:suppressAutoHyphens w:val="0"/>
              <w:spacing w:line="240" w:lineRule="auto"/>
              <w:rPr>
                <w:rFonts w:ascii="Arial" w:eastAsia="Times New Roman" w:hAnsi="Arial" w:cs="Arial"/>
                <w:b/>
                <w:bCs/>
                <w:kern w:val="0"/>
                <w:highlight w:val="yellow"/>
                <w:lang w:eastAsia="en-US"/>
              </w:rPr>
            </w:pPr>
            <w:r>
              <w:rPr>
                <w:rFonts w:ascii="Arial" w:eastAsia="Times New Roman" w:hAnsi="Arial" w:cs="Arial"/>
                <w:b/>
                <w:bCs/>
                <w:kern w:val="0"/>
                <w:lang w:eastAsia="en-US"/>
              </w:rPr>
              <w:t xml:space="preserve">Укупно 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val="sr-Cyrl-CS" w:eastAsia="en-US"/>
              </w:rPr>
              <w:t>ЦРНИ КАО</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B1263E" w:rsidP="00B1263E">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B1263E" w:rsidP="00B1263E">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sidR="00335FDD">
              <w:rPr>
                <w:rFonts w:ascii="Arial" w:eastAsia="Times New Roman" w:hAnsi="Arial" w:cs="Arial"/>
                <w:b/>
                <w:bCs/>
                <w:kern w:val="0"/>
                <w:lang w:eastAsia="en-US"/>
              </w:rPr>
              <w:t xml:space="preserve"> II</w:t>
            </w:r>
            <w:r>
              <w:rPr>
                <w:rFonts w:ascii="Arial" w:eastAsia="Times New Roman" w:hAnsi="Arial" w:cs="Arial"/>
                <w:b/>
                <w:bCs/>
                <w:kern w:val="0"/>
                <w:lang w:eastAsia="en-US"/>
              </w:rPr>
              <w:t xml:space="preserve">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МИЛАТОВАЦ</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335FDD" w:rsidP="00B1263E">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III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B1263E" w:rsidP="00B1263E">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sidR="00335FDD">
              <w:rPr>
                <w:rFonts w:ascii="Arial" w:eastAsia="Times New Roman" w:hAnsi="Arial" w:cs="Arial"/>
                <w:b/>
                <w:bCs/>
                <w:kern w:val="0"/>
                <w:lang w:eastAsia="en-US"/>
              </w:rPr>
              <w:t xml:space="preserve"> III</w:t>
            </w:r>
            <w:r>
              <w:rPr>
                <w:rFonts w:ascii="Arial" w:eastAsia="Times New Roman" w:hAnsi="Arial" w:cs="Arial"/>
                <w:b/>
                <w:bCs/>
                <w:kern w:val="0"/>
                <w:lang w:eastAsia="en-US"/>
              </w:rPr>
              <w:t xml:space="preserve">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НИКШИЋ</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335FDD" w:rsidP="00B1263E">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w:t>
            </w:r>
            <w:r w:rsidR="00B1263E">
              <w:rPr>
                <w:rFonts w:ascii="Arial" w:eastAsia="Times New Roman" w:hAnsi="Arial" w:cs="Arial"/>
                <w:b/>
                <w:bCs/>
                <w:kern w:val="0"/>
                <w:highlight w:val="yellow"/>
                <w:lang w:eastAsia="en-US"/>
              </w:rPr>
              <w:t>V</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B1263E" w:rsidP="00B1263E">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sidR="00335FDD">
              <w:rPr>
                <w:rFonts w:ascii="Arial" w:eastAsia="Times New Roman" w:hAnsi="Arial" w:cs="Arial"/>
                <w:b/>
                <w:bCs/>
                <w:kern w:val="0"/>
                <w:lang w:eastAsia="en-US"/>
              </w:rPr>
              <w:t xml:space="preserve"> I</w:t>
            </w:r>
            <w:r>
              <w:rPr>
                <w:rFonts w:ascii="Arial" w:eastAsia="Times New Roman" w:hAnsi="Arial" w:cs="Arial"/>
                <w:b/>
                <w:bCs/>
                <w:kern w:val="0"/>
                <w:lang w:eastAsia="en-US"/>
              </w:rPr>
              <w:t xml:space="preserve">V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ОСОЈАК</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B1263E" w:rsidP="00B1263E">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V</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335FDD" w:rsidP="00B1263E">
            <w:pPr>
              <w:suppressAutoHyphens w:val="0"/>
              <w:spacing w:line="240" w:lineRule="auto"/>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Укупно V</w:t>
            </w:r>
            <w:r w:rsidR="00B1263E" w:rsidRPr="00C960D1">
              <w:rPr>
                <w:rFonts w:ascii="Arial" w:eastAsia="Times New Roman" w:hAnsi="Arial" w:cs="Arial"/>
                <w:b/>
                <w:bCs/>
                <w:kern w:val="0"/>
                <w:highlight w:val="yellow"/>
                <w:lang w:eastAsia="en-US"/>
              </w:rPr>
              <w:t xml:space="preserve"> </w:t>
            </w:r>
            <w:r w:rsidR="00B1263E" w:rsidRPr="00C960D1">
              <w:rPr>
                <w:rFonts w:ascii="Arial" w:eastAsia="Times New Roman" w:hAnsi="Arial" w:cs="Arial"/>
                <w:b/>
                <w:bCs/>
                <w:kern w:val="0"/>
                <w:highlight w:val="yellow"/>
                <w:lang w:val="sr-Cyrl-CS" w:eastAsia="en-US"/>
              </w:rPr>
              <w:t xml:space="preserve">НАТРИЈУМОВА РАСВЕТА </w:t>
            </w:r>
            <w:r w:rsidR="00B1263E" w:rsidRPr="00C960D1">
              <w:rPr>
                <w:rFonts w:ascii="Arial" w:eastAsia="Times New Roman" w:hAnsi="Arial" w:cs="Arial"/>
                <w:b/>
                <w:bCs/>
                <w:kern w:val="0"/>
                <w:highlight w:val="yellow"/>
                <w:lang w:eastAsia="en-US"/>
              </w:rPr>
              <w:t>БАТОЧИНА</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Default="00B1263E" w:rsidP="00B1263E">
            <w:pPr>
              <w:suppressAutoHyphens w:val="0"/>
              <w:spacing w:line="240" w:lineRule="auto"/>
              <w:jc w:val="center"/>
              <w:rPr>
                <w:rFonts w:ascii="Arial" w:eastAsia="Times New Roman" w:hAnsi="Arial" w:cs="Arial"/>
                <w:b/>
                <w:bCs/>
                <w:kern w:val="0"/>
                <w:highlight w:val="yellow"/>
                <w:lang w:eastAsia="en-US"/>
              </w:rPr>
            </w:pP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B1263E" w:rsidP="00B1263E">
            <w:pPr>
              <w:suppressAutoHyphens w:val="0"/>
              <w:spacing w:line="240" w:lineRule="auto"/>
              <w:jc w:val="right"/>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УКУПНО:</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bl>
    <w:p w:rsidR="00B1263E" w:rsidRPr="00637E32" w:rsidRDefault="00B1263E" w:rsidP="00B1263E">
      <w:pPr>
        <w:suppressAutoHyphens w:val="0"/>
        <w:autoSpaceDE w:val="0"/>
        <w:autoSpaceDN w:val="0"/>
        <w:adjustRightInd w:val="0"/>
        <w:spacing w:line="240" w:lineRule="auto"/>
        <w:jc w:val="both"/>
        <w:rPr>
          <w:rFonts w:ascii="Arial" w:eastAsia="CIDFont+F1" w:hAnsi="Arial" w:cs="Arial"/>
          <w:color w:val="auto"/>
          <w:kern w:val="0"/>
          <w:lang w:eastAsia="en-US"/>
        </w:rPr>
      </w:pPr>
    </w:p>
    <w:p w:rsidR="00B1263E" w:rsidRPr="000A67FD" w:rsidRDefault="00B1263E" w:rsidP="00B1263E">
      <w:pPr>
        <w:pStyle w:val="NoSpacing"/>
        <w:rPr>
          <w:rFonts w:ascii="Arial" w:hAnsi="Arial" w:cs="Arial"/>
          <w:b/>
          <w:sz w:val="24"/>
          <w:szCs w:val="24"/>
        </w:rPr>
      </w:pPr>
      <w:r w:rsidRPr="000A67FD">
        <w:rPr>
          <w:rFonts w:ascii="Arial" w:hAnsi="Arial" w:cs="Arial"/>
          <w:b/>
          <w:sz w:val="24"/>
          <w:szCs w:val="24"/>
        </w:rPr>
        <w:t>Уређај  за уштеду електричне енергије на бази континуалне регулације светлосног флукса  треба да поседује следеће карактеристике:</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континуална регулација светлосног флукса променом излазног напона у корацима  не већим од 1V</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могућност регулације напона свих релевантних конвенционалних типова сијалица (натријум високог питиска, метал-халогене и живине)</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опсег регулације напона од 60V, у распону од 170V-230V</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могућност меканог старта сијалица са континуалном променом напона, брзином не већом од  2,5V/min</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могућност регулације напона са најмање 4 програма</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укупну уштеду електричне енергије минимум 25% уз стандардне редукције нивоа осветљења</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уграђену пренапонску заштиту и заштиту од директног удара грома</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могућност даљинског надзора система преко ''GSM'' модема</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могућност ручне промене излазног напона регулатора</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lastRenderedPageBreak/>
        <w:t>могућност ручног ''by-pass''-а за потребе одржавања и подешавања</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преоптерећење не мање од 50% у трајању од 15 min</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брзина стабилизације напона мања од 4ms/V</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одступање излазног напона од задате вредности програма &lt;1%</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меморисање времена појаве преоптерећења и прекомерних температура</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аутоматско активирање ''by-pass''-а у случају реаговања неке од заштита</w:t>
      </w:r>
    </w:p>
    <w:p w:rsidR="00B1263E" w:rsidRPr="000A67FD" w:rsidRDefault="00B1263E" w:rsidP="00822016">
      <w:pPr>
        <w:pStyle w:val="NoSpacing"/>
        <w:numPr>
          <w:ilvl w:val="0"/>
          <w:numId w:val="27"/>
        </w:numPr>
        <w:ind w:left="360"/>
        <w:jc w:val="both"/>
        <w:rPr>
          <w:rFonts w:ascii="Arial" w:hAnsi="Arial" w:cs="Arial"/>
          <w:sz w:val="24"/>
          <w:szCs w:val="24"/>
        </w:rPr>
      </w:pPr>
      <w:r w:rsidRPr="000A67FD">
        <w:rPr>
          <w:rFonts w:ascii="Arial" w:hAnsi="Arial" w:cs="Arial"/>
          <w:sz w:val="24"/>
          <w:szCs w:val="24"/>
        </w:rPr>
        <w:t xml:space="preserve">специфицирана опрема треба да буде уграђена уорману саоствареним свим </w:t>
      </w:r>
      <w:r w:rsidRPr="000A67FD">
        <w:rPr>
          <w:rFonts w:ascii="Arial" w:hAnsi="Arial" w:cs="Arial"/>
          <w:sz w:val="24"/>
          <w:szCs w:val="24"/>
          <w:lang w:val="sr-Cyrl-CS"/>
        </w:rPr>
        <w:t>м</w:t>
      </w:r>
      <w:r w:rsidRPr="000A67FD">
        <w:rPr>
          <w:rFonts w:ascii="Arial" w:hAnsi="Arial" w:cs="Arial"/>
          <w:sz w:val="24"/>
          <w:szCs w:val="24"/>
        </w:rPr>
        <w:t>еђусобним везама за финалну монтажу, то јест за прикључење на напојни кабл.</w:t>
      </w:r>
    </w:p>
    <w:p w:rsidR="00B1263E" w:rsidRPr="000A67FD" w:rsidRDefault="00B1263E" w:rsidP="00B1263E">
      <w:pPr>
        <w:pStyle w:val="NoSpacing"/>
        <w:jc w:val="both"/>
        <w:rPr>
          <w:rFonts w:ascii="Arial" w:hAnsi="Arial" w:cs="Arial"/>
          <w:sz w:val="24"/>
          <w:szCs w:val="24"/>
          <w:lang w:val="sr-Cyrl-CS"/>
        </w:rPr>
      </w:pPr>
    </w:p>
    <w:p w:rsidR="00B1263E" w:rsidRPr="000A67FD" w:rsidRDefault="00B1263E" w:rsidP="00B1263E">
      <w:pPr>
        <w:pStyle w:val="NoSpacing"/>
        <w:jc w:val="both"/>
        <w:rPr>
          <w:rFonts w:ascii="Arial" w:hAnsi="Arial" w:cs="Arial"/>
          <w:sz w:val="24"/>
          <w:szCs w:val="24"/>
        </w:rPr>
      </w:pPr>
      <w:r>
        <w:rPr>
          <w:rFonts w:ascii="Arial" w:hAnsi="Arial" w:cs="Arial"/>
          <w:sz w:val="24"/>
          <w:szCs w:val="24"/>
        </w:rPr>
        <w:t xml:space="preserve">Неопходно је да се за уређај </w:t>
      </w:r>
      <w:r w:rsidRPr="000A67FD">
        <w:rPr>
          <w:rFonts w:ascii="Arial" w:hAnsi="Arial" w:cs="Arial"/>
          <w:sz w:val="24"/>
          <w:szCs w:val="24"/>
        </w:rPr>
        <w:t xml:space="preserve">достави позитивно </w:t>
      </w:r>
      <w:r w:rsidRPr="000A67FD">
        <w:rPr>
          <w:rFonts w:ascii="Arial" w:hAnsi="Arial" w:cs="Arial"/>
          <w:b/>
          <w:sz w:val="24"/>
          <w:szCs w:val="24"/>
        </w:rPr>
        <w:t>стручно мишљење</w:t>
      </w:r>
      <w:r w:rsidRPr="000A67FD">
        <w:rPr>
          <w:rFonts w:ascii="Arial" w:hAnsi="Arial" w:cs="Arial"/>
          <w:sz w:val="24"/>
          <w:szCs w:val="24"/>
        </w:rPr>
        <w:t xml:space="preserve"> барем једне референтне установе из Србије (Електротехничког факултета или надлежног института), које треба да садржи и зависности светлосног флукса и активне снаге од промена напона за натријумове сијалице високог притиска, метал-халогене и живине сијалице високог притиска, као и зависности фактора снаге од промена напона за три наведена типа сијалица.</w:t>
      </w:r>
    </w:p>
    <w:p w:rsidR="00B1263E" w:rsidRPr="000A67FD" w:rsidRDefault="00B1263E" w:rsidP="00B1263E">
      <w:pPr>
        <w:pStyle w:val="NoSpacing"/>
        <w:jc w:val="both"/>
        <w:rPr>
          <w:rFonts w:ascii="Arial" w:hAnsi="Arial" w:cs="Arial"/>
          <w:sz w:val="24"/>
          <w:szCs w:val="24"/>
        </w:rPr>
      </w:pPr>
    </w:p>
    <w:p w:rsidR="00B1263E" w:rsidRPr="000A67FD" w:rsidRDefault="00B1263E" w:rsidP="00B1263E">
      <w:pPr>
        <w:pStyle w:val="NoSpacing"/>
        <w:jc w:val="both"/>
        <w:rPr>
          <w:rFonts w:ascii="Arial" w:hAnsi="Arial" w:cs="Arial"/>
          <w:sz w:val="24"/>
          <w:szCs w:val="24"/>
        </w:rPr>
      </w:pPr>
      <w:r w:rsidRPr="000A67FD">
        <w:rPr>
          <w:rFonts w:ascii="Arial" w:hAnsi="Arial" w:cs="Arial"/>
          <w:sz w:val="24"/>
          <w:szCs w:val="24"/>
        </w:rPr>
        <w:t>Такође, неопходно је доставити и оверену ауторизацију произвођача (</w:t>
      </w:r>
      <w:r w:rsidRPr="000A67FD">
        <w:rPr>
          <w:rFonts w:ascii="Arial" w:hAnsi="Arial" w:cs="Arial"/>
          <w:b/>
          <w:sz w:val="24"/>
          <w:szCs w:val="24"/>
        </w:rPr>
        <w:t>МАФ - ''manufacturer authorization form''</w:t>
      </w:r>
      <w:r w:rsidRPr="000A67FD">
        <w:rPr>
          <w:rFonts w:ascii="Arial" w:hAnsi="Arial" w:cs="Arial"/>
          <w:sz w:val="24"/>
          <w:szCs w:val="24"/>
        </w:rPr>
        <w:t>) за понуђени уређај којом произвођач овлашћује понуђача да може да нуди уређај која је предмет набавке.</w:t>
      </w:r>
    </w:p>
    <w:p w:rsidR="00B1263E" w:rsidRPr="000A67FD" w:rsidRDefault="00B1263E" w:rsidP="00B1263E">
      <w:pPr>
        <w:pStyle w:val="NoSpacing"/>
        <w:jc w:val="both"/>
        <w:rPr>
          <w:rFonts w:ascii="Arial" w:hAnsi="Arial" w:cs="Arial"/>
          <w:sz w:val="24"/>
          <w:szCs w:val="24"/>
        </w:rPr>
      </w:pPr>
    </w:p>
    <w:p w:rsidR="00B1263E" w:rsidRPr="000A67FD" w:rsidRDefault="00B1263E" w:rsidP="00B1263E">
      <w:pPr>
        <w:pStyle w:val="NoSpacing"/>
        <w:jc w:val="both"/>
        <w:rPr>
          <w:rFonts w:ascii="Arial" w:hAnsi="Arial" w:cs="Arial"/>
          <w:b/>
          <w:sz w:val="24"/>
          <w:szCs w:val="24"/>
          <w:u w:val="single"/>
        </w:rPr>
      </w:pPr>
      <w:r w:rsidRPr="000A67FD">
        <w:rPr>
          <w:rFonts w:ascii="Arial" w:hAnsi="Arial" w:cs="Arial"/>
          <w:b/>
          <w:sz w:val="24"/>
          <w:szCs w:val="24"/>
          <w:u w:val="single"/>
        </w:rPr>
        <w:t>Понуђач је дужан да као доказ квалитета светиљки достави:</w:t>
      </w:r>
    </w:p>
    <w:p w:rsidR="00B1263E" w:rsidRPr="000A67FD" w:rsidRDefault="00B1263E" w:rsidP="00B1263E">
      <w:pPr>
        <w:pStyle w:val="NoSpacing"/>
        <w:jc w:val="both"/>
        <w:rPr>
          <w:rFonts w:ascii="Arial" w:hAnsi="Arial" w:cs="Arial"/>
          <w:sz w:val="24"/>
          <w:szCs w:val="24"/>
        </w:rPr>
      </w:pPr>
      <w:r w:rsidRPr="000A67FD">
        <w:rPr>
          <w:rFonts w:ascii="Arial" w:hAnsi="Arial" w:cs="Arial"/>
          <w:sz w:val="24"/>
          <w:szCs w:val="24"/>
        </w:rPr>
        <w:t xml:space="preserve">• ENEC сертификат </w:t>
      </w:r>
    </w:p>
    <w:p w:rsidR="00B1263E" w:rsidRPr="000A67FD" w:rsidRDefault="00B1263E" w:rsidP="00B1263E">
      <w:pPr>
        <w:pStyle w:val="NoSpacing"/>
        <w:jc w:val="both"/>
        <w:rPr>
          <w:rFonts w:ascii="Arial" w:hAnsi="Arial" w:cs="Arial"/>
          <w:sz w:val="24"/>
          <w:szCs w:val="24"/>
        </w:rPr>
      </w:pPr>
      <w:r w:rsidRPr="000A67FD">
        <w:rPr>
          <w:rFonts w:ascii="Arial" w:hAnsi="Arial" w:cs="Arial"/>
          <w:sz w:val="24"/>
          <w:szCs w:val="24"/>
        </w:rPr>
        <w:t xml:space="preserve">• Декларацију о усаглашености са CE знаком, издату искључиво од фабрике у којој се светиљка производи или склапа </w:t>
      </w:r>
    </w:p>
    <w:p w:rsidR="00B1263E" w:rsidRPr="000A67FD" w:rsidRDefault="00B1263E" w:rsidP="00B1263E">
      <w:pPr>
        <w:pStyle w:val="NoSpacing"/>
        <w:jc w:val="both"/>
        <w:rPr>
          <w:rFonts w:ascii="Arial" w:hAnsi="Arial" w:cs="Arial"/>
          <w:sz w:val="24"/>
          <w:szCs w:val="24"/>
          <w:lang w:val="sr-Cyrl-CS"/>
        </w:rPr>
      </w:pPr>
      <w:r w:rsidRPr="000A67FD">
        <w:rPr>
          <w:rFonts w:ascii="Arial" w:hAnsi="Arial" w:cs="Arial"/>
          <w:sz w:val="24"/>
          <w:szCs w:val="24"/>
        </w:rPr>
        <w:t>• Извештај о тестирању отпорности на удар (IK тест) према стандарду EN 62262</w:t>
      </w:r>
    </w:p>
    <w:p w:rsidR="00B1263E" w:rsidRPr="000A67FD" w:rsidRDefault="00B1263E" w:rsidP="00B1263E">
      <w:pPr>
        <w:pStyle w:val="NoSpacing"/>
        <w:jc w:val="both"/>
        <w:rPr>
          <w:rFonts w:ascii="Arial" w:hAnsi="Arial" w:cs="Arial"/>
          <w:sz w:val="24"/>
          <w:szCs w:val="24"/>
        </w:rPr>
      </w:pPr>
      <w:r w:rsidRPr="000A67FD">
        <w:rPr>
          <w:rFonts w:ascii="Arial" w:hAnsi="Arial" w:cs="Arial"/>
          <w:sz w:val="24"/>
          <w:szCs w:val="24"/>
        </w:rPr>
        <w:t>• Извештај о тестирању механичке заштите (IP тест) према стандарду EN 60598-1</w:t>
      </w:r>
    </w:p>
    <w:p w:rsidR="00B1263E" w:rsidRPr="000A67FD" w:rsidRDefault="00B1263E" w:rsidP="00B1263E">
      <w:pPr>
        <w:pStyle w:val="NoSpacing"/>
        <w:jc w:val="both"/>
        <w:rPr>
          <w:rFonts w:ascii="Arial" w:hAnsi="Arial" w:cs="Arial"/>
          <w:sz w:val="24"/>
          <w:szCs w:val="24"/>
        </w:rPr>
      </w:pPr>
      <w:r w:rsidRPr="000A67FD">
        <w:rPr>
          <w:rFonts w:ascii="Arial" w:hAnsi="Arial" w:cs="Arial"/>
          <w:sz w:val="24"/>
          <w:szCs w:val="24"/>
        </w:rPr>
        <w:t>• Произвођач светиљки треба да има уведен и сертификован систем квалитета према стандарду ISO 9001– доставити одговарајућ</w:t>
      </w:r>
      <w:r w:rsidRPr="000A67FD">
        <w:rPr>
          <w:rFonts w:ascii="Arial" w:hAnsi="Arial" w:cs="Arial"/>
          <w:sz w:val="24"/>
          <w:szCs w:val="24"/>
          <w:lang w:val="sr-Cyrl-CS"/>
        </w:rPr>
        <w:t>и</w:t>
      </w:r>
      <w:r w:rsidRPr="000A67FD">
        <w:rPr>
          <w:rFonts w:ascii="Arial" w:hAnsi="Arial" w:cs="Arial"/>
          <w:sz w:val="24"/>
          <w:szCs w:val="24"/>
        </w:rPr>
        <w:t xml:space="preserve"> сертификат. </w:t>
      </w:r>
    </w:p>
    <w:p w:rsidR="00335FDD" w:rsidRDefault="00B1263E" w:rsidP="00335FDD">
      <w:pPr>
        <w:pStyle w:val="NoSpacing"/>
        <w:jc w:val="both"/>
        <w:rPr>
          <w:rFonts w:ascii="Arial" w:hAnsi="Arial" w:cs="Arial"/>
          <w:sz w:val="24"/>
          <w:szCs w:val="24"/>
        </w:rPr>
      </w:pPr>
      <w:r w:rsidRPr="000A67FD">
        <w:rPr>
          <w:rFonts w:ascii="Arial" w:hAnsi="Arial" w:cs="Arial"/>
          <w:sz w:val="24"/>
          <w:szCs w:val="24"/>
        </w:rPr>
        <w:t>• Сви атести, сертификати и извештаји могу бити достављени на српском или енглеском језику</w:t>
      </w:r>
      <w:r>
        <w:rPr>
          <w:rFonts w:ascii="Arial" w:hAnsi="Arial" w:cs="Arial"/>
          <w:sz w:val="24"/>
          <w:szCs w:val="24"/>
        </w:rPr>
        <w:t>..</w:t>
      </w:r>
    </w:p>
    <w:p w:rsidR="00B1263E" w:rsidRDefault="00B1263E" w:rsidP="00B1263E">
      <w:pPr>
        <w:pStyle w:val="NoSpacing"/>
        <w:rPr>
          <w:rFonts w:ascii="Arial" w:hAnsi="Arial" w:cs="Arial"/>
          <w:sz w:val="24"/>
          <w:szCs w:val="24"/>
        </w:rPr>
      </w:pPr>
    </w:p>
    <w:p w:rsidR="00B1263E" w:rsidRPr="00040000" w:rsidRDefault="00B1263E" w:rsidP="00B1263E">
      <w:pPr>
        <w:suppressAutoHyphens w:val="0"/>
        <w:autoSpaceDE w:val="0"/>
        <w:autoSpaceDN w:val="0"/>
        <w:adjustRightInd w:val="0"/>
        <w:spacing w:line="240" w:lineRule="auto"/>
        <w:rPr>
          <w:rFonts w:ascii="Arial" w:eastAsiaTheme="minorHAnsi" w:hAnsi="Arial" w:cs="Arial"/>
          <w:b/>
          <w:color w:val="auto"/>
          <w:kern w:val="0"/>
          <w:lang w:eastAsia="en-US"/>
        </w:rPr>
      </w:pPr>
      <w:r w:rsidRPr="00040000">
        <w:rPr>
          <w:rFonts w:ascii="Arial" w:eastAsiaTheme="minorHAnsi" w:hAnsi="Arial" w:cs="Arial"/>
          <w:b/>
          <w:color w:val="auto"/>
          <w:kern w:val="0"/>
          <w:lang w:eastAsia="en-US"/>
        </w:rPr>
        <w:t xml:space="preserve">   Потпис овлашћеног лица</w:t>
      </w:r>
    </w:p>
    <w:p w:rsidR="00B1263E" w:rsidRPr="00040000" w:rsidRDefault="00B1263E" w:rsidP="00B1263E">
      <w:pPr>
        <w:suppressAutoHyphens w:val="0"/>
        <w:autoSpaceDE w:val="0"/>
        <w:autoSpaceDN w:val="0"/>
        <w:adjustRightInd w:val="0"/>
        <w:spacing w:line="240" w:lineRule="auto"/>
        <w:rPr>
          <w:rFonts w:ascii="Arial" w:eastAsiaTheme="minorHAnsi" w:hAnsi="Arial" w:cs="Arial"/>
          <w:b/>
          <w:color w:val="auto"/>
          <w:kern w:val="0"/>
          <w:lang w:eastAsia="en-US"/>
        </w:rPr>
      </w:pPr>
    </w:p>
    <w:p w:rsidR="00B1263E" w:rsidRPr="00335FDD" w:rsidRDefault="00B1263E" w:rsidP="00B1263E">
      <w:pPr>
        <w:rPr>
          <w:rFonts w:ascii="Arial" w:hAnsi="Arial" w:cs="Arial"/>
          <w:b/>
          <w:iCs/>
        </w:rPr>
      </w:pPr>
      <w:r w:rsidRPr="00040000">
        <w:rPr>
          <w:rFonts w:ascii="Arial" w:eastAsiaTheme="minorHAnsi" w:hAnsi="Arial" w:cs="Arial"/>
          <w:b/>
          <w:color w:val="auto"/>
          <w:kern w:val="0"/>
          <w:lang w:eastAsia="en-US"/>
        </w:rPr>
        <w:t xml:space="preserve">Датум:____________________    </w:t>
      </w:r>
      <w:r>
        <w:rPr>
          <w:rFonts w:ascii="Arial" w:eastAsiaTheme="minorHAnsi" w:hAnsi="Arial" w:cs="Arial"/>
          <w:b/>
          <w:color w:val="auto"/>
          <w:kern w:val="0"/>
          <w:lang w:eastAsia="en-US"/>
        </w:rPr>
        <w:tab/>
      </w:r>
      <w:r>
        <w:rPr>
          <w:rFonts w:ascii="Arial" w:eastAsiaTheme="minorHAnsi" w:hAnsi="Arial" w:cs="Arial"/>
          <w:b/>
          <w:color w:val="auto"/>
          <w:kern w:val="0"/>
          <w:lang w:eastAsia="en-US"/>
        </w:rPr>
        <w:tab/>
      </w:r>
      <w:r>
        <w:rPr>
          <w:rFonts w:ascii="Arial" w:eastAsiaTheme="minorHAnsi" w:hAnsi="Arial" w:cs="Arial"/>
          <w:b/>
          <w:color w:val="auto"/>
          <w:kern w:val="0"/>
          <w:lang w:eastAsia="en-US"/>
        </w:rPr>
        <w:tab/>
      </w:r>
      <w:r>
        <w:rPr>
          <w:rFonts w:ascii="Arial" w:eastAsiaTheme="minorHAnsi" w:hAnsi="Arial" w:cs="Arial"/>
          <w:b/>
          <w:color w:val="auto"/>
          <w:kern w:val="0"/>
          <w:lang w:eastAsia="en-US"/>
        </w:rPr>
        <w:tab/>
      </w:r>
      <w:r w:rsidRPr="00040000">
        <w:rPr>
          <w:rFonts w:ascii="Arial" w:eastAsiaTheme="minorHAnsi" w:hAnsi="Arial" w:cs="Arial"/>
          <w:b/>
          <w:bCs/>
          <w:color w:val="auto"/>
          <w:kern w:val="0"/>
          <w:lang w:eastAsia="en-US"/>
        </w:rPr>
        <w:t>________________________</w:t>
      </w:r>
    </w:p>
    <w:p w:rsidR="00B1263E" w:rsidRPr="00040000" w:rsidRDefault="00B1263E" w:rsidP="00B1263E">
      <w:pPr>
        <w:rPr>
          <w:rFonts w:cs="TimesNewRomanPSMT"/>
          <w:iCs/>
          <w:sz w:val="18"/>
          <w:szCs w:val="18"/>
        </w:rPr>
      </w:pPr>
    </w:p>
    <w:p w:rsidR="00B1263E" w:rsidRPr="00040000" w:rsidRDefault="00B1263E" w:rsidP="00B1263E">
      <w:pPr>
        <w:jc w:val="both"/>
        <w:rPr>
          <w:rFonts w:ascii="Arial" w:eastAsiaTheme="minorHAnsi" w:hAnsi="Arial" w:cs="Arial"/>
          <w:bCs/>
          <w:color w:val="auto"/>
          <w:kern w:val="0"/>
          <w:sz w:val="22"/>
          <w:szCs w:val="22"/>
          <w:lang w:eastAsia="en-US"/>
        </w:rPr>
      </w:pPr>
      <w:r w:rsidRPr="00040000">
        <w:rPr>
          <w:rFonts w:ascii="Arial" w:hAnsi="Arial" w:cs="Arial"/>
          <w:b/>
          <w:iCs/>
          <w:sz w:val="22"/>
          <w:szCs w:val="22"/>
          <w:lang w:val="ru-RU"/>
        </w:rPr>
        <w:t>НАПОМЕНА</w:t>
      </w:r>
      <w:r w:rsidRPr="00040000">
        <w:rPr>
          <w:rFonts w:ascii="Arial" w:hAnsi="Arial" w:cs="Arial"/>
          <w:iCs/>
          <w:sz w:val="22"/>
          <w:szCs w:val="22"/>
          <w:lang w:val="ru-RU"/>
        </w:rPr>
        <w:t xml:space="preserve">: </w:t>
      </w:r>
      <w:r w:rsidRPr="00040000">
        <w:rPr>
          <w:rFonts w:ascii="Arial" w:eastAsiaTheme="minorHAnsi" w:hAnsi="Arial" w:cs="Arial"/>
          <w:bCs/>
          <w:color w:val="auto"/>
          <w:kern w:val="0"/>
          <w:sz w:val="22"/>
          <w:szCs w:val="22"/>
          <w:lang w:eastAsia="en-US"/>
        </w:rPr>
        <w:t xml:space="preserve">Одговрно лице понуђача дужно је </w:t>
      </w:r>
      <w:r w:rsidRPr="00040000">
        <w:rPr>
          <w:rFonts w:ascii="Arial" w:eastAsiaTheme="minorHAnsi" w:hAnsi="Arial" w:cs="Arial"/>
          <w:bCs/>
          <w:color w:val="auto"/>
          <w:kern w:val="0"/>
          <w:sz w:val="22"/>
          <w:szCs w:val="22"/>
          <w:lang w:val="sr-Cyrl-CS" w:eastAsia="en-US"/>
        </w:rPr>
        <w:t xml:space="preserve">да </w:t>
      </w:r>
      <w:r w:rsidRPr="00040000">
        <w:rPr>
          <w:rFonts w:ascii="Arial" w:eastAsiaTheme="minorHAnsi" w:hAnsi="Arial" w:cs="Arial"/>
          <w:bCs/>
          <w:color w:val="auto"/>
          <w:kern w:val="0"/>
          <w:sz w:val="22"/>
          <w:szCs w:val="22"/>
          <w:lang w:eastAsia="en-US"/>
        </w:rPr>
        <w:t>попуни овај део конкурсне документације, чиме потврђује да је упознат са спецификацијом радова која су предмет набавке.</w:t>
      </w:r>
    </w:p>
    <w:p w:rsidR="00B1263E" w:rsidRPr="000A67FD" w:rsidRDefault="00B1263E" w:rsidP="00B1263E">
      <w:pPr>
        <w:pStyle w:val="NoSpacing"/>
        <w:rPr>
          <w:rFonts w:ascii="Arial" w:hAnsi="Arial" w:cs="Arial"/>
          <w:bCs/>
          <w:sz w:val="24"/>
          <w:szCs w:val="24"/>
        </w:rPr>
        <w:sectPr w:rsidR="00B1263E" w:rsidRPr="000A67FD" w:rsidSect="00B1263E">
          <w:pgSz w:w="16838" w:h="11906" w:orient="landscape"/>
          <w:pgMar w:top="1008" w:right="1440" w:bottom="1008" w:left="1440" w:header="677" w:footer="677" w:gutter="0"/>
          <w:cols w:space="720"/>
          <w:docGrid w:linePitch="360" w:charSpace="32768"/>
        </w:sectPr>
      </w:pPr>
    </w:p>
    <w:p w:rsidR="00B1263E" w:rsidRPr="003A7CFB" w:rsidRDefault="00B1263E" w:rsidP="00B1263E">
      <w:pPr>
        <w:shd w:val="clear" w:color="auto" w:fill="C6D9F1"/>
        <w:jc w:val="center"/>
        <w:rPr>
          <w:rFonts w:ascii="Arial" w:hAnsi="Arial" w:cs="Arial"/>
          <w:b/>
          <w:bCs/>
          <w:i/>
          <w:iCs/>
        </w:rPr>
      </w:pPr>
      <w:r w:rsidRPr="003A7CFB">
        <w:rPr>
          <w:rFonts w:ascii="Arial" w:hAnsi="Arial" w:cs="Arial"/>
          <w:b/>
          <w:bCs/>
          <w:i/>
          <w:iCs/>
        </w:rPr>
        <w:lastRenderedPageBreak/>
        <w:t>V – ТЕХНИЧКА ДОКУМЕНТАЦИЈА И ПЛАНОВИ</w:t>
      </w:r>
    </w:p>
    <w:p w:rsidR="00B1263E" w:rsidRPr="003A7CFB" w:rsidRDefault="00B1263E" w:rsidP="00B1263E">
      <w:pPr>
        <w:shd w:val="clear" w:color="auto" w:fill="C6D9F1"/>
        <w:jc w:val="center"/>
        <w:rPr>
          <w:rFonts w:ascii="Arial" w:hAnsi="Arial" w:cs="Arial"/>
          <w:b/>
          <w:bCs/>
          <w:i/>
          <w:iCs/>
        </w:rPr>
      </w:pPr>
    </w:p>
    <w:p w:rsidR="00B1263E" w:rsidRPr="00B63899" w:rsidRDefault="00B1263E" w:rsidP="00B1263E">
      <w:pPr>
        <w:rPr>
          <w:rFonts w:ascii="Arial" w:hAnsi="Arial" w:cs="Arial"/>
          <w:iCs/>
        </w:rPr>
      </w:pPr>
    </w:p>
    <w:p w:rsidR="00B1263E" w:rsidRDefault="00B1263E" w:rsidP="00B1263E">
      <w:pPr>
        <w:jc w:val="both"/>
        <w:rPr>
          <w:rFonts w:ascii="Arial" w:hAnsi="Arial" w:cs="Arial"/>
          <w:iCs/>
          <w:lang w:val="sr-Cyrl-CS"/>
        </w:rPr>
      </w:pPr>
      <w:r w:rsidRPr="0016731B">
        <w:rPr>
          <w:rFonts w:ascii="Arial" w:hAnsi="Arial" w:cs="Arial"/>
          <w:iCs/>
          <w:lang w:val="sr-Cyrl-CS"/>
        </w:rPr>
        <w:t xml:space="preserve">Пре давања понуде понуђач може извршити увид у </w:t>
      </w:r>
      <w:r>
        <w:rPr>
          <w:rFonts w:ascii="Arial" w:hAnsi="Arial" w:cs="Arial"/>
          <w:iCs/>
          <w:lang w:val="sr-Cyrl-CS"/>
        </w:rPr>
        <w:t>Измену идејног пројекта рационализације потрошње електричне енергије на мрежи јавног осветљењана територи</w:t>
      </w:r>
      <w:r w:rsidR="00226F02">
        <w:rPr>
          <w:rFonts w:ascii="Arial" w:hAnsi="Arial" w:cs="Arial"/>
          <w:iCs/>
          <w:lang w:val="sr-Cyrl-CS"/>
        </w:rPr>
        <w:t>ји општине Баточина (МЗ Црни Ка</w:t>
      </w:r>
      <w:r>
        <w:rPr>
          <w:rFonts w:ascii="Arial" w:hAnsi="Arial" w:cs="Arial"/>
          <w:iCs/>
          <w:lang w:val="sr-Cyrl-CS"/>
        </w:rPr>
        <w:t>о, Мил</w:t>
      </w:r>
      <w:r w:rsidR="00226F02">
        <w:rPr>
          <w:rFonts w:ascii="Arial" w:hAnsi="Arial" w:cs="Arial"/>
          <w:iCs/>
          <w:lang w:val="sr-Cyrl-CS"/>
        </w:rPr>
        <w:t>атовац, Никшић, Осојак, Баточина</w:t>
      </w:r>
      <w:r>
        <w:rPr>
          <w:rFonts w:ascii="Arial" w:hAnsi="Arial" w:cs="Arial"/>
          <w:iCs/>
          <w:lang w:val="sr-Cyrl-CS"/>
        </w:rPr>
        <w:t>), и то:</w:t>
      </w:r>
    </w:p>
    <w:p w:rsidR="00B1263E" w:rsidRPr="00F65313" w:rsidRDefault="00B1263E" w:rsidP="00B1263E">
      <w:pPr>
        <w:jc w:val="both"/>
        <w:rPr>
          <w:rFonts w:ascii="Arial" w:hAnsi="Arial" w:cs="Arial"/>
          <w:iCs/>
          <w:lang w:val="sr-Cyrl-CS"/>
        </w:rPr>
      </w:pPr>
      <w:r w:rsidRPr="00F65313">
        <w:rPr>
          <w:rFonts w:ascii="Arial" w:hAnsi="Arial" w:cs="Arial"/>
          <w:iCs/>
          <w:lang w:val="sr-Cyrl-CS"/>
        </w:rPr>
        <w:t>Свеска 0 – Главна свеска идејног пројекта, бр. ПТД-1-2020,</w:t>
      </w:r>
    </w:p>
    <w:p w:rsidR="00B1263E" w:rsidRDefault="00B1263E" w:rsidP="00B1263E">
      <w:pPr>
        <w:jc w:val="both"/>
        <w:rPr>
          <w:rFonts w:ascii="Arial" w:hAnsi="Arial" w:cs="Arial"/>
          <w:iCs/>
          <w:lang w:val="sr-Cyrl-CS"/>
        </w:rPr>
      </w:pPr>
      <w:r w:rsidRPr="00F65313">
        <w:rPr>
          <w:rFonts w:ascii="Arial" w:hAnsi="Arial" w:cs="Arial"/>
          <w:iCs/>
          <w:lang w:val="sr-Cyrl-CS"/>
        </w:rPr>
        <w:t>Свеска 4 – Идејни пројекат електроенергетских инсталација, бр. ПТД-1-2020.</w:t>
      </w:r>
    </w:p>
    <w:p w:rsidR="00B1263E" w:rsidRPr="00E40270" w:rsidRDefault="00B1263E" w:rsidP="00B1263E">
      <w:pPr>
        <w:jc w:val="both"/>
      </w:pPr>
      <w:r w:rsidRPr="0016731B">
        <w:rPr>
          <w:rFonts w:ascii="Arial" w:hAnsi="Arial" w:cs="Arial"/>
          <w:iCs/>
          <w:lang w:val="sr-Cyrl-CS"/>
        </w:rPr>
        <w:t xml:space="preserve">Посету можете заказати путем електронске поште на </w:t>
      </w:r>
      <w:r w:rsidRPr="0016731B">
        <w:rPr>
          <w:rFonts w:ascii="Arial" w:hAnsi="Arial" w:cs="Arial"/>
          <w:iCs/>
        </w:rPr>
        <w:t xml:space="preserve">email: </w:t>
      </w:r>
      <w:hyperlink r:id="rId17" w:history="1">
        <w:r w:rsidRPr="00BE5541">
          <w:rPr>
            <w:rStyle w:val="Hyperlink"/>
            <w:rFonts w:ascii="Arial" w:hAnsi="Arial" w:cs="Arial"/>
            <w:lang w:val="sr-Latn-CS"/>
          </w:rPr>
          <w:t>jelenadrageljevic</w:t>
        </w:r>
        <w:r w:rsidRPr="00BE5541">
          <w:rPr>
            <w:rStyle w:val="Hyperlink"/>
            <w:rFonts w:ascii="Arial" w:hAnsi="Arial" w:cs="Arial"/>
          </w:rPr>
          <w:t>@ymail.com</w:t>
        </w:r>
      </w:hyperlink>
      <w:r>
        <w:rPr>
          <w:lang w:val="sr-Cyrl-CS"/>
        </w:rPr>
        <w:t xml:space="preserve"> </w:t>
      </w:r>
      <w:r w:rsidRPr="00FA7D43">
        <w:rPr>
          <w:rFonts w:ascii="Arial" w:hAnsi="Arial" w:cs="Arial"/>
          <w:lang w:val="sr-Cyrl-CS"/>
        </w:rPr>
        <w:t>и</w:t>
      </w:r>
      <w:r>
        <w:rPr>
          <w:rFonts w:ascii="Arial" w:hAnsi="Arial" w:cs="Arial"/>
          <w:lang w:val="sr-Cyrl-CS"/>
        </w:rPr>
        <w:t xml:space="preserve"> </w:t>
      </w:r>
      <w:hyperlink r:id="rId18" w:history="1">
        <w:r w:rsidRPr="00E6110B">
          <w:rPr>
            <w:rStyle w:val="Hyperlink"/>
            <w:rFonts w:ascii="Arial" w:hAnsi="Arial" w:cs="Arial"/>
            <w:lang w:val="sr-Cyrl-CS"/>
          </w:rPr>
          <w:t>opstinabatocina</w:t>
        </w:r>
        <w:r w:rsidRPr="00E6110B">
          <w:rPr>
            <w:rStyle w:val="Hyperlink"/>
            <w:rFonts w:ascii="Arial" w:hAnsi="Arial" w:cs="Arial"/>
          </w:rPr>
          <w:t>@gmail.com</w:t>
        </w:r>
      </w:hyperlink>
      <w:r>
        <w:t>.</w:t>
      </w:r>
    </w:p>
    <w:p w:rsidR="00B1263E" w:rsidRPr="00311600" w:rsidRDefault="00B1263E" w:rsidP="00B1263E">
      <w:pPr>
        <w:jc w:val="both"/>
        <w:rPr>
          <w:rFonts w:ascii="Arial" w:hAnsi="Arial" w:cs="Arial"/>
          <w:iCs/>
        </w:rPr>
      </w:pPr>
    </w:p>
    <w:p w:rsidR="00B1263E" w:rsidRPr="003A7CFB" w:rsidRDefault="00B1263E" w:rsidP="00B1263E">
      <w:pPr>
        <w:shd w:val="clear" w:color="auto" w:fill="C6D9F1"/>
        <w:jc w:val="center"/>
        <w:rPr>
          <w:rFonts w:ascii="Arial" w:hAnsi="Arial" w:cs="Arial"/>
          <w:b/>
          <w:bCs/>
          <w:i/>
          <w:iCs/>
        </w:rPr>
      </w:pPr>
      <w:r>
        <w:rPr>
          <w:rFonts w:ascii="Arial" w:hAnsi="Arial" w:cs="Arial"/>
          <w:b/>
          <w:bCs/>
          <w:i/>
          <w:iCs/>
        </w:rPr>
        <w:t>VI</w:t>
      </w:r>
      <w:r w:rsidRPr="003A7CFB">
        <w:rPr>
          <w:rFonts w:ascii="Arial" w:hAnsi="Arial" w:cs="Arial"/>
          <w:b/>
          <w:bCs/>
          <w:i/>
          <w:iCs/>
          <w:lang w:val="ru-RU"/>
        </w:rPr>
        <w:t xml:space="preserve">   УСЛОВИ ЗА УЧЕШЋЕ У ПОСТУПКУ ЈАВНЕ НАБАВКЕ ИЗ ЧЛ. 75. И 76. ЗАКОНА И УПУТСТВО КАКО СЕ ДОКАЗУЈЕ ИСПУЊЕНОСТ ТИХ УСЛОВА</w:t>
      </w:r>
    </w:p>
    <w:p w:rsidR="00B1263E" w:rsidRPr="003A7CFB" w:rsidRDefault="00B1263E" w:rsidP="00B1263E">
      <w:pPr>
        <w:jc w:val="both"/>
        <w:rPr>
          <w:rFonts w:ascii="Arial" w:hAnsi="Arial" w:cs="Arial"/>
          <w:b/>
          <w:bCs/>
          <w:i/>
          <w:iCs/>
          <w:lang w:val="ru-RU"/>
        </w:rPr>
      </w:pPr>
    </w:p>
    <w:p w:rsidR="00B1263E" w:rsidRDefault="00B1263E" w:rsidP="00B1263E">
      <w:pPr>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ОБАВЕЗНИ УСЛОВИ</w:t>
      </w:r>
    </w:p>
    <w:p w:rsidR="00B1263E" w:rsidRPr="00475FF7" w:rsidRDefault="00B1263E" w:rsidP="00B1263E">
      <w:pPr>
        <w:jc w:val="center"/>
        <w:rPr>
          <w:rFonts w:ascii="Arial" w:eastAsia="TimesNewRomanPSMT" w:hAnsi="Arial" w:cs="Arial"/>
          <w:b/>
          <w:bCs/>
          <w:color w:val="auto"/>
          <w:lang w:val="sr-Latn-CS"/>
        </w:rPr>
      </w:pPr>
    </w:p>
    <w:p w:rsidR="00B1263E" w:rsidRPr="00475FF7" w:rsidRDefault="00B1263E" w:rsidP="00B1263E">
      <w:pPr>
        <w:pStyle w:val="ListParagraph"/>
        <w:tabs>
          <w:tab w:val="left" w:pos="680"/>
        </w:tabs>
        <w:ind w:left="0"/>
        <w:jc w:val="both"/>
        <w:rPr>
          <w:rFonts w:ascii="Arial" w:hAnsi="Arial" w:cs="Arial"/>
          <w:b/>
          <w:lang w:val="sr-Latn-CS"/>
        </w:rPr>
      </w:pPr>
      <w:r w:rsidRPr="003A7CFB">
        <w:rPr>
          <w:rFonts w:ascii="Arial" w:hAnsi="Arial" w:cs="Arial"/>
          <w:iCs/>
        </w:rPr>
        <w:t xml:space="preserve">У поступку предметне јавне набавке понуђач мора да докаже да испуњава </w:t>
      </w:r>
      <w:r w:rsidRPr="003A7CFB">
        <w:rPr>
          <w:rFonts w:ascii="Arial" w:hAnsi="Arial" w:cs="Arial"/>
          <w:b/>
          <w:iCs/>
        </w:rPr>
        <w:t>обавезне услове</w:t>
      </w:r>
      <w:r w:rsidRPr="003A7CFB">
        <w:rPr>
          <w:rFonts w:ascii="Arial" w:hAnsi="Arial" w:cs="Arial"/>
          <w:iCs/>
        </w:rPr>
        <w:t xml:space="preserve"> за учешће, дефинисане чл. 75. ЗЈН, </w:t>
      </w:r>
      <w:r w:rsidRPr="003A7CFB">
        <w:rPr>
          <w:rFonts w:ascii="Arial" w:hAnsi="Arial" w:cs="Arial"/>
          <w:iCs/>
          <w:lang w:val="sr-Cyrl-CS"/>
        </w:rPr>
        <w:t>а и</w:t>
      </w:r>
      <w:r w:rsidRPr="003A7CFB">
        <w:rPr>
          <w:rFonts w:ascii="Arial" w:hAnsi="Arial" w:cs="Arial"/>
        </w:rPr>
        <w:t xml:space="preserve">спуњеност </w:t>
      </w:r>
      <w:r w:rsidRPr="003A7CFB">
        <w:rPr>
          <w:rFonts w:ascii="Arial" w:hAnsi="Arial" w:cs="Arial"/>
          <w:b/>
        </w:rPr>
        <w:t xml:space="preserve">обавезних </w:t>
      </w:r>
      <w:r w:rsidRPr="003A7CFB">
        <w:rPr>
          <w:rFonts w:ascii="Arial" w:hAnsi="Arial" w:cs="Arial"/>
          <w:b/>
          <w:lang w:val="sr-Cyrl-CS"/>
        </w:rPr>
        <w:t xml:space="preserve">услова </w:t>
      </w:r>
      <w:r w:rsidRPr="003A7CFB">
        <w:rPr>
          <w:rFonts w:ascii="Arial" w:hAnsi="Arial" w:cs="Arial"/>
        </w:rPr>
        <w:t>за учешће у поступку предметне јавне набавке, д</w:t>
      </w:r>
      <w:r w:rsidRPr="003A7CFB">
        <w:rPr>
          <w:rFonts w:ascii="Arial" w:hAnsi="Arial" w:cs="Arial"/>
          <w:lang w:val="sr-Cyrl-CS"/>
        </w:rPr>
        <w:t xml:space="preserve">оказује на начин дефинисан у следећој табели, </w:t>
      </w:r>
      <w:r w:rsidRPr="003A7CFB">
        <w:rPr>
          <w:rFonts w:ascii="Arial" w:hAnsi="Arial" w:cs="Arial"/>
          <w:b/>
          <w:lang w:val="sr-Cyrl-CS"/>
        </w:rPr>
        <w:t>и то:</w:t>
      </w:r>
    </w:p>
    <w:tbl>
      <w:tblPr>
        <w:tblW w:w="0" w:type="auto"/>
        <w:jc w:val="center"/>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4419"/>
        <w:gridCol w:w="4717"/>
      </w:tblGrid>
      <w:tr w:rsidR="00B1263E" w:rsidRPr="00EC36E3" w:rsidTr="00B1263E">
        <w:trPr>
          <w:trHeight w:val="296"/>
          <w:jc w:val="center"/>
        </w:trPr>
        <w:tc>
          <w:tcPr>
            <w:tcW w:w="669" w:type="dxa"/>
            <w:shd w:val="clear" w:color="auto" w:fill="C6D9F1"/>
          </w:tcPr>
          <w:p w:rsidR="00B1263E" w:rsidRPr="00EC36E3" w:rsidRDefault="00B1263E" w:rsidP="00B1263E">
            <w:pPr>
              <w:suppressAutoHyphens w:val="0"/>
              <w:spacing w:line="240" w:lineRule="auto"/>
              <w:contextualSpacing/>
              <w:rPr>
                <w:rFonts w:ascii="Arial" w:hAnsi="Arial" w:cs="Arial"/>
                <w:color w:val="auto"/>
                <w:lang w:val="sr-Cyrl-CS"/>
              </w:rPr>
            </w:pPr>
            <w:r w:rsidRPr="00EC36E3">
              <w:rPr>
                <w:rFonts w:ascii="Arial" w:hAnsi="Arial" w:cs="Arial"/>
                <w:color w:val="auto"/>
                <w:lang w:val="sr-Cyrl-CS"/>
              </w:rPr>
              <w:t>Р.бр</w:t>
            </w:r>
          </w:p>
        </w:tc>
        <w:tc>
          <w:tcPr>
            <w:tcW w:w="4419" w:type="dxa"/>
            <w:shd w:val="clear" w:color="auto" w:fill="C6D9F1"/>
          </w:tcPr>
          <w:p w:rsidR="00B1263E" w:rsidRPr="00EC36E3" w:rsidRDefault="00B1263E" w:rsidP="00B1263E">
            <w:pPr>
              <w:jc w:val="center"/>
              <w:rPr>
                <w:rFonts w:ascii="Arial" w:hAnsi="Arial" w:cs="Arial"/>
                <w:color w:val="auto"/>
                <w:lang w:val="sr-Cyrl-CS"/>
              </w:rPr>
            </w:pPr>
            <w:r w:rsidRPr="00EC36E3">
              <w:rPr>
                <w:rFonts w:ascii="Arial" w:hAnsi="Arial" w:cs="Arial"/>
                <w:color w:val="auto"/>
                <w:lang w:val="sr-Cyrl-CS"/>
              </w:rPr>
              <w:t>ОБАВЕЗНИ УСЛОВИ</w:t>
            </w:r>
          </w:p>
        </w:tc>
        <w:tc>
          <w:tcPr>
            <w:tcW w:w="4717" w:type="dxa"/>
            <w:shd w:val="clear" w:color="auto" w:fill="C6D9F1"/>
          </w:tcPr>
          <w:p w:rsidR="00B1263E" w:rsidRPr="00EC36E3" w:rsidRDefault="00B1263E" w:rsidP="00B1263E">
            <w:pPr>
              <w:jc w:val="center"/>
              <w:rPr>
                <w:rFonts w:ascii="Arial" w:hAnsi="Arial" w:cs="Arial"/>
                <w:color w:val="auto"/>
                <w:lang w:val="sr-Cyrl-CS"/>
              </w:rPr>
            </w:pPr>
            <w:r w:rsidRPr="00EC36E3">
              <w:rPr>
                <w:rFonts w:ascii="Arial" w:hAnsi="Arial" w:cs="Arial"/>
                <w:color w:val="auto"/>
              </w:rPr>
              <w:t xml:space="preserve">НАЧИН </w:t>
            </w:r>
            <w:r w:rsidRPr="00EC36E3">
              <w:rPr>
                <w:rFonts w:ascii="Arial" w:hAnsi="Arial" w:cs="Arial"/>
                <w:color w:val="auto"/>
                <w:lang w:val="sr-Cyrl-CS"/>
              </w:rPr>
              <w:t>ДОКАЗИВАЊА</w:t>
            </w:r>
          </w:p>
        </w:tc>
      </w:tr>
      <w:tr w:rsidR="00B1263E" w:rsidRPr="00EC36E3" w:rsidTr="00B1263E">
        <w:trPr>
          <w:trHeight w:val="1070"/>
          <w:jc w:val="center"/>
        </w:trPr>
        <w:tc>
          <w:tcPr>
            <w:tcW w:w="669" w:type="dxa"/>
            <w:shd w:val="clear" w:color="auto" w:fill="auto"/>
          </w:tcPr>
          <w:p w:rsidR="00B1263E" w:rsidRPr="00EC36E3" w:rsidRDefault="00B1263E" w:rsidP="00B1263E">
            <w:pPr>
              <w:jc w:val="center"/>
              <w:rPr>
                <w:rFonts w:ascii="Arial" w:hAnsi="Arial" w:cs="Arial"/>
                <w:color w:val="auto"/>
                <w:lang w:val="sr-Cyrl-CS"/>
              </w:rPr>
            </w:pPr>
          </w:p>
          <w:p w:rsidR="00B1263E" w:rsidRPr="00EC36E3" w:rsidRDefault="00B1263E" w:rsidP="00B1263E">
            <w:pPr>
              <w:jc w:val="center"/>
              <w:rPr>
                <w:rFonts w:ascii="Arial" w:hAnsi="Arial" w:cs="Arial"/>
                <w:color w:val="auto"/>
                <w:lang w:val="sr-Cyrl-CS"/>
              </w:rPr>
            </w:pPr>
          </w:p>
          <w:p w:rsidR="00B1263E" w:rsidRPr="00EC36E3" w:rsidRDefault="00B1263E" w:rsidP="00B1263E">
            <w:pPr>
              <w:jc w:val="center"/>
              <w:rPr>
                <w:rFonts w:ascii="Arial" w:hAnsi="Arial" w:cs="Arial"/>
                <w:color w:val="auto"/>
                <w:lang w:val="sr-Cyrl-CS"/>
              </w:rPr>
            </w:pPr>
            <w:r w:rsidRPr="00EC36E3">
              <w:rPr>
                <w:rFonts w:ascii="Arial" w:hAnsi="Arial" w:cs="Arial"/>
                <w:color w:val="auto"/>
                <w:lang w:val="sr-Cyrl-CS"/>
              </w:rPr>
              <w:t>1.</w:t>
            </w:r>
          </w:p>
        </w:tc>
        <w:tc>
          <w:tcPr>
            <w:tcW w:w="4419" w:type="dxa"/>
            <w:shd w:val="clear" w:color="auto" w:fill="auto"/>
          </w:tcPr>
          <w:p w:rsidR="00B1263E" w:rsidRPr="00EC36E3" w:rsidRDefault="00B1263E" w:rsidP="00B1263E">
            <w:pPr>
              <w:rPr>
                <w:rFonts w:ascii="Arial" w:hAnsi="Arial" w:cs="Arial"/>
                <w:i/>
                <w:iCs/>
                <w:lang w:val="sr-Cyrl-CS"/>
              </w:rPr>
            </w:pPr>
            <w:r w:rsidRPr="00EC36E3">
              <w:rPr>
                <w:rFonts w:ascii="Arial" w:hAnsi="Arial" w:cs="Arial"/>
                <w:iCs/>
              </w:rPr>
              <w:t>Да је регистрован код надлежног органа, односно уписан у одговарајући регистар</w:t>
            </w:r>
            <w:r w:rsidRPr="00EC36E3">
              <w:rPr>
                <w:rFonts w:ascii="Arial" w:hAnsi="Arial" w:cs="Arial"/>
                <w:i/>
                <w:iCs/>
                <w:lang w:val="sr-Cyrl-CS"/>
              </w:rPr>
              <w:t>(чл. 75. ст. 1.</w:t>
            </w:r>
            <w:r>
              <w:rPr>
                <w:rFonts w:ascii="Arial" w:hAnsi="Arial" w:cs="Arial"/>
                <w:i/>
                <w:iCs/>
                <w:lang w:val="sr-Cyrl-CS"/>
              </w:rPr>
              <w:t xml:space="preserve"> тач. 1) ЗЈН);</w:t>
            </w:r>
          </w:p>
        </w:tc>
        <w:tc>
          <w:tcPr>
            <w:tcW w:w="4717" w:type="dxa"/>
            <w:vMerge w:val="restart"/>
            <w:shd w:val="clear" w:color="auto" w:fill="auto"/>
          </w:tcPr>
          <w:p w:rsidR="00B1263E" w:rsidRPr="00EC36E3" w:rsidRDefault="00B1263E" w:rsidP="00B1263E">
            <w:pPr>
              <w:pStyle w:val="ListParagraph"/>
              <w:ind w:left="0"/>
              <w:rPr>
                <w:rFonts w:ascii="Arial" w:hAnsi="Arial" w:cs="Arial"/>
              </w:rPr>
            </w:pPr>
            <w:r w:rsidRPr="00EC36E3">
              <w:rPr>
                <w:rFonts w:ascii="Arial" w:hAnsi="Arial" w:cs="Arial"/>
                <w:b/>
              </w:rPr>
              <w:t>ИЗЈАВА</w:t>
            </w:r>
            <w:r w:rsidR="00226F02">
              <w:rPr>
                <w:rFonts w:ascii="Arial" w:hAnsi="Arial" w:cs="Arial"/>
                <w:b/>
                <w:lang w:val="sr-Cyrl-RS"/>
              </w:rPr>
              <w:t xml:space="preserve"> </w:t>
            </w:r>
            <w:r w:rsidRPr="00EC36E3">
              <w:rPr>
                <w:rFonts w:ascii="Arial" w:hAnsi="Arial" w:cs="Arial"/>
                <w:color w:val="auto"/>
                <w:lang w:val="sr-Cyrl-CS"/>
              </w:rPr>
              <w:t>(</w:t>
            </w:r>
            <w:r w:rsidRPr="00EC36E3">
              <w:rPr>
                <w:rFonts w:ascii="Arial" w:hAnsi="Arial" w:cs="Arial"/>
                <w:i/>
                <w:color w:val="auto"/>
                <w:lang w:val="sr-Cyrl-CS"/>
              </w:rPr>
              <w:t>Образац 5.</w:t>
            </w:r>
            <w:r w:rsidRPr="00EC36E3">
              <w:rPr>
                <w:rFonts w:ascii="Arial" w:hAnsi="Arial" w:cs="Arial"/>
                <w:i/>
                <w:color w:val="auto"/>
                <w:lang w:val="ru-RU"/>
              </w:rPr>
              <w:t xml:space="preserve"> у </w:t>
            </w:r>
            <w:r w:rsidRPr="00EC36E3">
              <w:rPr>
                <w:rFonts w:ascii="Arial" w:hAnsi="Arial" w:cs="Arial"/>
                <w:i/>
                <w:color w:val="auto"/>
              </w:rPr>
              <w:t>поглављуV</w:t>
            </w:r>
            <w:r>
              <w:rPr>
                <w:rFonts w:ascii="Arial" w:hAnsi="Arial" w:cs="Arial"/>
                <w:i/>
                <w:color w:val="auto"/>
              </w:rPr>
              <w:t>I</w:t>
            </w:r>
            <w:r w:rsidRPr="00EC36E3">
              <w:rPr>
                <w:rFonts w:ascii="Arial" w:hAnsi="Arial" w:cs="Arial"/>
                <w:i/>
                <w:color w:val="auto"/>
              </w:rPr>
              <w:t>I</w:t>
            </w:r>
            <w:r w:rsidRPr="00EC36E3">
              <w:rPr>
                <w:rFonts w:ascii="Arial" w:hAnsi="Arial" w:cs="Arial"/>
                <w:i/>
                <w:color w:val="auto"/>
                <w:lang w:val="ru-RU"/>
              </w:rPr>
              <w:t xml:space="preserve"> ове конкурсне документације</w:t>
            </w:r>
            <w:r w:rsidRPr="00EC36E3">
              <w:rPr>
                <w:rFonts w:ascii="Arial" w:hAnsi="Arial" w:cs="Arial"/>
                <w:color w:val="auto"/>
                <w:lang w:val="sr-Cyrl-CS"/>
              </w:rPr>
              <w:t>),</w:t>
            </w:r>
            <w:r w:rsidRPr="00EC36E3">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B1263E" w:rsidRPr="00EC36E3" w:rsidRDefault="00B1263E" w:rsidP="00B1263E">
            <w:pPr>
              <w:pStyle w:val="ListParagraph"/>
              <w:ind w:left="0"/>
              <w:rPr>
                <w:rFonts w:ascii="Arial" w:hAnsi="Arial" w:cs="Arial"/>
              </w:rPr>
            </w:pPr>
          </w:p>
          <w:p w:rsidR="00B1263E" w:rsidRPr="00EC36E3" w:rsidRDefault="00B1263E" w:rsidP="00B1263E">
            <w:pPr>
              <w:pStyle w:val="ListParagraph"/>
              <w:ind w:left="0"/>
              <w:rPr>
                <w:color w:val="FF0000"/>
              </w:rPr>
            </w:pPr>
          </w:p>
        </w:tc>
      </w:tr>
      <w:tr w:rsidR="00B1263E" w:rsidRPr="00EC36E3" w:rsidTr="00B1263E">
        <w:trPr>
          <w:jc w:val="center"/>
        </w:trPr>
        <w:tc>
          <w:tcPr>
            <w:tcW w:w="669" w:type="dxa"/>
            <w:shd w:val="clear" w:color="auto" w:fill="auto"/>
            <w:vAlign w:val="center"/>
          </w:tcPr>
          <w:p w:rsidR="00B1263E" w:rsidRPr="00EC36E3" w:rsidRDefault="00B1263E" w:rsidP="00B1263E">
            <w:pPr>
              <w:jc w:val="center"/>
              <w:rPr>
                <w:rFonts w:ascii="Arial" w:hAnsi="Arial" w:cs="Arial"/>
                <w:color w:val="auto"/>
                <w:lang w:val="sr-Cyrl-CS"/>
              </w:rPr>
            </w:pPr>
            <w:r w:rsidRPr="00EC36E3">
              <w:rPr>
                <w:rFonts w:ascii="Arial" w:hAnsi="Arial" w:cs="Arial"/>
                <w:color w:val="auto"/>
                <w:lang w:val="sr-Cyrl-CS"/>
              </w:rPr>
              <w:t>2.</w:t>
            </w:r>
          </w:p>
        </w:tc>
        <w:tc>
          <w:tcPr>
            <w:tcW w:w="4419" w:type="dxa"/>
            <w:shd w:val="clear" w:color="auto" w:fill="auto"/>
          </w:tcPr>
          <w:p w:rsidR="00B1263E" w:rsidRPr="00EC36E3" w:rsidRDefault="00B1263E" w:rsidP="00B1263E">
            <w:pPr>
              <w:rPr>
                <w:rFonts w:ascii="Arial" w:hAnsi="Arial" w:cs="Arial"/>
                <w:i/>
                <w:iCs/>
                <w:lang w:val="sr-Cyrl-CS"/>
              </w:rPr>
            </w:pPr>
            <w:r w:rsidRPr="00EC36E3">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00226F02">
              <w:rPr>
                <w:rFonts w:ascii="Arial" w:hAnsi="Arial" w:cs="Arial"/>
                <w:lang w:val="sr-Cyrl-RS"/>
              </w:rPr>
              <w:t xml:space="preserve"> </w:t>
            </w:r>
            <w:r>
              <w:rPr>
                <w:rFonts w:ascii="Arial" w:hAnsi="Arial" w:cs="Arial"/>
                <w:i/>
                <w:iCs/>
                <w:lang w:val="sr-Cyrl-CS"/>
              </w:rPr>
              <w:t>(чл. 75. ст. 1. тач. 2) ЗЈН);</w:t>
            </w:r>
          </w:p>
        </w:tc>
        <w:tc>
          <w:tcPr>
            <w:tcW w:w="4717" w:type="dxa"/>
            <w:vMerge/>
            <w:shd w:val="clear" w:color="auto" w:fill="auto"/>
          </w:tcPr>
          <w:p w:rsidR="00B1263E" w:rsidRPr="00EC36E3" w:rsidRDefault="00B1263E" w:rsidP="00B1263E">
            <w:pPr>
              <w:rPr>
                <w:color w:val="FF0000"/>
              </w:rPr>
            </w:pPr>
          </w:p>
        </w:tc>
      </w:tr>
      <w:tr w:rsidR="00B1263E" w:rsidRPr="00EC36E3" w:rsidTr="00B1263E">
        <w:trPr>
          <w:jc w:val="center"/>
        </w:trPr>
        <w:tc>
          <w:tcPr>
            <w:tcW w:w="669" w:type="dxa"/>
            <w:shd w:val="clear" w:color="auto" w:fill="auto"/>
            <w:vAlign w:val="center"/>
          </w:tcPr>
          <w:p w:rsidR="00B1263E" w:rsidRPr="00EC36E3" w:rsidRDefault="00B1263E" w:rsidP="00B1263E">
            <w:pPr>
              <w:jc w:val="center"/>
              <w:rPr>
                <w:rFonts w:ascii="Arial" w:hAnsi="Arial" w:cs="Arial"/>
                <w:color w:val="FF0000"/>
                <w:lang w:val="sr-Cyrl-CS"/>
              </w:rPr>
            </w:pPr>
            <w:r w:rsidRPr="00EC36E3">
              <w:rPr>
                <w:rFonts w:ascii="Arial" w:hAnsi="Arial" w:cs="Arial"/>
                <w:color w:val="auto"/>
                <w:lang w:val="sr-Cyrl-CS"/>
              </w:rPr>
              <w:t>3.</w:t>
            </w:r>
          </w:p>
        </w:tc>
        <w:tc>
          <w:tcPr>
            <w:tcW w:w="4419" w:type="dxa"/>
            <w:shd w:val="clear" w:color="auto" w:fill="auto"/>
          </w:tcPr>
          <w:p w:rsidR="00B1263E" w:rsidRPr="00EC36E3" w:rsidRDefault="00B1263E" w:rsidP="00B1263E">
            <w:pPr>
              <w:rPr>
                <w:rFonts w:ascii="Arial" w:hAnsi="Arial" w:cs="Arial"/>
              </w:rPr>
            </w:pPr>
            <w:r w:rsidRPr="00EC36E3">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EC36E3">
              <w:rPr>
                <w:rFonts w:ascii="Arial" w:hAnsi="Arial" w:cs="Arial"/>
                <w:i/>
                <w:iCs/>
                <w:lang w:val="sr-Cyrl-CS"/>
              </w:rPr>
              <w:t>(чл. 75. ст. 1. тач. 4) ЗЈН);</w:t>
            </w:r>
          </w:p>
        </w:tc>
        <w:tc>
          <w:tcPr>
            <w:tcW w:w="4717" w:type="dxa"/>
            <w:vMerge/>
            <w:shd w:val="clear" w:color="auto" w:fill="auto"/>
          </w:tcPr>
          <w:p w:rsidR="00B1263E" w:rsidRPr="00EC36E3" w:rsidRDefault="00B1263E" w:rsidP="00B1263E">
            <w:pPr>
              <w:rPr>
                <w:color w:val="FF0000"/>
              </w:rPr>
            </w:pPr>
          </w:p>
        </w:tc>
      </w:tr>
      <w:tr w:rsidR="00B1263E" w:rsidRPr="00EC36E3" w:rsidTr="00B1263E">
        <w:trPr>
          <w:jc w:val="center"/>
        </w:trPr>
        <w:tc>
          <w:tcPr>
            <w:tcW w:w="669" w:type="dxa"/>
            <w:shd w:val="clear" w:color="auto" w:fill="auto"/>
            <w:vAlign w:val="center"/>
          </w:tcPr>
          <w:p w:rsidR="00B1263E" w:rsidRPr="00EC36E3" w:rsidRDefault="00B1263E" w:rsidP="00B1263E">
            <w:pPr>
              <w:jc w:val="center"/>
              <w:rPr>
                <w:rFonts w:ascii="Arial" w:hAnsi="Arial" w:cs="Arial"/>
                <w:color w:val="auto"/>
                <w:lang w:val="sr-Cyrl-CS"/>
              </w:rPr>
            </w:pPr>
            <w:r w:rsidRPr="00EC36E3">
              <w:rPr>
                <w:rFonts w:ascii="Arial" w:hAnsi="Arial" w:cs="Arial"/>
                <w:color w:val="auto"/>
                <w:lang w:val="sr-Cyrl-CS"/>
              </w:rPr>
              <w:t>4.</w:t>
            </w:r>
          </w:p>
        </w:tc>
        <w:tc>
          <w:tcPr>
            <w:tcW w:w="4419" w:type="dxa"/>
            <w:shd w:val="clear" w:color="auto" w:fill="auto"/>
          </w:tcPr>
          <w:p w:rsidR="00B1263E" w:rsidRPr="00EC36E3" w:rsidRDefault="00B1263E" w:rsidP="00B1263E">
            <w:pPr>
              <w:rPr>
                <w:rFonts w:ascii="Arial" w:hAnsi="Arial" w:cs="Arial"/>
                <w:i/>
                <w:iCs/>
                <w:color w:val="auto"/>
                <w:lang w:val="sr-Cyrl-CS"/>
              </w:rPr>
            </w:pPr>
            <w:r w:rsidRPr="00EC36E3">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EC36E3">
              <w:rPr>
                <w:rFonts w:ascii="Arial" w:hAnsi="Arial" w:cs="Arial"/>
                <w:i/>
                <w:iCs/>
                <w:color w:val="auto"/>
                <w:lang w:val="sr-Cyrl-CS"/>
              </w:rPr>
              <w:t>чл. 75. ст. 2. ЗЈН).</w:t>
            </w:r>
          </w:p>
        </w:tc>
        <w:tc>
          <w:tcPr>
            <w:tcW w:w="4717" w:type="dxa"/>
            <w:vMerge/>
            <w:shd w:val="clear" w:color="auto" w:fill="auto"/>
          </w:tcPr>
          <w:p w:rsidR="00B1263E" w:rsidRPr="00EC36E3" w:rsidRDefault="00B1263E" w:rsidP="00B1263E">
            <w:pPr>
              <w:rPr>
                <w:color w:val="FF0000"/>
              </w:rPr>
            </w:pPr>
          </w:p>
        </w:tc>
      </w:tr>
    </w:tbl>
    <w:p w:rsidR="00B1263E" w:rsidRPr="003A7CFB" w:rsidRDefault="00B1263E" w:rsidP="00B1263E">
      <w:pPr>
        <w:pStyle w:val="ListParagraph"/>
        <w:tabs>
          <w:tab w:val="left" w:pos="680"/>
        </w:tabs>
        <w:ind w:left="0"/>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lastRenderedPageBreak/>
        <w:t>ДОДАТНИ УСЛОВИ</w:t>
      </w:r>
    </w:p>
    <w:p w:rsidR="00B1263E" w:rsidRPr="003A7CFB" w:rsidRDefault="00B1263E" w:rsidP="00B1263E">
      <w:pPr>
        <w:pStyle w:val="ListParagraph"/>
        <w:tabs>
          <w:tab w:val="left" w:pos="680"/>
        </w:tabs>
        <w:ind w:left="0"/>
        <w:jc w:val="center"/>
        <w:rPr>
          <w:rFonts w:ascii="Arial" w:eastAsia="TimesNewRomanPSMT" w:hAnsi="Arial" w:cs="Arial"/>
          <w:b/>
          <w:bCs/>
          <w:color w:val="auto"/>
          <w:lang w:val="sr-Cyrl-CS"/>
        </w:rPr>
      </w:pPr>
    </w:p>
    <w:p w:rsidR="00B1263E" w:rsidRDefault="00B1263E" w:rsidP="00B1263E">
      <w:pPr>
        <w:pStyle w:val="ListParagraph"/>
        <w:tabs>
          <w:tab w:val="left" w:pos="680"/>
        </w:tabs>
        <w:ind w:left="0"/>
        <w:jc w:val="both"/>
        <w:rPr>
          <w:rFonts w:ascii="Arial" w:eastAsia="TimesNewRomanPS-BoldMT" w:hAnsi="Arial" w:cs="Arial"/>
          <w:b/>
          <w:bCs/>
          <w:color w:val="auto"/>
          <w:lang w:val="sr-Cyrl-CS"/>
        </w:rPr>
      </w:pPr>
      <w:r w:rsidRPr="003A7CFB">
        <w:rPr>
          <w:rFonts w:ascii="Arial" w:hAnsi="Arial" w:cs="Arial"/>
          <w:bCs/>
          <w:iCs/>
          <w:color w:val="auto"/>
        </w:rPr>
        <w:t xml:space="preserve">Понуђач који </w:t>
      </w:r>
      <w:r w:rsidRPr="003A7CFB">
        <w:rPr>
          <w:rFonts w:ascii="Arial" w:hAnsi="Arial" w:cs="Arial"/>
          <w:iCs/>
          <w:color w:val="auto"/>
        </w:rPr>
        <w:t xml:space="preserve">учествује у поступку предметне јавне набавке мора испунити </w:t>
      </w:r>
      <w:r w:rsidRPr="003A7CFB">
        <w:rPr>
          <w:rFonts w:ascii="Arial" w:hAnsi="Arial" w:cs="Arial"/>
          <w:b/>
          <w:iCs/>
          <w:color w:val="auto"/>
        </w:rPr>
        <w:t>додатне услове</w:t>
      </w:r>
      <w:r w:rsidRPr="003A7CFB">
        <w:rPr>
          <w:rFonts w:ascii="Arial" w:hAnsi="Arial" w:cs="Arial"/>
          <w:iCs/>
          <w:color w:val="auto"/>
        </w:rPr>
        <w:t xml:space="preserve"> за учешће у поступку јавне набавке, дефинисане овом конкурсном документацијом,</w:t>
      </w:r>
      <w:r w:rsidR="00B97937">
        <w:rPr>
          <w:rFonts w:ascii="Arial" w:hAnsi="Arial" w:cs="Arial"/>
          <w:iCs/>
          <w:color w:val="auto"/>
        </w:rPr>
        <w:t xml:space="preserve"> </w:t>
      </w:r>
      <w:r w:rsidRPr="003A7CFB">
        <w:rPr>
          <w:rFonts w:ascii="Arial" w:hAnsi="Arial" w:cs="Arial"/>
          <w:iCs/>
          <w:color w:val="auto"/>
          <w:lang w:val="sr-Cyrl-CS"/>
        </w:rPr>
        <w:t>а и</w:t>
      </w:r>
      <w:r w:rsidRPr="003A7CFB">
        <w:rPr>
          <w:rFonts w:ascii="Arial" w:eastAsia="TimesNewRomanPS-BoldMT" w:hAnsi="Arial" w:cs="Arial"/>
          <w:bCs/>
          <w:color w:val="auto"/>
          <w:lang w:val="sr-Cyrl-CS"/>
        </w:rPr>
        <w:t xml:space="preserve">спуњеност </w:t>
      </w:r>
      <w:r w:rsidRPr="003A7CFB">
        <w:rPr>
          <w:rFonts w:ascii="Arial" w:eastAsia="TimesNewRomanPS-BoldMT" w:hAnsi="Arial" w:cs="Arial"/>
          <w:b/>
          <w:bCs/>
          <w:color w:val="auto"/>
          <w:lang w:val="sr-Cyrl-CS"/>
        </w:rPr>
        <w:t xml:space="preserve">додатних услова </w:t>
      </w:r>
      <w:r w:rsidRPr="003A7CFB">
        <w:rPr>
          <w:rFonts w:ascii="Arial" w:eastAsia="TimesNewRomanPS-BoldMT" w:hAnsi="Arial" w:cs="Arial"/>
          <w:bCs/>
          <w:color w:val="auto"/>
          <w:lang w:val="sr-Cyrl-CS"/>
        </w:rPr>
        <w:t xml:space="preserve">понуђач доказује </w:t>
      </w:r>
      <w:r w:rsidRPr="003A7CFB">
        <w:rPr>
          <w:rFonts w:ascii="Arial" w:hAnsi="Arial" w:cs="Arial"/>
          <w:lang w:val="sr-Cyrl-CS"/>
        </w:rPr>
        <w:t xml:space="preserve">на начин дефинисан у наредној табели, </w:t>
      </w:r>
      <w:r w:rsidRPr="003A7CFB">
        <w:rPr>
          <w:rFonts w:ascii="Arial" w:hAnsi="Arial" w:cs="Arial"/>
          <w:b/>
          <w:lang w:val="sr-Cyrl-CS"/>
        </w:rPr>
        <w:t>и то</w:t>
      </w:r>
      <w:r w:rsidRPr="003A7CFB">
        <w:rPr>
          <w:rFonts w:ascii="Arial" w:eastAsia="TimesNewRomanPS-BoldMT" w:hAnsi="Arial" w:cs="Arial"/>
          <w:b/>
          <w:bCs/>
          <w:color w:val="auto"/>
          <w:lang w:val="sr-Cyrl-CS"/>
        </w:rPr>
        <w:t>:</w:t>
      </w:r>
    </w:p>
    <w:p w:rsidR="00B1263E" w:rsidRPr="003A7CFB" w:rsidRDefault="00B1263E" w:rsidP="00B1263E">
      <w:pPr>
        <w:pStyle w:val="ListParagraph"/>
        <w:tabs>
          <w:tab w:val="left" w:pos="680"/>
        </w:tabs>
        <w:ind w:left="0"/>
        <w:jc w:val="both"/>
        <w:rPr>
          <w:rFonts w:ascii="Arial" w:eastAsia="TimesNewRomanPS-BoldMT" w:hAnsi="Arial" w:cs="Arial"/>
          <w:b/>
          <w:bCs/>
          <w:color w:val="auto"/>
          <w:lang w:val="sr-Cyrl-CS"/>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4367"/>
        <w:gridCol w:w="4797"/>
      </w:tblGrid>
      <w:tr w:rsidR="00B1263E" w:rsidRPr="003A7CFB" w:rsidTr="00B1263E">
        <w:tc>
          <w:tcPr>
            <w:tcW w:w="736" w:type="dxa"/>
            <w:shd w:val="clear" w:color="auto" w:fill="C6D9F1"/>
          </w:tcPr>
          <w:p w:rsidR="00B1263E" w:rsidRPr="003A7CFB" w:rsidRDefault="00B1263E" w:rsidP="00B1263E">
            <w:pPr>
              <w:jc w:val="center"/>
              <w:rPr>
                <w:rFonts w:ascii="Arial" w:hAnsi="Arial" w:cs="Arial"/>
                <w:color w:val="auto"/>
                <w:lang w:val="sr-Cyrl-CS"/>
              </w:rPr>
            </w:pPr>
            <w:r w:rsidRPr="003A7CFB">
              <w:rPr>
                <w:rFonts w:ascii="Arial" w:hAnsi="Arial" w:cs="Arial"/>
                <w:color w:val="auto"/>
                <w:lang w:val="sr-Cyrl-CS"/>
              </w:rPr>
              <w:t>Р.бр.</w:t>
            </w:r>
          </w:p>
        </w:tc>
        <w:tc>
          <w:tcPr>
            <w:tcW w:w="4367" w:type="dxa"/>
            <w:shd w:val="clear" w:color="auto" w:fill="C6D9F1"/>
          </w:tcPr>
          <w:p w:rsidR="00B1263E" w:rsidRPr="003A7CFB" w:rsidRDefault="00B1263E" w:rsidP="00B1263E">
            <w:pPr>
              <w:jc w:val="center"/>
              <w:rPr>
                <w:rFonts w:ascii="Arial" w:hAnsi="Arial" w:cs="Arial"/>
                <w:color w:val="auto"/>
                <w:lang w:val="sr-Cyrl-CS"/>
              </w:rPr>
            </w:pPr>
            <w:r w:rsidRPr="003A7CFB">
              <w:rPr>
                <w:rFonts w:ascii="Arial" w:hAnsi="Arial" w:cs="Arial"/>
                <w:color w:val="auto"/>
                <w:lang w:val="sr-Cyrl-CS"/>
              </w:rPr>
              <w:t>ДОДАТНИ УСЛОВИ</w:t>
            </w:r>
          </w:p>
        </w:tc>
        <w:tc>
          <w:tcPr>
            <w:tcW w:w="4797" w:type="dxa"/>
            <w:shd w:val="clear" w:color="auto" w:fill="C6D9F1"/>
          </w:tcPr>
          <w:p w:rsidR="00B1263E" w:rsidRPr="003A7CFB" w:rsidRDefault="00B1263E" w:rsidP="00B1263E">
            <w:pPr>
              <w:jc w:val="center"/>
              <w:rPr>
                <w:rFonts w:ascii="Arial" w:hAnsi="Arial" w:cs="Arial"/>
                <w:color w:val="auto"/>
                <w:lang w:val="sr-Cyrl-CS"/>
              </w:rPr>
            </w:pPr>
            <w:r w:rsidRPr="003A7CFB">
              <w:rPr>
                <w:rFonts w:ascii="Arial" w:hAnsi="Arial" w:cs="Arial"/>
                <w:color w:val="auto"/>
                <w:lang w:val="sr-Cyrl-CS"/>
              </w:rPr>
              <w:t>НАЧИН ДОКАЗИВАЊА</w:t>
            </w:r>
          </w:p>
        </w:tc>
      </w:tr>
      <w:tr w:rsidR="00B1263E" w:rsidRPr="003A7CFB" w:rsidTr="00B1263E">
        <w:tc>
          <w:tcPr>
            <w:tcW w:w="736" w:type="dxa"/>
            <w:shd w:val="clear" w:color="auto" w:fill="C6D9F1"/>
          </w:tcPr>
          <w:p w:rsidR="00B1263E" w:rsidRPr="003A7CFB" w:rsidRDefault="00B1263E" w:rsidP="00B1263E">
            <w:pPr>
              <w:jc w:val="center"/>
              <w:rPr>
                <w:rFonts w:ascii="Arial" w:hAnsi="Arial" w:cs="Arial"/>
                <w:color w:val="auto"/>
                <w:lang w:val="sr-Cyrl-CS"/>
              </w:rPr>
            </w:pPr>
            <w:r w:rsidRPr="003A7CFB">
              <w:rPr>
                <w:rFonts w:ascii="Arial" w:hAnsi="Arial" w:cs="Arial"/>
                <w:color w:val="auto"/>
                <w:lang w:val="sr-Cyrl-CS"/>
              </w:rPr>
              <w:t>1.</w:t>
            </w:r>
          </w:p>
        </w:tc>
        <w:tc>
          <w:tcPr>
            <w:tcW w:w="4367" w:type="dxa"/>
            <w:shd w:val="clear" w:color="auto" w:fill="C6D9F1"/>
          </w:tcPr>
          <w:p w:rsidR="00B1263E" w:rsidRPr="003A7CFB" w:rsidRDefault="00B1263E" w:rsidP="00B1263E">
            <w:pPr>
              <w:jc w:val="center"/>
              <w:rPr>
                <w:rFonts w:ascii="Arial" w:hAnsi="Arial" w:cs="Arial"/>
                <w:color w:val="auto"/>
                <w:lang w:val="sr-Cyrl-CS"/>
              </w:rPr>
            </w:pPr>
            <w:r w:rsidRPr="003A7CFB">
              <w:rPr>
                <w:rFonts w:ascii="Arial" w:hAnsi="Arial" w:cs="Arial"/>
                <w:color w:val="auto"/>
                <w:lang w:val="sr-Cyrl-CS"/>
              </w:rPr>
              <w:t>ТЕХНИЧКИ КАПАЦИТЕТ</w:t>
            </w:r>
          </w:p>
        </w:tc>
        <w:tc>
          <w:tcPr>
            <w:tcW w:w="4797" w:type="dxa"/>
            <w:vMerge w:val="restart"/>
            <w:shd w:val="clear" w:color="auto" w:fill="FFFFFF"/>
          </w:tcPr>
          <w:p w:rsidR="00B1263E" w:rsidRPr="0062300C" w:rsidRDefault="00B1263E" w:rsidP="00B1263E">
            <w:pPr>
              <w:ind w:left="189" w:hanging="180"/>
              <w:rPr>
                <w:rFonts w:ascii="Arial" w:hAnsi="Arial" w:cs="Arial"/>
                <w:b/>
                <w:lang w:val="sr-Cyrl-CS"/>
              </w:rPr>
            </w:pPr>
            <w:r>
              <w:rPr>
                <w:rFonts w:ascii="Arial" w:hAnsi="Arial" w:cs="Arial"/>
                <w:lang w:val="ru-RU"/>
              </w:rPr>
              <w:t xml:space="preserve">- </w:t>
            </w:r>
            <w:r w:rsidRPr="0062300C">
              <w:rPr>
                <w:rFonts w:ascii="Arial" w:hAnsi="Arial" w:cs="Arial"/>
                <w:lang w:val="ru-RU"/>
              </w:rPr>
              <w:t xml:space="preserve">Изјава </w:t>
            </w:r>
            <w:r w:rsidRPr="0062300C">
              <w:rPr>
                <w:rFonts w:ascii="Arial" w:hAnsi="Arial" w:cs="Arial"/>
                <w:lang w:val="sr-Cyrl-CS"/>
              </w:rPr>
              <w:t xml:space="preserve">понуђача </w:t>
            </w:r>
            <w:r w:rsidRPr="0062300C">
              <w:rPr>
                <w:rFonts w:ascii="Arial" w:hAnsi="Arial" w:cs="Arial"/>
                <w:lang w:val="ru-RU"/>
              </w:rPr>
              <w:t>о</w:t>
            </w:r>
            <w:r w:rsidRPr="0062300C">
              <w:rPr>
                <w:rFonts w:ascii="Arial" w:hAnsi="Arial" w:cs="Arial"/>
                <w:lang w:val="sr-Cyrl-CS"/>
              </w:rPr>
              <w:t xml:space="preserve"> техничком капацитету</w:t>
            </w:r>
            <w:r w:rsidR="00226F02">
              <w:rPr>
                <w:rFonts w:ascii="Arial" w:hAnsi="Arial" w:cs="Arial"/>
                <w:lang w:val="sr-Cyrl-CS"/>
              </w:rPr>
              <w:t xml:space="preserve"> </w:t>
            </w:r>
            <w:r w:rsidRPr="0062300C">
              <w:rPr>
                <w:rFonts w:ascii="Arial" w:hAnsi="Arial" w:cs="Arial"/>
                <w:b/>
                <w:i/>
                <w:iCs/>
                <w:lang w:val="sr-Cyrl-CS"/>
              </w:rPr>
              <w:t>(</w:t>
            </w:r>
            <w:r w:rsidRPr="0062300C">
              <w:rPr>
                <w:rFonts w:ascii="Arial" w:hAnsi="Arial" w:cs="Arial"/>
                <w:b/>
                <w:i/>
                <w:lang w:val="sr-Cyrl-CS"/>
              </w:rPr>
              <w:t xml:space="preserve">Образац изјаве, дат је у поглављу </w:t>
            </w:r>
            <w:r w:rsidRPr="0062300C">
              <w:rPr>
                <w:rFonts w:ascii="Arial" w:hAnsi="Arial" w:cs="Arial"/>
                <w:b/>
                <w:bCs/>
                <w:i/>
                <w:iCs/>
              </w:rPr>
              <w:t>VIII-</w:t>
            </w:r>
            <w:r>
              <w:rPr>
                <w:rFonts w:ascii="Arial" w:hAnsi="Arial" w:cs="Arial"/>
                <w:b/>
                <w:bCs/>
                <w:i/>
                <w:iCs/>
                <w:lang w:val="sr-Cyrl-CS"/>
              </w:rPr>
              <w:t>8</w:t>
            </w:r>
            <w:r w:rsidRPr="0062300C">
              <w:rPr>
                <w:rFonts w:ascii="Arial" w:hAnsi="Arial" w:cs="Arial"/>
                <w:b/>
                <w:i/>
                <w:iCs/>
                <w:lang w:val="sr-Cyrl-CS"/>
              </w:rPr>
              <w:t>),</w:t>
            </w:r>
          </w:p>
          <w:p w:rsidR="00B1263E" w:rsidRPr="009D04C1" w:rsidRDefault="00B1263E" w:rsidP="00822016">
            <w:pPr>
              <w:pStyle w:val="ListParagraph"/>
              <w:numPr>
                <w:ilvl w:val="0"/>
                <w:numId w:val="28"/>
              </w:numPr>
              <w:spacing w:line="240" w:lineRule="auto"/>
              <w:ind w:left="189" w:hanging="180"/>
              <w:contextualSpacing w:val="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Pr>
                <w:rFonts w:ascii="Arial" w:eastAsia="Times New Roman" w:hAnsi="Arial" w:cs="Arial"/>
                <w:color w:val="auto"/>
                <w:kern w:val="0"/>
                <w:lang w:eastAsia="en-US"/>
              </w:rPr>
              <w:t>9</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00226F02">
              <w:rPr>
                <w:rFonts w:ascii="Arial" w:eastAsia="Times New Roman" w:hAnsi="Arial" w:cs="Arial"/>
                <w:color w:val="auto"/>
                <w:kern w:val="0"/>
                <w:lang w:val="ru-RU"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B1263E" w:rsidRPr="009D04C1" w:rsidRDefault="00B1263E" w:rsidP="00822016">
            <w:pPr>
              <w:pStyle w:val="ListParagraph"/>
              <w:numPr>
                <w:ilvl w:val="0"/>
                <w:numId w:val="28"/>
              </w:numPr>
              <w:suppressAutoHyphens w:val="0"/>
              <w:autoSpaceDE w:val="0"/>
              <w:autoSpaceDN w:val="0"/>
              <w:adjustRightInd w:val="0"/>
              <w:spacing w:line="240" w:lineRule="auto"/>
              <w:ind w:left="189" w:hanging="180"/>
              <w:contextualSpacing w:val="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Pr>
                <w:rFonts w:ascii="Arial" w:eastAsia="Times New Roman" w:hAnsi="Arial" w:cs="Arial"/>
                <w:color w:val="auto"/>
                <w:kern w:val="0"/>
                <w:lang w:val="ru-RU" w:eastAsia="en-US"/>
              </w:rPr>
              <w:t>а средства набављена од 1.1.2020</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B1263E" w:rsidRPr="0062300C" w:rsidRDefault="00B1263E" w:rsidP="00822016">
            <w:pPr>
              <w:pStyle w:val="ListParagraph"/>
              <w:numPr>
                <w:ilvl w:val="0"/>
                <w:numId w:val="28"/>
              </w:numPr>
              <w:suppressAutoHyphens w:val="0"/>
              <w:autoSpaceDE w:val="0"/>
              <w:autoSpaceDN w:val="0"/>
              <w:adjustRightInd w:val="0"/>
              <w:spacing w:line="240" w:lineRule="auto"/>
              <w:ind w:left="189" w:hanging="180"/>
              <w:contextualSpacing w:val="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00226F02">
              <w:rPr>
                <w:rFonts w:ascii="Arial" w:eastAsia="Times New Roman" w:hAnsi="Arial" w:cs="Arial"/>
                <w:color w:val="auto"/>
                <w:kern w:val="0"/>
                <w:lang w:val="ru-RU"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00226F02">
              <w:rPr>
                <w:rFonts w:ascii="Arial" w:eastAsia="Times New Roman" w:hAnsi="Arial" w:cs="Arial"/>
                <w:color w:val="auto"/>
                <w:kern w:val="0"/>
                <w:lang w:val="ru-RU"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7F2D49">
              <w:rPr>
                <w:rFonts w:ascii="Arial" w:eastAsia="Times New Roman" w:hAnsi="Arial" w:cs="Arial"/>
                <w:bCs/>
                <w:color w:val="auto"/>
                <w:kern w:val="0"/>
                <w:lang w:val="sr-Cyrl-CS" w:eastAsia="en-US"/>
              </w:rPr>
              <w:t>;</w:t>
            </w:r>
          </w:p>
          <w:p w:rsidR="00B1263E" w:rsidRDefault="00B1263E" w:rsidP="00822016">
            <w:pPr>
              <w:pStyle w:val="ListParagraph"/>
              <w:numPr>
                <w:ilvl w:val="0"/>
                <w:numId w:val="28"/>
              </w:numPr>
              <w:suppressAutoHyphens w:val="0"/>
              <w:autoSpaceDE w:val="0"/>
              <w:autoSpaceDN w:val="0"/>
              <w:adjustRightInd w:val="0"/>
              <w:spacing w:line="240" w:lineRule="auto"/>
              <w:ind w:left="189" w:hanging="180"/>
              <w:contextualSpacing w:val="0"/>
              <w:rPr>
                <w:rFonts w:ascii="Arial" w:eastAsia="Times New Roman" w:hAnsi="Arial" w:cs="Arial"/>
                <w:color w:val="auto"/>
                <w:kern w:val="0"/>
                <w:lang w:val="ru-RU" w:eastAsia="en-US"/>
              </w:rPr>
            </w:pPr>
            <w:r w:rsidRPr="0062300C">
              <w:rPr>
                <w:rFonts w:ascii="Arial" w:eastAsia="Times New Roman" w:hAnsi="Arial" w:cs="Arial"/>
                <w:color w:val="auto"/>
                <w:kern w:val="0"/>
                <w:lang w:val="ru-RU" w:eastAsia="en-US"/>
              </w:rPr>
              <w:t>За моторна возила доставити фотокопију саобраћајне дозволе, очитану</w:t>
            </w:r>
            <w:r w:rsidR="00226F02">
              <w:rPr>
                <w:rFonts w:ascii="Arial" w:eastAsia="Times New Roman" w:hAnsi="Arial" w:cs="Arial"/>
                <w:color w:val="auto"/>
                <w:kern w:val="0"/>
                <w:lang w:val="ru-RU" w:eastAsia="en-US"/>
              </w:rPr>
              <w:t xml:space="preserve"> </w:t>
            </w:r>
            <w:r w:rsidRPr="0062300C">
              <w:rPr>
                <w:rFonts w:ascii="Arial" w:eastAsia="Times New Roman" w:hAnsi="Arial" w:cs="Arial"/>
                <w:color w:val="auto"/>
                <w:kern w:val="0"/>
                <w:lang w:val="ru-RU" w:eastAsia="en-US"/>
              </w:rPr>
              <w:t xml:space="preserve">саобраћајну дозволу, копију полисе обавезног осигурања возила,важећих на дан отварања понуда. </w:t>
            </w:r>
            <w:r w:rsidRPr="0062300C">
              <w:rPr>
                <w:rFonts w:ascii="Arial" w:eastAsia="Times New Roman" w:hAnsi="Arial" w:cs="Arial"/>
                <w:b/>
                <w:color w:val="auto"/>
                <w:kern w:val="0"/>
                <w:lang w:val="ru-RU" w:eastAsia="en-US"/>
              </w:rPr>
              <w:t>На фотокопији саобраћајне дозволе</w:t>
            </w:r>
            <w:r w:rsidR="00226F02">
              <w:rPr>
                <w:rFonts w:ascii="Arial" w:eastAsia="Times New Roman" w:hAnsi="Arial" w:cs="Arial"/>
                <w:b/>
                <w:color w:val="auto"/>
                <w:kern w:val="0"/>
                <w:lang w:val="ru-RU" w:eastAsia="en-US"/>
              </w:rPr>
              <w:t xml:space="preserve"> </w:t>
            </w:r>
            <w:r w:rsidRPr="0062300C">
              <w:rPr>
                <w:rFonts w:ascii="Arial" w:eastAsia="Times New Roman" w:hAnsi="Arial" w:cs="Arial"/>
                <w:b/>
                <w:color w:val="auto"/>
                <w:kern w:val="0"/>
                <w:lang w:val="ru-RU" w:eastAsia="en-US"/>
              </w:rPr>
              <w:t>уписати везу са доказом о располагању</w:t>
            </w:r>
            <w:r w:rsidR="00226F02">
              <w:rPr>
                <w:rFonts w:ascii="Arial" w:eastAsia="Times New Roman" w:hAnsi="Arial" w:cs="Arial"/>
                <w:b/>
                <w:color w:val="auto"/>
                <w:kern w:val="0"/>
                <w:lang w:val="ru-RU" w:eastAsia="en-US"/>
              </w:rPr>
              <w:t xml:space="preserve"> </w:t>
            </w:r>
            <w:r w:rsidRPr="0062300C">
              <w:rPr>
                <w:rFonts w:ascii="Arial" w:eastAsia="Times New Roman" w:hAnsi="Arial" w:cs="Arial"/>
                <w:color w:val="auto"/>
                <w:kern w:val="0"/>
                <w:lang w:val="ru-RU" w:eastAsia="en-US"/>
              </w:rPr>
              <w:t>(рб. средства из пописне листе, бр.аналитичке картице и сл.);</w:t>
            </w:r>
          </w:p>
          <w:p w:rsidR="00B1263E" w:rsidRPr="00E40270" w:rsidRDefault="00B1263E" w:rsidP="00822016">
            <w:pPr>
              <w:pStyle w:val="ListParagraph"/>
              <w:numPr>
                <w:ilvl w:val="0"/>
                <w:numId w:val="28"/>
              </w:numPr>
              <w:suppressAutoHyphens w:val="0"/>
              <w:autoSpaceDE w:val="0"/>
              <w:autoSpaceDN w:val="0"/>
              <w:adjustRightInd w:val="0"/>
              <w:spacing w:line="240" w:lineRule="auto"/>
              <w:ind w:left="189" w:hanging="180"/>
              <w:contextualSpacing w:val="0"/>
              <w:rPr>
                <w:rFonts w:ascii="Arial" w:eastAsia="Times New Roman" w:hAnsi="Arial" w:cs="Arial"/>
                <w:color w:val="auto"/>
                <w:kern w:val="0"/>
                <w:lang w:val="ru-RU" w:eastAsia="en-US"/>
              </w:rPr>
            </w:pPr>
            <w:r w:rsidRPr="0062300C">
              <w:rPr>
                <w:rFonts w:ascii="Arial" w:hAnsi="Arial" w:cs="Arial"/>
                <w:bCs/>
                <w:szCs w:val="26"/>
                <w:lang w:val="sr-Cyrl-CS"/>
              </w:rPr>
              <w:t>важећ</w:t>
            </w:r>
            <w:r w:rsidRPr="0062300C">
              <w:rPr>
                <w:rFonts w:ascii="Arial" w:hAnsi="Arial" w:cs="Arial"/>
                <w:bCs/>
                <w:szCs w:val="26"/>
              </w:rPr>
              <w:t>и</w:t>
            </w:r>
            <w:r w:rsidRPr="0062300C">
              <w:rPr>
                <w:rFonts w:ascii="Arial" w:hAnsi="Arial" w:cs="Arial"/>
                <w:bCs/>
                <w:szCs w:val="26"/>
                <w:lang w:val="sr-Cyrl-CS"/>
              </w:rPr>
              <w:t xml:space="preserve"> атести о испитивању за платформу</w:t>
            </w:r>
          </w:p>
        </w:tc>
      </w:tr>
      <w:tr w:rsidR="00B1263E" w:rsidRPr="003A7CFB" w:rsidTr="00B1263E">
        <w:trPr>
          <w:trHeight w:val="7685"/>
        </w:trPr>
        <w:tc>
          <w:tcPr>
            <w:tcW w:w="736" w:type="dxa"/>
            <w:shd w:val="clear" w:color="auto" w:fill="auto"/>
            <w:vAlign w:val="bottom"/>
          </w:tcPr>
          <w:p w:rsidR="00B1263E" w:rsidRPr="003A7CFB" w:rsidRDefault="00B1263E" w:rsidP="00B1263E">
            <w:pPr>
              <w:rPr>
                <w:rFonts w:ascii="Arial" w:hAnsi="Arial" w:cs="Arial"/>
                <w:color w:val="auto"/>
              </w:rPr>
            </w:pPr>
          </w:p>
        </w:tc>
        <w:tc>
          <w:tcPr>
            <w:tcW w:w="4367" w:type="dxa"/>
            <w:tcBorders>
              <w:bottom w:val="single" w:sz="4" w:space="0" w:color="auto"/>
            </w:tcBorders>
            <w:shd w:val="clear" w:color="auto" w:fill="auto"/>
          </w:tcPr>
          <w:p w:rsidR="00B1263E" w:rsidRPr="00A31C6A" w:rsidRDefault="00B1263E" w:rsidP="00822016">
            <w:pPr>
              <w:pStyle w:val="ListParagraph"/>
              <w:numPr>
                <w:ilvl w:val="1"/>
                <w:numId w:val="13"/>
              </w:numPr>
              <w:ind w:left="326"/>
              <w:contextualSpacing w:val="0"/>
              <w:rPr>
                <w:rFonts w:ascii="Arial" w:hAnsi="Arial" w:cs="Arial"/>
                <w:lang w:val="sr-Cyrl-CS"/>
              </w:rPr>
            </w:pPr>
            <w:r w:rsidRPr="00A31C6A">
              <w:rPr>
                <w:rFonts w:ascii="Arial" w:hAnsi="Arial" w:cs="Arial"/>
                <w:szCs w:val="26"/>
              </w:rPr>
              <w:t>хидрауличн</w:t>
            </w:r>
            <w:r w:rsidRPr="00A31C6A">
              <w:rPr>
                <w:rFonts w:ascii="Arial" w:hAnsi="Arial" w:cs="Arial"/>
                <w:szCs w:val="26"/>
                <w:lang w:val="sr-Cyrl-CS"/>
              </w:rPr>
              <w:t>а</w:t>
            </w:r>
            <w:r w:rsidRPr="00A31C6A">
              <w:rPr>
                <w:rFonts w:ascii="Arial" w:hAnsi="Arial" w:cs="Arial"/>
                <w:szCs w:val="26"/>
              </w:rPr>
              <w:t xml:space="preserve"> платформ</w:t>
            </w:r>
            <w:r w:rsidRPr="00A31C6A">
              <w:rPr>
                <w:rFonts w:ascii="Arial" w:hAnsi="Arial" w:cs="Arial"/>
                <w:szCs w:val="26"/>
                <w:lang w:val="sr-Cyrl-CS"/>
              </w:rPr>
              <w:t>а</w:t>
            </w:r>
            <w:r w:rsidRPr="00A31C6A">
              <w:rPr>
                <w:rFonts w:ascii="Arial" w:hAnsi="Arial" w:cs="Arial"/>
                <w:szCs w:val="26"/>
              </w:rPr>
              <w:t xml:space="preserve"> са корпом минималне висине 1</w:t>
            </w:r>
            <w:r w:rsidRPr="00A31C6A">
              <w:rPr>
                <w:rFonts w:ascii="Arial" w:hAnsi="Arial" w:cs="Arial"/>
                <w:szCs w:val="26"/>
                <w:lang w:val="sr-Cyrl-CS"/>
              </w:rPr>
              <w:t>5</w:t>
            </w:r>
            <w:r w:rsidRPr="00A31C6A">
              <w:rPr>
                <w:rFonts w:ascii="Arial" w:hAnsi="Arial" w:cs="Arial"/>
                <w:szCs w:val="26"/>
              </w:rPr>
              <w:t xml:space="preserve"> м – </w:t>
            </w:r>
            <w:r w:rsidRPr="00A31C6A">
              <w:rPr>
                <w:rFonts w:ascii="Arial" w:hAnsi="Arial" w:cs="Arial"/>
                <w:szCs w:val="26"/>
                <w:lang w:val="sr-Cyrl-CS"/>
              </w:rPr>
              <w:t>2</w:t>
            </w:r>
            <w:r w:rsidRPr="00A31C6A">
              <w:rPr>
                <w:rFonts w:ascii="Arial" w:hAnsi="Arial" w:cs="Arial"/>
                <w:szCs w:val="26"/>
              </w:rPr>
              <w:t xml:space="preserve"> ком</w:t>
            </w:r>
          </w:p>
          <w:p w:rsidR="00B1263E" w:rsidRPr="00A31C6A" w:rsidRDefault="00B1263E" w:rsidP="00822016">
            <w:pPr>
              <w:pStyle w:val="ListParagraph"/>
              <w:numPr>
                <w:ilvl w:val="1"/>
                <w:numId w:val="13"/>
              </w:numPr>
              <w:ind w:left="326"/>
              <w:contextualSpacing w:val="0"/>
              <w:rPr>
                <w:rFonts w:ascii="Arial" w:hAnsi="Arial" w:cs="Arial"/>
                <w:szCs w:val="26"/>
              </w:rPr>
            </w:pPr>
            <w:r w:rsidRPr="00A31C6A">
              <w:rPr>
                <w:rFonts w:ascii="Arial" w:hAnsi="Arial" w:cs="Arial"/>
                <w:szCs w:val="26"/>
              </w:rPr>
              <w:t>теретно возило носивости до 3 тоне – 1 ком</w:t>
            </w:r>
          </w:p>
          <w:p w:rsidR="00B1263E" w:rsidRPr="00E97175" w:rsidRDefault="00B1263E" w:rsidP="00822016">
            <w:pPr>
              <w:pStyle w:val="ListParagraph"/>
              <w:numPr>
                <w:ilvl w:val="1"/>
                <w:numId w:val="13"/>
              </w:numPr>
              <w:ind w:left="326"/>
              <w:contextualSpacing w:val="0"/>
              <w:rPr>
                <w:rFonts w:ascii="Arial" w:hAnsi="Arial" w:cs="Arial"/>
              </w:rPr>
            </w:pPr>
            <w:r w:rsidRPr="00A31C6A">
              <w:rPr>
                <w:rFonts w:ascii="Arial" w:hAnsi="Arial" w:cs="Arial"/>
                <w:szCs w:val="26"/>
              </w:rPr>
              <w:t>радиониц</w:t>
            </w:r>
            <w:r>
              <w:rPr>
                <w:rFonts w:ascii="Arial" w:hAnsi="Arial" w:cs="Arial"/>
                <w:szCs w:val="26"/>
              </w:rPr>
              <w:t>а</w:t>
            </w:r>
            <w:r w:rsidRPr="00A31C6A">
              <w:rPr>
                <w:rFonts w:ascii="Arial" w:hAnsi="Arial" w:cs="Arial"/>
                <w:szCs w:val="26"/>
              </w:rPr>
              <w:t xml:space="preserve"> за израду разводних ормана.</w:t>
            </w:r>
          </w:p>
          <w:p w:rsidR="00B1263E" w:rsidRDefault="00B1263E" w:rsidP="00B1263E">
            <w:pPr>
              <w:rPr>
                <w:rFonts w:ascii="Arial" w:hAnsi="Arial" w:cs="Arial"/>
                <w:lang w:val="sr-Cyrl-CS"/>
              </w:rPr>
            </w:pPr>
          </w:p>
          <w:p w:rsidR="00B1263E" w:rsidRPr="00E97175" w:rsidRDefault="00B1263E" w:rsidP="00B1263E">
            <w:pPr>
              <w:rPr>
                <w:rFonts w:ascii="Arial" w:hAnsi="Arial" w:cs="Arial"/>
                <w:lang w:val="sr-Cyrl-CS"/>
              </w:rPr>
            </w:pPr>
          </w:p>
          <w:p w:rsidR="00B1263E" w:rsidRPr="00233485" w:rsidRDefault="00B1263E" w:rsidP="00B1263E">
            <w:pPr>
              <w:pStyle w:val="ListParagraph"/>
              <w:suppressAutoHyphens w:val="0"/>
              <w:spacing w:line="240" w:lineRule="auto"/>
              <w:rPr>
                <w:rFonts w:ascii="Arial" w:hAnsi="Arial" w:cs="Arial"/>
                <w:iCs/>
              </w:rPr>
            </w:pPr>
          </w:p>
        </w:tc>
        <w:tc>
          <w:tcPr>
            <w:tcW w:w="4797" w:type="dxa"/>
            <w:vMerge/>
            <w:shd w:val="clear" w:color="auto" w:fill="FFFFFF"/>
          </w:tcPr>
          <w:p w:rsidR="00B1263E" w:rsidRPr="003A7CFB" w:rsidRDefault="00B1263E" w:rsidP="00B1263E">
            <w:pPr>
              <w:pStyle w:val="Default"/>
              <w:jc w:val="both"/>
              <w:rPr>
                <w:color w:val="auto"/>
              </w:rPr>
            </w:pPr>
          </w:p>
        </w:tc>
      </w:tr>
      <w:tr w:rsidR="00B1263E" w:rsidRPr="003A7CFB" w:rsidTr="00B1263E">
        <w:trPr>
          <w:trHeight w:val="287"/>
        </w:trPr>
        <w:tc>
          <w:tcPr>
            <w:tcW w:w="736" w:type="dxa"/>
            <w:shd w:val="clear" w:color="auto" w:fill="C6D9F1"/>
          </w:tcPr>
          <w:p w:rsidR="00B1263E" w:rsidRPr="003A7CFB" w:rsidRDefault="00B1263E" w:rsidP="00B1263E">
            <w:pPr>
              <w:jc w:val="center"/>
              <w:rPr>
                <w:rFonts w:ascii="Arial" w:hAnsi="Arial" w:cs="Arial"/>
                <w:color w:val="auto"/>
                <w:lang w:val="sr-Cyrl-CS"/>
              </w:rPr>
            </w:pPr>
            <w:r w:rsidRPr="003A7CFB">
              <w:rPr>
                <w:rFonts w:ascii="Arial" w:hAnsi="Arial" w:cs="Arial"/>
                <w:color w:val="auto"/>
                <w:lang w:val="sr-Cyrl-CS"/>
              </w:rPr>
              <w:t>2.</w:t>
            </w:r>
          </w:p>
        </w:tc>
        <w:tc>
          <w:tcPr>
            <w:tcW w:w="4367" w:type="dxa"/>
            <w:shd w:val="clear" w:color="auto" w:fill="C6D9F1"/>
          </w:tcPr>
          <w:p w:rsidR="00B1263E" w:rsidRPr="003A7CFB" w:rsidRDefault="00B1263E" w:rsidP="00B1263E">
            <w:pPr>
              <w:jc w:val="center"/>
              <w:rPr>
                <w:rFonts w:ascii="Arial" w:hAnsi="Arial" w:cs="Arial"/>
                <w:color w:val="auto"/>
                <w:lang w:val="sr-Cyrl-CS"/>
              </w:rPr>
            </w:pPr>
            <w:r w:rsidRPr="003A7CFB">
              <w:rPr>
                <w:rFonts w:ascii="Arial" w:hAnsi="Arial" w:cs="Arial"/>
                <w:color w:val="auto"/>
                <w:lang w:val="sr-Cyrl-CS"/>
              </w:rPr>
              <w:t>КАДРОВСКИ КАПАЦИТЕТ</w:t>
            </w:r>
          </w:p>
        </w:tc>
        <w:tc>
          <w:tcPr>
            <w:tcW w:w="4797" w:type="dxa"/>
            <w:vMerge w:val="restart"/>
            <w:shd w:val="clear" w:color="auto" w:fill="FFFFFF"/>
          </w:tcPr>
          <w:p w:rsidR="00B1263E" w:rsidRPr="00637E32" w:rsidRDefault="00B1263E" w:rsidP="00B1263E">
            <w:pPr>
              <w:ind w:left="189" w:hanging="180"/>
              <w:rPr>
                <w:rFonts w:ascii="Arial" w:hAnsi="Arial" w:cs="Arial"/>
                <w:b/>
                <w:i/>
                <w:iCs/>
                <w:lang w:val="sr-Cyrl-CS"/>
              </w:rPr>
            </w:pPr>
            <w:r>
              <w:rPr>
                <w:rFonts w:ascii="Arial" w:hAnsi="Arial" w:cs="Arial"/>
                <w:lang w:val="ru-RU"/>
              </w:rPr>
              <w:t xml:space="preserve">- </w:t>
            </w:r>
            <w:r w:rsidRPr="00637E32">
              <w:rPr>
                <w:rFonts w:ascii="Arial" w:hAnsi="Arial" w:cs="Arial"/>
                <w:lang w:val="ru-RU"/>
              </w:rPr>
              <w:t xml:space="preserve">Изјава </w:t>
            </w:r>
            <w:r w:rsidRPr="00637E32">
              <w:rPr>
                <w:rFonts w:ascii="Arial" w:hAnsi="Arial" w:cs="Arial"/>
                <w:lang w:val="sr-Cyrl-CS"/>
              </w:rPr>
              <w:t xml:space="preserve">понуђача </w:t>
            </w:r>
            <w:r w:rsidRPr="00637E32">
              <w:rPr>
                <w:rFonts w:ascii="Arial" w:hAnsi="Arial" w:cs="Arial"/>
                <w:lang w:val="ru-RU"/>
              </w:rPr>
              <w:t>о</w:t>
            </w:r>
            <w:r w:rsidRPr="00637E32">
              <w:rPr>
                <w:rFonts w:ascii="Arial" w:hAnsi="Arial" w:cs="Arial"/>
                <w:lang w:val="sr-Cyrl-CS"/>
              </w:rPr>
              <w:t xml:space="preserve"> кадровском капацитету </w:t>
            </w:r>
            <w:r w:rsidRPr="00637E32">
              <w:rPr>
                <w:rFonts w:ascii="Arial" w:hAnsi="Arial" w:cs="Arial"/>
                <w:b/>
                <w:i/>
                <w:iCs/>
                <w:lang w:val="sr-Cyrl-CS"/>
              </w:rPr>
              <w:t>(</w:t>
            </w:r>
            <w:r w:rsidRPr="00637E32">
              <w:rPr>
                <w:rFonts w:ascii="Arial" w:hAnsi="Arial" w:cs="Arial"/>
                <w:b/>
                <w:i/>
                <w:lang w:val="sr-Cyrl-CS"/>
              </w:rPr>
              <w:t xml:space="preserve">Образац изјаве, дат је у поглављу </w:t>
            </w:r>
            <w:r w:rsidRPr="00637E32">
              <w:rPr>
                <w:rFonts w:ascii="Arial" w:eastAsia="TimesNewRomanPSMT" w:hAnsi="Arial" w:cs="Arial"/>
                <w:b/>
                <w:i/>
              </w:rPr>
              <w:t>VIII – 7</w:t>
            </w:r>
            <w:r w:rsidRPr="00637E32">
              <w:rPr>
                <w:rFonts w:ascii="Arial" w:hAnsi="Arial" w:cs="Arial"/>
                <w:b/>
                <w:i/>
                <w:iCs/>
                <w:lang w:val="sr-Cyrl-CS"/>
              </w:rPr>
              <w:t>),</w:t>
            </w:r>
          </w:p>
          <w:p w:rsidR="00B1263E" w:rsidRPr="001B7179" w:rsidRDefault="00B1263E" w:rsidP="00B1263E">
            <w:pPr>
              <w:suppressAutoHyphens w:val="0"/>
              <w:spacing w:line="240" w:lineRule="auto"/>
              <w:rPr>
                <w:rFonts w:ascii="Arial" w:hAnsi="Arial" w:cs="Arial"/>
                <w:lang w:val="sr-Cyrl-CS"/>
              </w:rPr>
            </w:pPr>
          </w:p>
        </w:tc>
      </w:tr>
      <w:tr w:rsidR="00B1263E" w:rsidRPr="003A7CFB" w:rsidTr="00B1263E">
        <w:trPr>
          <w:trHeight w:val="851"/>
        </w:trPr>
        <w:tc>
          <w:tcPr>
            <w:tcW w:w="736" w:type="dxa"/>
            <w:shd w:val="clear" w:color="auto" w:fill="auto"/>
          </w:tcPr>
          <w:p w:rsidR="00B1263E" w:rsidRPr="003A7CFB" w:rsidRDefault="00B1263E" w:rsidP="00B1263E">
            <w:pPr>
              <w:rPr>
                <w:rFonts w:ascii="Arial" w:hAnsi="Arial" w:cs="Arial"/>
                <w:color w:val="auto"/>
              </w:rPr>
            </w:pPr>
          </w:p>
          <w:p w:rsidR="00B1263E" w:rsidRPr="003A7CFB" w:rsidRDefault="00B1263E" w:rsidP="00B1263E">
            <w:pPr>
              <w:rPr>
                <w:rFonts w:ascii="Arial" w:hAnsi="Arial" w:cs="Arial"/>
                <w:color w:val="auto"/>
              </w:rPr>
            </w:pPr>
          </w:p>
        </w:tc>
        <w:tc>
          <w:tcPr>
            <w:tcW w:w="4367" w:type="dxa"/>
            <w:shd w:val="clear" w:color="auto" w:fill="auto"/>
          </w:tcPr>
          <w:p w:rsidR="00B1263E" w:rsidRPr="008D18A6" w:rsidRDefault="00B1263E" w:rsidP="00822016">
            <w:pPr>
              <w:pStyle w:val="ListParagraph"/>
              <w:numPr>
                <w:ilvl w:val="0"/>
                <w:numId w:val="14"/>
              </w:numPr>
              <w:ind w:left="326"/>
              <w:contextualSpacing w:val="0"/>
              <w:rPr>
                <w:rFonts w:ascii="Arial" w:hAnsi="Arial" w:cs="Arial"/>
                <w:bCs/>
                <w:szCs w:val="26"/>
              </w:rPr>
            </w:pPr>
            <w:r w:rsidRPr="008D18A6">
              <w:rPr>
                <w:rFonts w:ascii="Arial" w:hAnsi="Arial" w:cs="Arial"/>
                <w:bCs/>
                <w:szCs w:val="26"/>
              </w:rPr>
              <w:t>да</w:t>
            </w:r>
            <w:r w:rsidR="00B97937">
              <w:rPr>
                <w:rFonts w:ascii="Arial" w:hAnsi="Arial" w:cs="Arial"/>
                <w:bCs/>
                <w:szCs w:val="26"/>
              </w:rPr>
              <w:t xml:space="preserve"> </w:t>
            </w:r>
            <w:r w:rsidRPr="008D18A6">
              <w:rPr>
                <w:rFonts w:ascii="Arial" w:hAnsi="Arial" w:cs="Arial"/>
                <w:bCs/>
                <w:szCs w:val="26"/>
              </w:rPr>
              <w:t xml:space="preserve">има у радном односу на неодређено или одређено време или ангажоване по уговору о повременим и привременим пословима </w:t>
            </w:r>
            <w:r w:rsidRPr="008D18A6">
              <w:rPr>
                <w:rFonts w:ascii="Arial" w:hAnsi="Arial" w:cs="Arial"/>
                <w:lang w:val="sr-Cyrl-CS"/>
              </w:rPr>
              <w:t>или неки</w:t>
            </w:r>
            <w:r>
              <w:rPr>
                <w:rFonts w:ascii="Arial" w:hAnsi="Arial" w:cs="Arial"/>
                <w:lang w:val="sr-Cyrl-CS"/>
              </w:rPr>
              <w:t>м</w:t>
            </w:r>
            <w:r w:rsidRPr="008D18A6">
              <w:rPr>
                <w:rFonts w:ascii="Arial" w:hAnsi="Arial" w:cs="Arial"/>
                <w:lang w:val="sr-Cyrl-CS"/>
              </w:rPr>
              <w:t xml:space="preserve"> други</w:t>
            </w:r>
            <w:r>
              <w:rPr>
                <w:rFonts w:ascii="Arial" w:hAnsi="Arial" w:cs="Arial"/>
                <w:lang w:val="sr-Cyrl-CS"/>
              </w:rPr>
              <w:t xml:space="preserve">м </w:t>
            </w:r>
            <w:r w:rsidRPr="008D18A6">
              <w:rPr>
                <w:rFonts w:ascii="Arial" w:hAnsi="Arial" w:cs="Arial"/>
                <w:lang w:val="sr-Cyrl-CS"/>
              </w:rPr>
              <w:t>уговор</w:t>
            </w:r>
            <w:r>
              <w:rPr>
                <w:rFonts w:ascii="Arial" w:hAnsi="Arial" w:cs="Arial"/>
                <w:lang w:val="sr-Cyrl-CS"/>
              </w:rPr>
              <w:t>ом,</w:t>
            </w:r>
            <w:r w:rsidRPr="008D18A6">
              <w:rPr>
                <w:rFonts w:ascii="Arial" w:hAnsi="Arial" w:cs="Arial"/>
                <w:lang w:val="sr-Cyrl-CS"/>
              </w:rPr>
              <w:t xml:space="preserve"> у складу са позитивним прописима који регулишу дату област</w:t>
            </w:r>
            <w:r w:rsidRPr="008D18A6">
              <w:rPr>
                <w:rFonts w:ascii="Arial" w:hAnsi="Arial" w:cs="Arial"/>
                <w:bCs/>
                <w:szCs w:val="26"/>
              </w:rPr>
              <w:t xml:space="preserve"> најмање:</w:t>
            </w:r>
          </w:p>
          <w:p w:rsidR="00B1263E" w:rsidRPr="008D18A6" w:rsidRDefault="00B1263E" w:rsidP="00822016">
            <w:pPr>
              <w:pStyle w:val="ListParagraph"/>
              <w:numPr>
                <w:ilvl w:val="1"/>
                <w:numId w:val="15"/>
              </w:numPr>
              <w:ind w:left="686"/>
              <w:contextualSpacing w:val="0"/>
              <w:rPr>
                <w:rFonts w:ascii="Arial" w:hAnsi="Arial" w:cs="Arial"/>
                <w:szCs w:val="26"/>
              </w:rPr>
            </w:pPr>
            <w:r w:rsidRPr="008D18A6">
              <w:rPr>
                <w:rFonts w:ascii="Arial" w:hAnsi="Arial" w:cs="Arial"/>
                <w:szCs w:val="26"/>
              </w:rPr>
              <w:t>1 дипл</w:t>
            </w:r>
            <w:r>
              <w:rPr>
                <w:rFonts w:ascii="Arial" w:hAnsi="Arial" w:cs="Arial"/>
                <w:szCs w:val="26"/>
              </w:rPr>
              <w:t>.ел. инж. са лиценцом број 450;</w:t>
            </w:r>
          </w:p>
          <w:p w:rsidR="00B1263E" w:rsidRPr="008D18A6" w:rsidRDefault="00B1263E" w:rsidP="00822016">
            <w:pPr>
              <w:pStyle w:val="ListParagraph"/>
              <w:numPr>
                <w:ilvl w:val="1"/>
                <w:numId w:val="15"/>
              </w:numPr>
              <w:ind w:left="686"/>
              <w:contextualSpacing w:val="0"/>
              <w:rPr>
                <w:rFonts w:ascii="Arial" w:hAnsi="Arial" w:cs="Arial"/>
                <w:lang w:val="sr-Cyrl-CS"/>
              </w:rPr>
            </w:pPr>
            <w:r w:rsidRPr="008D18A6">
              <w:rPr>
                <w:rFonts w:ascii="Arial" w:hAnsi="Arial" w:cs="Arial"/>
                <w:szCs w:val="26"/>
              </w:rPr>
              <w:t>5 изврши</w:t>
            </w:r>
            <w:r w:rsidRPr="008D18A6">
              <w:rPr>
                <w:rFonts w:ascii="Arial" w:hAnsi="Arial" w:cs="Arial"/>
                <w:szCs w:val="26"/>
                <w:lang w:val="sr-Cyrl-CS"/>
              </w:rPr>
              <w:t>ла</w:t>
            </w:r>
            <w:r w:rsidRPr="008D18A6">
              <w:rPr>
                <w:rFonts w:ascii="Arial" w:hAnsi="Arial" w:cs="Arial"/>
                <w:szCs w:val="26"/>
              </w:rPr>
              <w:t xml:space="preserve">ца </w:t>
            </w:r>
            <w:r w:rsidRPr="008D18A6">
              <w:rPr>
                <w:rFonts w:ascii="Arial" w:hAnsi="Arial" w:cs="Arial"/>
              </w:rPr>
              <w:t xml:space="preserve">електро струке </w:t>
            </w:r>
            <w:r w:rsidRPr="008D18A6">
              <w:rPr>
                <w:rFonts w:ascii="Arial" w:hAnsi="Arial" w:cs="Arial"/>
              </w:rPr>
              <w:lastRenderedPageBreak/>
              <w:t>III или IV степена стручне спреме</w:t>
            </w:r>
            <w:r w:rsidRPr="008D18A6">
              <w:rPr>
                <w:rFonts w:ascii="Arial" w:hAnsi="Arial" w:cs="Arial"/>
                <w:lang w:val="sr-Cyrl-CS"/>
              </w:rPr>
              <w:t xml:space="preserve">, од којих најмање 2 извршиоца </w:t>
            </w:r>
            <w:r w:rsidRPr="008D18A6">
              <w:rPr>
                <w:rFonts w:ascii="Arial" w:hAnsi="Arial" w:cs="Arial"/>
              </w:rPr>
              <w:t>оспособљен</w:t>
            </w:r>
            <w:r w:rsidRPr="008D18A6">
              <w:rPr>
                <w:rFonts w:ascii="Arial" w:hAnsi="Arial" w:cs="Arial"/>
                <w:lang w:val="sr-Cyrl-CS"/>
              </w:rPr>
              <w:t>а</w:t>
            </w:r>
            <w:r w:rsidRPr="008D18A6">
              <w:rPr>
                <w:rFonts w:ascii="Arial" w:hAnsi="Arial" w:cs="Arial"/>
              </w:rPr>
              <w:t xml:space="preserve"> за безбедан и здрав рад на хидрауличној платформи</w:t>
            </w:r>
            <w:r>
              <w:rPr>
                <w:rFonts w:ascii="Arial" w:hAnsi="Arial" w:cs="Arial"/>
              </w:rPr>
              <w:t>;</w:t>
            </w:r>
          </w:p>
          <w:p w:rsidR="00B1263E" w:rsidRPr="00FA7D43" w:rsidRDefault="00B1263E" w:rsidP="00822016">
            <w:pPr>
              <w:pStyle w:val="ListParagraph"/>
              <w:numPr>
                <w:ilvl w:val="1"/>
                <w:numId w:val="15"/>
              </w:numPr>
              <w:tabs>
                <w:tab w:val="left" w:pos="720"/>
              </w:tabs>
              <w:ind w:left="686"/>
              <w:contextualSpacing w:val="0"/>
              <w:rPr>
                <w:rFonts w:ascii="Arial" w:hAnsi="Arial" w:cs="Arial"/>
                <w:szCs w:val="26"/>
              </w:rPr>
            </w:pPr>
            <w:r w:rsidRPr="00E40270">
              <w:rPr>
                <w:rFonts w:ascii="Arial" w:hAnsi="Arial" w:cs="Arial"/>
                <w:szCs w:val="26"/>
              </w:rPr>
              <w:t>1 бравара.</w:t>
            </w:r>
          </w:p>
        </w:tc>
        <w:tc>
          <w:tcPr>
            <w:tcW w:w="4797" w:type="dxa"/>
            <w:vMerge/>
            <w:shd w:val="clear" w:color="auto" w:fill="FFFFFF"/>
          </w:tcPr>
          <w:p w:rsidR="00B1263E" w:rsidRPr="003A7CFB" w:rsidRDefault="00B1263E" w:rsidP="00B1263E">
            <w:pPr>
              <w:rPr>
                <w:rFonts w:ascii="Arial" w:hAnsi="Arial" w:cs="Arial"/>
                <w:color w:val="auto"/>
                <w:lang w:val="sr-Cyrl-CS"/>
              </w:rPr>
            </w:pPr>
          </w:p>
        </w:tc>
      </w:tr>
      <w:tr w:rsidR="00B1263E" w:rsidRPr="003A7CFB" w:rsidTr="00B1263E">
        <w:tc>
          <w:tcPr>
            <w:tcW w:w="736" w:type="dxa"/>
            <w:shd w:val="clear" w:color="auto" w:fill="C6D9F1"/>
          </w:tcPr>
          <w:p w:rsidR="00B1263E" w:rsidRPr="003A7CFB" w:rsidRDefault="00B1263E" w:rsidP="00B1263E">
            <w:pPr>
              <w:jc w:val="center"/>
              <w:rPr>
                <w:rFonts w:ascii="Arial" w:hAnsi="Arial" w:cs="Arial"/>
                <w:color w:val="auto"/>
                <w:lang w:val="sr-Cyrl-CS"/>
              </w:rPr>
            </w:pPr>
            <w:r w:rsidRPr="003A7CFB">
              <w:rPr>
                <w:rFonts w:ascii="Arial" w:hAnsi="Arial" w:cs="Arial"/>
                <w:color w:val="auto"/>
                <w:lang w:val="sr-Cyrl-CS"/>
              </w:rPr>
              <w:lastRenderedPageBreak/>
              <w:t>3.</w:t>
            </w:r>
          </w:p>
        </w:tc>
        <w:tc>
          <w:tcPr>
            <w:tcW w:w="4367" w:type="dxa"/>
            <w:shd w:val="clear" w:color="auto" w:fill="C6D9F1"/>
          </w:tcPr>
          <w:p w:rsidR="00B1263E" w:rsidRPr="003A7CFB" w:rsidRDefault="00B1263E" w:rsidP="00B1263E">
            <w:pPr>
              <w:jc w:val="center"/>
              <w:rPr>
                <w:rFonts w:ascii="Arial" w:hAnsi="Arial" w:cs="Arial"/>
                <w:color w:val="auto"/>
                <w:lang w:val="sr-Cyrl-CS"/>
              </w:rPr>
            </w:pPr>
            <w:r w:rsidRPr="003A7CFB">
              <w:rPr>
                <w:rFonts w:ascii="Arial" w:hAnsi="Arial" w:cs="Arial"/>
                <w:color w:val="auto"/>
                <w:lang w:val="sr-Cyrl-CS"/>
              </w:rPr>
              <w:t>ФИНАНСИЈСКИ КАПАЦИТЕТ</w:t>
            </w:r>
          </w:p>
        </w:tc>
        <w:tc>
          <w:tcPr>
            <w:tcW w:w="4797" w:type="dxa"/>
            <w:vMerge w:val="restart"/>
            <w:shd w:val="clear" w:color="auto" w:fill="FFFFFF"/>
          </w:tcPr>
          <w:p w:rsidR="00B1263E" w:rsidRPr="00311600" w:rsidRDefault="00B1263E" w:rsidP="00B1263E">
            <w:p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Pr="00311600">
              <w:rPr>
                <w:rFonts w:ascii="Arial" w:eastAsia="Times New Roman" w:hAnsi="Arial" w:cs="Arial"/>
                <w:color w:val="auto"/>
                <w:kern w:val="0"/>
                <w:lang w:val="ru-RU" w:eastAsia="en-US"/>
              </w:rPr>
              <w:t>Извештај о бонитету за јавне набавке (образац БОН-ЈН) који издаје</w:t>
            </w:r>
            <w:r w:rsidR="00B97937">
              <w:rPr>
                <w:rFonts w:ascii="Arial" w:eastAsia="Times New Roman" w:hAnsi="Arial" w:cs="Arial"/>
                <w:color w:val="auto"/>
                <w:kern w:val="0"/>
                <w:lang w:val="ru-RU" w:eastAsia="en-US"/>
              </w:rPr>
              <w:t xml:space="preserve"> </w:t>
            </w:r>
            <w:r w:rsidRPr="00311600">
              <w:rPr>
                <w:rFonts w:ascii="Arial" w:eastAsia="Times New Roman" w:hAnsi="Arial" w:cs="Arial"/>
                <w:color w:val="auto"/>
                <w:kern w:val="0"/>
                <w:lang w:val="ru-RU" w:eastAsia="en-US"/>
              </w:rPr>
              <w:t>Агенција за привредне регистре</w:t>
            </w:r>
            <w:r w:rsidRPr="00311600">
              <w:rPr>
                <w:rFonts w:ascii="Arial" w:eastAsia="Times New Roman" w:hAnsi="Arial" w:cs="Arial"/>
                <w:b/>
                <w:bCs/>
                <w:color w:val="auto"/>
                <w:kern w:val="0"/>
                <w:lang w:val="ru-RU" w:eastAsia="en-US"/>
              </w:rPr>
              <w:t xml:space="preserve">, </w:t>
            </w:r>
            <w:r w:rsidRPr="00311600">
              <w:rPr>
                <w:rFonts w:ascii="Arial" w:eastAsia="Times New Roman" w:hAnsi="Arial" w:cs="Arial"/>
                <w:color w:val="auto"/>
                <w:kern w:val="0"/>
                <w:lang w:val="ru-RU" w:eastAsia="en-US"/>
              </w:rPr>
              <w:t>који мора да садржи: статусне</w:t>
            </w:r>
            <w:r w:rsidR="00B97937">
              <w:rPr>
                <w:rFonts w:ascii="Arial" w:eastAsia="Times New Roman" w:hAnsi="Arial" w:cs="Arial"/>
                <w:color w:val="auto"/>
                <w:kern w:val="0"/>
                <w:lang w:val="ru-RU" w:eastAsia="en-US"/>
              </w:rPr>
              <w:t xml:space="preserve"> </w:t>
            </w:r>
            <w:r w:rsidRPr="00311600">
              <w:rPr>
                <w:rFonts w:ascii="Arial" w:eastAsia="Times New Roman" w:hAnsi="Arial" w:cs="Arial"/>
                <w:color w:val="auto"/>
                <w:kern w:val="0"/>
                <w:lang w:val="ru-RU" w:eastAsia="en-US"/>
              </w:rPr>
              <w:t>податке понуђача, сажети биланс стања и биланс успеха за претходне</w:t>
            </w:r>
            <w:r w:rsidR="00B97937">
              <w:rPr>
                <w:rFonts w:ascii="Arial" w:eastAsia="Times New Roman" w:hAnsi="Arial" w:cs="Arial"/>
                <w:color w:val="auto"/>
                <w:kern w:val="0"/>
                <w:lang w:val="ru-RU" w:eastAsia="en-US"/>
              </w:rPr>
              <w:t xml:space="preserve"> </w:t>
            </w:r>
            <w:r w:rsidRPr="00311600">
              <w:rPr>
                <w:rFonts w:ascii="Arial" w:eastAsia="Times New Roman" w:hAnsi="Arial" w:cs="Arial"/>
                <w:color w:val="auto"/>
                <w:kern w:val="0"/>
                <w:lang w:val="ru-RU" w:eastAsia="en-US"/>
              </w:rPr>
              <w:t>три обрачунске године (201</w:t>
            </w:r>
            <w:r w:rsidRPr="00311600">
              <w:rPr>
                <w:rFonts w:ascii="Arial" w:eastAsia="Times New Roman" w:hAnsi="Arial" w:cs="Arial"/>
                <w:color w:val="auto"/>
                <w:kern w:val="0"/>
                <w:lang w:val="sr-Cyrl-CS" w:eastAsia="en-US"/>
              </w:rPr>
              <w:t>7</w:t>
            </w:r>
            <w:r w:rsidRPr="00311600">
              <w:rPr>
                <w:rFonts w:ascii="Arial" w:eastAsia="Times New Roman" w:hAnsi="Arial" w:cs="Arial"/>
                <w:color w:val="auto"/>
                <w:kern w:val="0"/>
                <w:lang w:val="ru-RU" w:eastAsia="en-US"/>
              </w:rPr>
              <w:t>, 201</w:t>
            </w:r>
            <w:r w:rsidRPr="00311600">
              <w:rPr>
                <w:rFonts w:ascii="Arial" w:eastAsia="Times New Roman" w:hAnsi="Arial" w:cs="Arial"/>
                <w:color w:val="auto"/>
                <w:kern w:val="0"/>
                <w:lang w:val="sr-Cyrl-CS" w:eastAsia="en-US"/>
              </w:rPr>
              <w:t>8</w:t>
            </w:r>
            <w:r w:rsidRPr="00311600">
              <w:rPr>
                <w:rFonts w:ascii="Arial" w:eastAsia="Times New Roman" w:hAnsi="Arial" w:cs="Arial"/>
                <w:color w:val="auto"/>
                <w:kern w:val="0"/>
                <w:lang w:eastAsia="en-US"/>
              </w:rPr>
              <w:t>.</w:t>
            </w:r>
            <w:r w:rsidRPr="00311600">
              <w:rPr>
                <w:rFonts w:ascii="Arial" w:eastAsia="Times New Roman" w:hAnsi="Arial" w:cs="Arial"/>
                <w:color w:val="auto"/>
                <w:kern w:val="0"/>
                <w:lang w:val="ru-RU" w:eastAsia="en-US"/>
              </w:rPr>
              <w:t xml:space="preserve"> и 201</w:t>
            </w:r>
            <w:r w:rsidRPr="00311600">
              <w:rPr>
                <w:rFonts w:ascii="Arial" w:eastAsia="Times New Roman" w:hAnsi="Arial" w:cs="Arial"/>
                <w:color w:val="auto"/>
                <w:kern w:val="0"/>
                <w:lang w:val="sr-Cyrl-CS" w:eastAsia="en-US"/>
              </w:rPr>
              <w:t>9</w:t>
            </w:r>
            <w:r w:rsidRPr="00311600">
              <w:rPr>
                <w:rFonts w:ascii="Arial" w:eastAsia="Times New Roman" w:hAnsi="Arial" w:cs="Arial"/>
                <w:color w:val="auto"/>
                <w:kern w:val="0"/>
                <w:lang w:val="ru-RU" w:eastAsia="en-US"/>
              </w:rPr>
              <w:t>). Уколико у обрасцу БОН-ЈН</w:t>
            </w:r>
            <w:r w:rsidR="00B97937">
              <w:rPr>
                <w:rFonts w:ascii="Arial" w:eastAsia="Times New Roman" w:hAnsi="Arial" w:cs="Arial"/>
                <w:color w:val="auto"/>
                <w:kern w:val="0"/>
                <w:lang w:val="ru-RU" w:eastAsia="en-US"/>
              </w:rPr>
              <w:t xml:space="preserve"> </w:t>
            </w:r>
            <w:r w:rsidRPr="00311600">
              <w:rPr>
                <w:rFonts w:ascii="Arial" w:eastAsia="Times New Roman" w:hAnsi="Arial" w:cs="Arial"/>
                <w:color w:val="auto"/>
                <w:kern w:val="0"/>
                <w:lang w:val="ru-RU" w:eastAsia="en-US"/>
              </w:rPr>
              <w:t>нису доступни подаци за 201</w:t>
            </w:r>
            <w:r w:rsidRPr="00311600">
              <w:rPr>
                <w:rFonts w:ascii="Arial" w:eastAsia="Times New Roman" w:hAnsi="Arial" w:cs="Arial"/>
                <w:color w:val="auto"/>
                <w:kern w:val="0"/>
                <w:lang w:val="sr-Cyrl-CS" w:eastAsia="en-US"/>
              </w:rPr>
              <w:t>9</w:t>
            </w:r>
            <w:r w:rsidRPr="00311600">
              <w:rPr>
                <w:rFonts w:ascii="Arial" w:eastAsia="Times New Roman" w:hAnsi="Arial" w:cs="Arial"/>
                <w:color w:val="auto"/>
                <w:kern w:val="0"/>
                <w:lang w:val="ru-RU" w:eastAsia="en-US"/>
              </w:rPr>
              <w:t>. годину, понуђач је у обавези да достави</w:t>
            </w:r>
            <w:r w:rsidR="00B97937">
              <w:rPr>
                <w:rFonts w:ascii="Arial" w:eastAsia="Times New Roman" w:hAnsi="Arial" w:cs="Arial"/>
                <w:color w:val="auto"/>
                <w:kern w:val="0"/>
                <w:lang w:val="ru-RU" w:eastAsia="en-US"/>
              </w:rPr>
              <w:t xml:space="preserve"> </w:t>
            </w:r>
            <w:r w:rsidRPr="00311600">
              <w:rPr>
                <w:rFonts w:ascii="Arial" w:eastAsia="Times New Roman" w:hAnsi="Arial" w:cs="Arial"/>
                <w:color w:val="auto"/>
                <w:kern w:val="0"/>
                <w:lang w:val="ru-RU" w:eastAsia="en-US"/>
              </w:rPr>
              <w:t>биланс стања и биланс успеха за 201</w:t>
            </w:r>
            <w:r w:rsidRPr="00311600">
              <w:rPr>
                <w:rFonts w:ascii="Arial" w:eastAsia="Times New Roman" w:hAnsi="Arial" w:cs="Arial"/>
                <w:color w:val="auto"/>
                <w:kern w:val="0"/>
                <w:lang w:val="sr-Cyrl-CS" w:eastAsia="en-US"/>
              </w:rPr>
              <w:t>9</w:t>
            </w:r>
            <w:r w:rsidRPr="00311600">
              <w:rPr>
                <w:rFonts w:ascii="Arial" w:eastAsia="Times New Roman" w:hAnsi="Arial" w:cs="Arial"/>
                <w:color w:val="auto"/>
                <w:kern w:val="0"/>
                <w:lang w:val="ru-RU" w:eastAsia="en-US"/>
              </w:rPr>
              <w:t>. годину,</w:t>
            </w:r>
          </w:p>
          <w:p w:rsidR="00B1263E" w:rsidRPr="00311600" w:rsidRDefault="00B1263E" w:rsidP="00B1263E">
            <w:pPr>
              <w:ind w:left="189" w:hanging="180"/>
              <w:rPr>
                <w:rFonts w:ascii="Arial" w:hAnsi="Arial" w:cs="Arial"/>
                <w:lang w:val="sr-Cyrl-CS"/>
              </w:rPr>
            </w:pPr>
            <w:r>
              <w:rPr>
                <w:rFonts w:ascii="Arial" w:hAnsi="Arial" w:cs="Arial"/>
                <w:lang w:val="sr-Cyrl-CS"/>
              </w:rPr>
              <w:t xml:space="preserve">- </w:t>
            </w:r>
            <w:r w:rsidRPr="00311600">
              <w:rPr>
                <w:rFonts w:ascii="Arial" w:hAnsi="Arial" w:cs="Arial"/>
                <w:lang w:val="sr-Cyrl-CS"/>
              </w:rPr>
              <w:t>Потврда о броју дана неликвидности коју издаје Народна банке Србије.</w:t>
            </w:r>
          </w:p>
        </w:tc>
      </w:tr>
      <w:tr w:rsidR="00B1263E" w:rsidRPr="003A7CFB" w:rsidTr="00B1263E">
        <w:trPr>
          <w:trHeight w:val="3392"/>
        </w:trPr>
        <w:tc>
          <w:tcPr>
            <w:tcW w:w="736" w:type="dxa"/>
            <w:shd w:val="clear" w:color="auto" w:fill="auto"/>
            <w:vAlign w:val="bottom"/>
          </w:tcPr>
          <w:p w:rsidR="00B1263E" w:rsidRPr="003A7CFB" w:rsidRDefault="00B1263E" w:rsidP="00B1263E">
            <w:pPr>
              <w:rPr>
                <w:rFonts w:ascii="Arial" w:hAnsi="Arial" w:cs="Arial"/>
                <w:color w:val="auto"/>
              </w:rPr>
            </w:pPr>
          </w:p>
        </w:tc>
        <w:tc>
          <w:tcPr>
            <w:tcW w:w="4367" w:type="dxa"/>
            <w:shd w:val="clear" w:color="auto" w:fill="auto"/>
          </w:tcPr>
          <w:p w:rsidR="00B1263E" w:rsidRPr="003A7CFB" w:rsidRDefault="00B1263E" w:rsidP="00822016">
            <w:pPr>
              <w:pStyle w:val="ListParagraph"/>
              <w:numPr>
                <w:ilvl w:val="0"/>
                <w:numId w:val="9"/>
              </w:numPr>
              <w:tabs>
                <w:tab w:val="left" w:pos="326"/>
              </w:tabs>
              <w:ind w:left="326" w:hanging="326"/>
              <w:contextualSpacing w:val="0"/>
              <w:rPr>
                <w:rFonts w:ascii="Arial" w:hAnsi="Arial" w:cs="Arial"/>
                <w:lang w:val="sr-Cyrl-CS"/>
              </w:rPr>
            </w:pPr>
            <w:r w:rsidRPr="003A7CFB">
              <w:rPr>
                <w:rFonts w:ascii="Arial" w:hAnsi="Arial" w:cs="Arial"/>
                <w:iCs/>
                <w:lang w:val="sr-Cyrl-CS"/>
              </w:rPr>
              <w:t>да је у претходне 3 обрачунске године (201</w:t>
            </w:r>
            <w:r>
              <w:rPr>
                <w:rFonts w:ascii="Arial" w:hAnsi="Arial" w:cs="Arial"/>
                <w:iCs/>
                <w:lang w:val="sr-Cyrl-CS"/>
              </w:rPr>
              <w:t>7</w:t>
            </w:r>
            <w:r w:rsidRPr="003A7CFB">
              <w:rPr>
                <w:rFonts w:ascii="Arial" w:hAnsi="Arial" w:cs="Arial"/>
                <w:iCs/>
                <w:lang w:val="sr-Cyrl-CS"/>
              </w:rPr>
              <w:t>, 201</w:t>
            </w:r>
            <w:r>
              <w:rPr>
                <w:rFonts w:ascii="Arial" w:hAnsi="Arial" w:cs="Arial"/>
                <w:iCs/>
                <w:lang w:val="sr-Cyrl-CS"/>
              </w:rPr>
              <w:t>8</w:t>
            </w:r>
            <w:r w:rsidRPr="003A7CFB">
              <w:rPr>
                <w:rFonts w:ascii="Arial" w:hAnsi="Arial" w:cs="Arial"/>
                <w:iCs/>
                <w:lang w:val="sr-Cyrl-CS"/>
              </w:rPr>
              <w:t>. и 201</w:t>
            </w:r>
            <w:r>
              <w:rPr>
                <w:rFonts w:ascii="Arial" w:hAnsi="Arial" w:cs="Arial"/>
                <w:iCs/>
                <w:lang w:val="sr-Cyrl-CS"/>
              </w:rPr>
              <w:t>9</w:t>
            </w:r>
            <w:r w:rsidRPr="003A7CFB">
              <w:rPr>
                <w:rFonts w:ascii="Arial" w:hAnsi="Arial" w:cs="Arial"/>
                <w:iCs/>
                <w:lang w:val="sr-Cyrl-CS"/>
              </w:rPr>
              <w:t xml:space="preserve">.) остварио приход у укупном износу од минимум </w:t>
            </w:r>
            <w:r w:rsidR="00226F02" w:rsidRPr="00226F02">
              <w:rPr>
                <w:rFonts w:ascii="Arial" w:hAnsi="Arial" w:cs="Arial"/>
                <w:iCs/>
              </w:rPr>
              <w:t>1</w:t>
            </w:r>
            <w:r w:rsidR="00226F02" w:rsidRPr="00226F02">
              <w:rPr>
                <w:rFonts w:ascii="Arial" w:hAnsi="Arial" w:cs="Arial"/>
                <w:iCs/>
                <w:lang w:val="sr-Cyrl-RS"/>
              </w:rPr>
              <w:t>6</w:t>
            </w:r>
            <w:r w:rsidRPr="00226F02">
              <w:rPr>
                <w:rFonts w:ascii="Arial" w:hAnsi="Arial" w:cs="Arial"/>
                <w:iCs/>
                <w:lang w:val="sr-Cyrl-CS"/>
              </w:rPr>
              <w:t>.</w:t>
            </w:r>
            <w:r w:rsidRPr="00226F02">
              <w:rPr>
                <w:rFonts w:ascii="Arial" w:hAnsi="Arial" w:cs="Arial"/>
                <w:iCs/>
              </w:rPr>
              <w:t>0</w:t>
            </w:r>
            <w:r w:rsidRPr="00226F02">
              <w:rPr>
                <w:rFonts w:ascii="Arial" w:hAnsi="Arial" w:cs="Arial"/>
                <w:iCs/>
                <w:lang w:val="sr-Cyrl-CS"/>
              </w:rPr>
              <w:t>00.000,00</w:t>
            </w:r>
            <w:r w:rsidRPr="003A7CFB">
              <w:rPr>
                <w:rFonts w:ascii="Arial" w:hAnsi="Arial" w:cs="Arial"/>
                <w:iCs/>
                <w:lang w:val="sr-Cyrl-CS"/>
              </w:rPr>
              <w:t xml:space="preserve"> динара без пдв-а, као</w:t>
            </w:r>
            <w:r w:rsidR="00B97937">
              <w:rPr>
                <w:rFonts w:ascii="Arial" w:hAnsi="Arial" w:cs="Arial"/>
                <w:iCs/>
                <w:lang w:val="sr-Cyrl-CS"/>
              </w:rPr>
              <w:t xml:space="preserve"> </w:t>
            </w:r>
            <w:r w:rsidRPr="003A7CFB">
              <w:rPr>
                <w:rFonts w:ascii="Arial" w:hAnsi="Arial" w:cs="Arial"/>
              </w:rPr>
              <w:t xml:space="preserve">и да није био у блокади дуже </w:t>
            </w:r>
            <w:r>
              <w:rPr>
                <w:rFonts w:ascii="Arial" w:hAnsi="Arial" w:cs="Arial"/>
              </w:rPr>
              <w:t>од 7 дана за протеклих 6 месеци пре објављивања позива за подношење понуда</w:t>
            </w:r>
          </w:p>
          <w:p w:rsidR="00B1263E" w:rsidRPr="003A7CFB" w:rsidRDefault="00B1263E" w:rsidP="00B1263E">
            <w:pPr>
              <w:pStyle w:val="ListParagraph"/>
              <w:ind w:left="56"/>
              <w:rPr>
                <w:rFonts w:ascii="Arial" w:hAnsi="Arial" w:cs="Arial"/>
                <w:b/>
                <w:i/>
                <w:iCs/>
                <w:lang w:val="ru-RU"/>
              </w:rPr>
            </w:pPr>
          </w:p>
        </w:tc>
        <w:tc>
          <w:tcPr>
            <w:tcW w:w="4797" w:type="dxa"/>
            <w:vMerge/>
            <w:shd w:val="clear" w:color="auto" w:fill="FFFFFF"/>
          </w:tcPr>
          <w:p w:rsidR="00B1263E" w:rsidRPr="003A7CFB" w:rsidRDefault="00B1263E" w:rsidP="00B1263E">
            <w:pPr>
              <w:rPr>
                <w:rFonts w:ascii="Arial" w:hAnsi="Arial" w:cs="Arial"/>
                <w:color w:val="auto"/>
                <w:lang w:val="sr-Cyrl-CS"/>
              </w:rPr>
            </w:pPr>
          </w:p>
        </w:tc>
      </w:tr>
      <w:tr w:rsidR="00B1263E" w:rsidRPr="003A7CFB" w:rsidTr="00B1263E">
        <w:tc>
          <w:tcPr>
            <w:tcW w:w="736" w:type="dxa"/>
            <w:tcBorders>
              <w:bottom w:val="single" w:sz="4" w:space="0" w:color="auto"/>
            </w:tcBorders>
            <w:shd w:val="clear" w:color="auto" w:fill="C6D9F1"/>
          </w:tcPr>
          <w:p w:rsidR="00B1263E" w:rsidRPr="003A7CFB" w:rsidRDefault="00B1263E" w:rsidP="00B1263E">
            <w:pPr>
              <w:jc w:val="center"/>
              <w:rPr>
                <w:rFonts w:ascii="Arial" w:hAnsi="Arial" w:cs="Arial"/>
                <w:color w:val="auto"/>
                <w:lang w:val="sr-Cyrl-CS"/>
              </w:rPr>
            </w:pPr>
            <w:r w:rsidRPr="003A7CFB">
              <w:rPr>
                <w:rFonts w:ascii="Arial" w:hAnsi="Arial" w:cs="Arial"/>
                <w:color w:val="auto"/>
                <w:lang w:val="sr-Cyrl-CS"/>
              </w:rPr>
              <w:t>4.</w:t>
            </w:r>
          </w:p>
        </w:tc>
        <w:tc>
          <w:tcPr>
            <w:tcW w:w="4367" w:type="dxa"/>
            <w:tcBorders>
              <w:bottom w:val="single" w:sz="4" w:space="0" w:color="auto"/>
            </w:tcBorders>
            <w:shd w:val="clear" w:color="auto" w:fill="C6D9F1"/>
          </w:tcPr>
          <w:p w:rsidR="00B1263E" w:rsidRPr="003A7CFB" w:rsidRDefault="00B1263E" w:rsidP="00B1263E">
            <w:pPr>
              <w:jc w:val="center"/>
              <w:rPr>
                <w:rFonts w:ascii="Arial" w:hAnsi="Arial" w:cs="Arial"/>
                <w:color w:val="auto"/>
                <w:lang w:val="sr-Cyrl-CS"/>
              </w:rPr>
            </w:pPr>
            <w:r w:rsidRPr="003A7CFB">
              <w:rPr>
                <w:rFonts w:ascii="Arial" w:hAnsi="Arial" w:cs="Arial"/>
                <w:color w:val="auto"/>
                <w:lang w:val="sr-Cyrl-CS"/>
              </w:rPr>
              <w:t>ПОСЛОВНИ КАПАЦИТЕТ</w:t>
            </w:r>
          </w:p>
        </w:tc>
        <w:tc>
          <w:tcPr>
            <w:tcW w:w="4797" w:type="dxa"/>
            <w:vMerge w:val="restart"/>
            <w:shd w:val="clear" w:color="auto" w:fill="FFFFFF"/>
          </w:tcPr>
          <w:p w:rsidR="00B1263E" w:rsidRPr="00311600" w:rsidRDefault="00B1263E" w:rsidP="00822016">
            <w:pPr>
              <w:pStyle w:val="ListParagraph"/>
              <w:numPr>
                <w:ilvl w:val="0"/>
                <w:numId w:val="28"/>
              </w:numPr>
              <w:suppressAutoHyphens w:val="0"/>
              <w:autoSpaceDE w:val="0"/>
              <w:autoSpaceDN w:val="0"/>
              <w:adjustRightInd w:val="0"/>
              <w:spacing w:line="240" w:lineRule="auto"/>
              <w:ind w:left="189" w:hanging="189"/>
              <w:contextualSpacing w:val="0"/>
              <w:rPr>
                <w:rFonts w:ascii="Arial" w:eastAsia="Times New Roman" w:hAnsi="Arial" w:cs="Arial"/>
                <w:color w:val="auto"/>
                <w:kern w:val="0"/>
                <w:lang w:val="ru-RU" w:eastAsia="en-US"/>
              </w:rPr>
            </w:pPr>
            <w:r w:rsidRPr="00311600">
              <w:rPr>
                <w:rFonts w:ascii="Arial" w:hAnsi="Arial" w:cs="Arial"/>
                <w:lang w:val="sr-Cyrl-CS"/>
              </w:rPr>
              <w:t xml:space="preserve">Образац референтне листе </w:t>
            </w:r>
            <w:r w:rsidRPr="00311600">
              <w:rPr>
                <w:rFonts w:ascii="Arial" w:hAnsi="Arial" w:cs="Arial"/>
                <w:b/>
                <w:i/>
                <w:lang w:val="sr-Cyrl-CS"/>
              </w:rPr>
              <w:t xml:space="preserve"> (Образац, дат у поглављу </w:t>
            </w:r>
            <w:r w:rsidRPr="00311600">
              <w:rPr>
                <w:rFonts w:ascii="Arial" w:eastAsia="TimesNewRomanPSMT" w:hAnsi="Arial" w:cs="Arial"/>
                <w:b/>
                <w:i/>
              </w:rPr>
              <w:t>VIII – 9)</w:t>
            </w:r>
          </w:p>
          <w:p w:rsidR="00B1263E" w:rsidRPr="00311600" w:rsidRDefault="00B1263E" w:rsidP="00822016">
            <w:pPr>
              <w:pStyle w:val="ListParagraph"/>
              <w:numPr>
                <w:ilvl w:val="0"/>
                <w:numId w:val="28"/>
              </w:numPr>
              <w:suppressAutoHyphens w:val="0"/>
              <w:autoSpaceDE w:val="0"/>
              <w:autoSpaceDN w:val="0"/>
              <w:adjustRightInd w:val="0"/>
              <w:spacing w:line="240" w:lineRule="auto"/>
              <w:ind w:left="189" w:hanging="180"/>
              <w:contextualSpacing w:val="0"/>
              <w:rPr>
                <w:rFonts w:ascii="Arial" w:eastAsia="Times New Roman" w:hAnsi="Arial" w:cs="Arial"/>
                <w:color w:val="auto"/>
                <w:kern w:val="0"/>
                <w:lang w:val="ru-RU" w:eastAsia="en-US"/>
              </w:rPr>
            </w:pPr>
            <w:r w:rsidRPr="00311600">
              <w:rPr>
                <w:rFonts w:ascii="Arial" w:eastAsia="TimesNewRomanPSMT" w:hAnsi="Arial" w:cs="Arial"/>
                <w:lang w:val="sr-Cyrl-CS"/>
              </w:rPr>
              <w:t>Потврде о реализацији закључених уговора</w:t>
            </w:r>
            <w:r w:rsidR="00335FDD">
              <w:rPr>
                <w:rFonts w:ascii="Arial" w:eastAsia="TimesNewRomanPSMT" w:hAnsi="Arial" w:cs="Arial"/>
              </w:rPr>
              <w:t xml:space="preserve"> </w:t>
            </w:r>
            <w:r w:rsidRPr="00311600">
              <w:rPr>
                <w:rFonts w:ascii="Arial" w:hAnsi="Arial" w:cs="Arial"/>
              </w:rPr>
              <w:t>(</w:t>
            </w:r>
            <w:r w:rsidRPr="00311600">
              <w:rPr>
                <w:rFonts w:ascii="Arial" w:hAnsi="Arial" w:cs="Arial"/>
                <w:b/>
                <w:i/>
              </w:rPr>
              <w:t>Образац, дат у поглављу</w:t>
            </w:r>
            <w:r w:rsidR="00226F02">
              <w:rPr>
                <w:rFonts w:ascii="Arial" w:hAnsi="Arial" w:cs="Arial"/>
                <w:b/>
                <w:i/>
                <w:lang w:val="sr-Cyrl-RS"/>
              </w:rPr>
              <w:t xml:space="preserve"> </w:t>
            </w:r>
            <w:r w:rsidRPr="00311600">
              <w:rPr>
                <w:rFonts w:ascii="Arial" w:eastAsia="TimesNewRomanPSMT" w:hAnsi="Arial" w:cs="Arial"/>
                <w:b/>
                <w:i/>
              </w:rPr>
              <w:t>VIII – 10</w:t>
            </w:r>
            <w:r w:rsidRPr="00311600">
              <w:rPr>
                <w:rFonts w:ascii="Arial" w:hAnsi="Arial" w:cs="Arial"/>
              </w:rPr>
              <w:t>) са фотокопијама уговора и окончан</w:t>
            </w:r>
            <w:r w:rsidRPr="00311600">
              <w:rPr>
                <w:rFonts w:ascii="Arial" w:hAnsi="Arial" w:cs="Arial"/>
                <w:lang w:val="sr-Cyrl-CS"/>
              </w:rPr>
              <w:t>их</w:t>
            </w:r>
            <w:r w:rsidRPr="00311600">
              <w:rPr>
                <w:rFonts w:ascii="Arial" w:hAnsi="Arial" w:cs="Arial"/>
              </w:rPr>
              <w:t xml:space="preserve"> ситуациј</w:t>
            </w:r>
            <w:r w:rsidRPr="00311600">
              <w:rPr>
                <w:rFonts w:ascii="Arial" w:hAnsi="Arial" w:cs="Arial"/>
                <w:lang w:val="sr-Cyrl-CS"/>
              </w:rPr>
              <w:t>а</w:t>
            </w:r>
            <w:r w:rsidRPr="00311600">
              <w:rPr>
                <w:rFonts w:ascii="Arial" w:hAnsi="Arial" w:cs="Arial"/>
              </w:rPr>
              <w:t xml:space="preserve"> (рачуна) о реализацији уговора.</w:t>
            </w:r>
          </w:p>
        </w:tc>
      </w:tr>
      <w:tr w:rsidR="00B1263E" w:rsidRPr="003A7CFB" w:rsidTr="00B1263E">
        <w:trPr>
          <w:trHeight w:val="1682"/>
        </w:trPr>
        <w:tc>
          <w:tcPr>
            <w:tcW w:w="736" w:type="dxa"/>
            <w:shd w:val="clear" w:color="auto" w:fill="auto"/>
          </w:tcPr>
          <w:p w:rsidR="00B1263E" w:rsidRPr="003A7CFB" w:rsidRDefault="00B1263E" w:rsidP="00B1263E">
            <w:pPr>
              <w:jc w:val="center"/>
              <w:rPr>
                <w:rFonts w:ascii="Arial" w:hAnsi="Arial" w:cs="Arial"/>
                <w:color w:val="auto"/>
                <w:lang w:val="sr-Cyrl-CS"/>
              </w:rPr>
            </w:pPr>
          </w:p>
        </w:tc>
        <w:tc>
          <w:tcPr>
            <w:tcW w:w="4367" w:type="dxa"/>
            <w:shd w:val="clear" w:color="auto" w:fill="auto"/>
          </w:tcPr>
          <w:p w:rsidR="00B1263E" w:rsidRPr="003A7CFB" w:rsidRDefault="004D2F6B" w:rsidP="00822016">
            <w:pPr>
              <w:pStyle w:val="ListParagraph"/>
              <w:numPr>
                <w:ilvl w:val="0"/>
                <w:numId w:val="9"/>
              </w:numPr>
              <w:ind w:left="326"/>
              <w:contextualSpacing w:val="0"/>
              <w:rPr>
                <w:rFonts w:ascii="Arial" w:hAnsi="Arial" w:cs="Arial"/>
                <w:color w:val="FF0000"/>
              </w:rPr>
            </w:pPr>
            <w:r w:rsidRPr="003A7CFB">
              <w:rPr>
                <w:rFonts w:ascii="Arial" w:hAnsi="Arial" w:cs="Arial"/>
                <w:lang w:eastAsia="en-US"/>
              </w:rPr>
              <w:t>Д</w:t>
            </w:r>
            <w:r w:rsidR="00B1263E" w:rsidRPr="003A7CFB">
              <w:rPr>
                <w:rFonts w:ascii="Arial" w:hAnsi="Arial" w:cs="Arial"/>
                <w:lang w:eastAsia="en-US"/>
              </w:rPr>
              <w:t>а</w:t>
            </w:r>
            <w:r>
              <w:rPr>
                <w:rFonts w:ascii="Arial" w:hAnsi="Arial" w:cs="Arial"/>
                <w:lang w:eastAsia="en-US"/>
              </w:rPr>
              <w:t xml:space="preserve"> </w:t>
            </w:r>
            <w:r w:rsidR="00B1263E" w:rsidRPr="003A7CFB">
              <w:rPr>
                <w:rFonts w:ascii="Arial" w:hAnsi="Arial" w:cs="Arial"/>
                <w:lang w:eastAsia="en-US"/>
              </w:rPr>
              <w:t>је</w:t>
            </w:r>
            <w:r>
              <w:rPr>
                <w:rFonts w:ascii="Arial" w:hAnsi="Arial" w:cs="Arial"/>
                <w:lang w:eastAsia="en-US"/>
              </w:rPr>
              <w:t xml:space="preserve"> </w:t>
            </w:r>
            <w:r w:rsidR="00B1263E" w:rsidRPr="003A7CFB">
              <w:rPr>
                <w:rFonts w:ascii="Arial" w:hAnsi="Arial" w:cs="Arial"/>
                <w:lang w:eastAsia="en-US"/>
              </w:rPr>
              <w:t>у</w:t>
            </w:r>
            <w:r>
              <w:rPr>
                <w:rFonts w:ascii="Arial" w:hAnsi="Arial" w:cs="Arial"/>
                <w:lang w:eastAsia="en-US"/>
              </w:rPr>
              <w:t xml:space="preserve"> </w:t>
            </w:r>
            <w:r w:rsidR="00B1263E" w:rsidRPr="003A7CFB">
              <w:rPr>
                <w:rFonts w:ascii="Arial" w:hAnsi="Arial" w:cs="Arial"/>
                <w:lang w:val="sr-Cyrl-CS" w:eastAsia="en-US"/>
              </w:rPr>
              <w:t xml:space="preserve">претходне </w:t>
            </w:r>
            <w:r w:rsidR="00B1263E" w:rsidRPr="003A7CFB">
              <w:rPr>
                <w:rFonts w:ascii="Arial" w:hAnsi="Arial" w:cs="Arial"/>
                <w:lang w:eastAsia="en-US"/>
              </w:rPr>
              <w:t>три</w:t>
            </w:r>
            <w:r>
              <w:rPr>
                <w:rFonts w:ascii="Arial" w:hAnsi="Arial" w:cs="Arial"/>
                <w:lang w:eastAsia="en-US"/>
              </w:rPr>
              <w:t xml:space="preserve"> </w:t>
            </w:r>
            <w:r w:rsidR="00B1263E" w:rsidRPr="003A7CFB">
              <w:rPr>
                <w:rFonts w:ascii="Arial" w:hAnsi="Arial" w:cs="Arial"/>
                <w:lang w:eastAsia="en-US"/>
              </w:rPr>
              <w:t>године</w:t>
            </w:r>
            <w:r w:rsidR="00B1263E" w:rsidRPr="003A7CFB">
              <w:rPr>
                <w:rFonts w:ascii="Arial" w:hAnsi="Arial" w:cs="Arial"/>
                <w:lang w:val="sr-Latn-CS" w:eastAsia="en-US"/>
              </w:rPr>
              <w:t xml:space="preserve"> (20</w:t>
            </w:r>
            <w:r w:rsidR="00B1263E" w:rsidRPr="003A7CFB">
              <w:rPr>
                <w:rFonts w:ascii="Arial" w:hAnsi="Arial" w:cs="Arial"/>
                <w:lang w:val="sr-Cyrl-CS" w:eastAsia="en-US"/>
              </w:rPr>
              <w:t>1</w:t>
            </w:r>
            <w:r w:rsidR="00B1263E">
              <w:rPr>
                <w:rFonts w:ascii="Arial" w:hAnsi="Arial" w:cs="Arial"/>
                <w:lang w:val="sr-Cyrl-CS" w:eastAsia="en-US"/>
              </w:rPr>
              <w:t>7</w:t>
            </w:r>
            <w:r w:rsidR="00B1263E" w:rsidRPr="003A7CFB">
              <w:rPr>
                <w:rFonts w:ascii="Arial" w:hAnsi="Arial" w:cs="Arial"/>
                <w:lang w:val="sr-Cyrl-CS" w:eastAsia="en-US"/>
              </w:rPr>
              <w:t>.</w:t>
            </w:r>
            <w:r w:rsidR="00B1263E" w:rsidRPr="003A7CFB">
              <w:rPr>
                <w:rFonts w:ascii="Arial" w:hAnsi="Arial" w:cs="Arial"/>
                <w:lang w:val="sr-Latn-CS" w:eastAsia="en-US"/>
              </w:rPr>
              <w:t>, 20</w:t>
            </w:r>
            <w:r w:rsidR="00B1263E" w:rsidRPr="003A7CFB">
              <w:rPr>
                <w:rFonts w:ascii="Arial" w:hAnsi="Arial" w:cs="Arial"/>
                <w:lang w:val="sr-Cyrl-CS" w:eastAsia="en-US"/>
              </w:rPr>
              <w:t>1</w:t>
            </w:r>
            <w:r w:rsidR="00B1263E">
              <w:rPr>
                <w:rFonts w:ascii="Arial" w:hAnsi="Arial" w:cs="Arial"/>
                <w:lang w:val="sr-Cyrl-CS" w:eastAsia="en-US"/>
              </w:rPr>
              <w:t>8</w:t>
            </w:r>
            <w:r w:rsidR="00B1263E" w:rsidRPr="003A7CFB">
              <w:rPr>
                <w:rFonts w:ascii="Arial" w:hAnsi="Arial" w:cs="Arial"/>
                <w:lang w:val="sr-Latn-CS" w:eastAsia="en-US"/>
              </w:rPr>
              <w:t xml:space="preserve">. </w:t>
            </w:r>
            <w:r w:rsidR="00B1263E" w:rsidRPr="003A7CFB">
              <w:rPr>
                <w:rFonts w:ascii="Arial" w:hAnsi="Arial" w:cs="Arial"/>
                <w:lang w:eastAsia="en-US"/>
              </w:rPr>
              <w:t>и</w:t>
            </w:r>
            <w:r w:rsidR="00B1263E" w:rsidRPr="003A7CFB">
              <w:rPr>
                <w:rFonts w:ascii="Arial" w:hAnsi="Arial" w:cs="Arial"/>
                <w:lang w:val="sr-Latn-CS" w:eastAsia="en-US"/>
              </w:rPr>
              <w:t xml:space="preserve"> 201</w:t>
            </w:r>
            <w:r w:rsidR="00B1263E">
              <w:rPr>
                <w:rFonts w:ascii="Arial" w:hAnsi="Arial" w:cs="Arial"/>
                <w:lang w:val="sr-Cyrl-CS" w:eastAsia="en-US"/>
              </w:rPr>
              <w:t>9</w:t>
            </w:r>
            <w:r w:rsidR="00B1263E" w:rsidRPr="003A7CFB">
              <w:rPr>
                <w:rFonts w:ascii="Arial" w:hAnsi="Arial" w:cs="Arial"/>
                <w:lang w:val="sr-Latn-CS" w:eastAsia="en-US"/>
              </w:rPr>
              <w:t xml:space="preserve">.) </w:t>
            </w:r>
            <w:r w:rsidR="00B1263E">
              <w:rPr>
                <w:rFonts w:ascii="Arial" w:hAnsi="Arial" w:cs="Arial"/>
                <w:lang w:val="sr-Cyrl-CS" w:eastAsia="en-US"/>
              </w:rPr>
              <w:t xml:space="preserve">реализовао </w:t>
            </w:r>
            <w:r w:rsidR="00B1263E" w:rsidRPr="003A7CFB">
              <w:rPr>
                <w:rFonts w:ascii="Arial" w:hAnsi="Arial" w:cs="Arial"/>
                <w:lang w:val="sr-Cyrl-CS" w:eastAsia="en-US"/>
              </w:rPr>
              <w:t xml:space="preserve">истоврсне </w:t>
            </w:r>
            <w:r w:rsidR="00B1263E">
              <w:rPr>
                <w:rFonts w:ascii="Arial" w:hAnsi="Arial" w:cs="Arial"/>
                <w:lang w:val="sr-Cyrl-CS" w:eastAsia="en-US"/>
              </w:rPr>
              <w:t>послове,</w:t>
            </w:r>
            <w:r w:rsidR="00B1263E" w:rsidRPr="003A7CFB">
              <w:rPr>
                <w:rFonts w:ascii="Arial" w:hAnsi="Arial" w:cs="Arial"/>
                <w:lang w:val="sr-Cyrl-CS" w:eastAsia="en-US"/>
              </w:rPr>
              <w:t xml:space="preserve"> који обухватају </w:t>
            </w:r>
            <w:r w:rsidR="00B1263E">
              <w:rPr>
                <w:rFonts w:ascii="Arial" w:hAnsi="Arial" w:cs="Arial"/>
                <w:lang w:val="sr-Cyrl-CS" w:eastAsia="en-US"/>
              </w:rPr>
              <w:t xml:space="preserve">испоруку и монтажу </w:t>
            </w:r>
            <w:r w:rsidR="00B1263E">
              <w:rPr>
                <w:rFonts w:ascii="Arial" w:hAnsi="Arial" w:cs="Arial"/>
                <w:lang w:eastAsia="en-US"/>
              </w:rPr>
              <w:t xml:space="preserve">Na </w:t>
            </w:r>
            <w:r w:rsidR="00B1263E">
              <w:rPr>
                <w:rFonts w:ascii="Arial" w:hAnsi="Arial" w:cs="Arial"/>
                <w:lang w:val="sr-Cyrl-CS" w:eastAsia="en-US"/>
              </w:rPr>
              <w:t xml:space="preserve">и/или </w:t>
            </w:r>
            <w:r w:rsidR="00B1263E">
              <w:rPr>
                <w:rFonts w:ascii="Arial" w:hAnsi="Arial" w:cs="Arial"/>
                <w:lang w:eastAsia="en-US"/>
              </w:rPr>
              <w:t xml:space="preserve">LED светиљки у количини од </w:t>
            </w:r>
            <w:r w:rsidR="00B1263E" w:rsidRPr="003A7CFB">
              <w:rPr>
                <w:rFonts w:ascii="Arial" w:hAnsi="Arial" w:cs="Arial"/>
                <w:lang w:val="sr-Cyrl-CS"/>
              </w:rPr>
              <w:t xml:space="preserve">најмање </w:t>
            </w:r>
            <w:r w:rsidR="00B1263E" w:rsidRPr="00637E32">
              <w:rPr>
                <w:rFonts w:ascii="Arial" w:hAnsi="Arial" w:cs="Arial"/>
              </w:rPr>
              <w:t>1100</w:t>
            </w:r>
            <w:r w:rsidR="00226F02">
              <w:rPr>
                <w:rFonts w:ascii="Arial" w:hAnsi="Arial" w:cs="Arial"/>
                <w:lang w:val="sr-Cyrl-RS"/>
              </w:rPr>
              <w:t xml:space="preserve"> </w:t>
            </w:r>
            <w:r w:rsidR="00B1263E">
              <w:rPr>
                <w:rFonts w:ascii="Arial" w:hAnsi="Arial" w:cs="Arial"/>
                <w:lang w:val="sr-Cyrl-CS"/>
              </w:rPr>
              <w:t>ком и 16 уређаја за уштеду ее</w:t>
            </w:r>
          </w:p>
        </w:tc>
        <w:tc>
          <w:tcPr>
            <w:tcW w:w="4797" w:type="dxa"/>
            <w:vMerge/>
            <w:shd w:val="clear" w:color="auto" w:fill="auto"/>
          </w:tcPr>
          <w:p w:rsidR="00B1263E" w:rsidRPr="003A7CFB" w:rsidRDefault="00B1263E" w:rsidP="00B1263E">
            <w:pPr>
              <w:pStyle w:val="ListParagraph"/>
              <w:suppressAutoHyphens w:val="0"/>
              <w:autoSpaceDE w:val="0"/>
              <w:autoSpaceDN w:val="0"/>
              <w:adjustRightInd w:val="0"/>
              <w:spacing w:line="240" w:lineRule="auto"/>
              <w:ind w:left="9"/>
              <w:rPr>
                <w:rFonts w:ascii="Arial" w:eastAsia="Times New Roman" w:hAnsi="Arial" w:cs="Arial"/>
                <w:color w:val="auto"/>
                <w:kern w:val="0"/>
                <w:lang w:val="ru-RU" w:eastAsia="en-US"/>
              </w:rPr>
            </w:pPr>
          </w:p>
        </w:tc>
      </w:tr>
    </w:tbl>
    <w:p w:rsidR="00B1263E" w:rsidRPr="00FA7D43"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t>УПУТСТВО КАКО СЕ ДОКАЗУЈЕ ИСПУЊЕНОСТ УСЛОВА</w:t>
      </w:r>
    </w:p>
    <w:p w:rsidR="00B1263E" w:rsidRPr="00AC7E1B" w:rsidRDefault="00B1263E" w:rsidP="00B1263E">
      <w:pPr>
        <w:pStyle w:val="ListParagraph"/>
        <w:tabs>
          <w:tab w:val="left" w:pos="680"/>
        </w:tabs>
        <w:spacing w:line="240" w:lineRule="auto"/>
        <w:ind w:left="0"/>
        <w:jc w:val="center"/>
        <w:rPr>
          <w:rFonts w:ascii="Arial" w:eastAsia="TimesNewRomanPS-BoldMT" w:hAnsi="Arial" w:cs="Arial"/>
          <w:b/>
          <w:bCs/>
          <w:color w:val="auto"/>
        </w:rPr>
      </w:pPr>
    </w:p>
    <w:p w:rsidR="00B1263E" w:rsidRPr="00691FA9" w:rsidRDefault="00B1263E" w:rsidP="00B1263E">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3 и 4</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00335FDD" w:rsidRPr="00335FDD">
        <w:rPr>
          <w:rFonts w:ascii="Arial" w:hAnsi="Arial" w:cs="Arial"/>
          <w:bCs/>
          <w:iCs/>
          <w:color w:val="auto"/>
        </w:rPr>
        <w:t xml:space="preserve">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B1263E" w:rsidRPr="00691FA9" w:rsidRDefault="00B1263E" w:rsidP="00B1263E">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00335FDD" w:rsidRPr="00335FDD">
        <w:rPr>
          <w:rFonts w:ascii="Arial" w:hAnsi="Arial" w:cs="Arial"/>
          <w:bCs/>
          <w:iCs/>
          <w:color w:val="auto"/>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B1263E" w:rsidRPr="00691FA9" w:rsidRDefault="00B1263E" w:rsidP="00B1263E">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B1263E" w:rsidRPr="00691FA9" w:rsidRDefault="00B1263E" w:rsidP="00B1263E">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Pr>
          <w:rFonts w:ascii="Arial" w:hAnsi="Arial" w:cs="Arial"/>
          <w:bCs/>
          <w:iCs/>
          <w:color w:val="auto"/>
          <w:lang w:val="sr-Cyrl-CS"/>
        </w:rPr>
        <w:t>) ЗЈН и</w:t>
      </w:r>
      <w:r w:rsidRPr="00691FA9">
        <w:rPr>
          <w:rFonts w:ascii="Arial" w:hAnsi="Arial" w:cs="Arial"/>
          <w:bCs/>
          <w:iCs/>
          <w:color w:val="auto"/>
          <w:lang w:val="sr-Cyrl-CS"/>
        </w:rPr>
        <w:t xml:space="preserve">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B1263E" w:rsidRPr="00C914A3" w:rsidRDefault="00B1263E" w:rsidP="00B1263E">
      <w:pPr>
        <w:pStyle w:val="ListParagraph"/>
        <w:tabs>
          <w:tab w:val="left" w:pos="680"/>
        </w:tabs>
        <w:spacing w:line="240" w:lineRule="auto"/>
        <w:ind w:left="0"/>
        <w:jc w:val="both"/>
        <w:rPr>
          <w:rFonts w:ascii="Arial" w:eastAsia="TimesNewRomanPSMT" w:hAnsi="Arial" w:cs="Arial"/>
          <w:bCs/>
          <w:lang w:val="ru-RU"/>
        </w:rPr>
      </w:pPr>
      <w:r>
        <w:rPr>
          <w:rFonts w:ascii="Arial" w:eastAsia="TimesNewRomanPSMT" w:hAnsi="Arial" w:cs="Arial"/>
          <w:bCs/>
          <w:lang w:val="ru-RU"/>
        </w:rPr>
        <w:tab/>
      </w: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B1263E" w:rsidRPr="00691FA9" w:rsidRDefault="00B1263E" w:rsidP="00B1263E">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lastRenderedPageBreak/>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B1263E" w:rsidRPr="00691FA9" w:rsidRDefault="00B1263E" w:rsidP="00B1263E">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B1263E" w:rsidRPr="00691FA9" w:rsidRDefault="00B1263E" w:rsidP="00B1263E">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B1263E" w:rsidRPr="00A6034A" w:rsidRDefault="00B1263E" w:rsidP="00B1263E">
      <w:pPr>
        <w:spacing w:line="240" w:lineRule="auto"/>
        <w:ind w:firstLine="720"/>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B1263E" w:rsidRPr="00926144" w:rsidRDefault="00B1263E" w:rsidP="00B1263E">
      <w:pPr>
        <w:pStyle w:val="ListParagraph"/>
        <w:tabs>
          <w:tab w:val="left" w:pos="680"/>
        </w:tabs>
        <w:spacing w:line="240" w:lineRule="auto"/>
        <w:ind w:left="0"/>
        <w:jc w:val="both"/>
        <w:rPr>
          <w:rFonts w:ascii="Arial" w:hAnsi="Arial" w:cs="Arial"/>
          <w:bCs/>
          <w:lang w:val="sr-Latn-CS"/>
        </w:rPr>
      </w:pPr>
      <w:r>
        <w:rPr>
          <w:rFonts w:ascii="Arial" w:eastAsia="TimesNewRomanPS-BoldMT" w:hAnsi="Arial" w:cs="Arial"/>
          <w:bCs/>
          <w:lang w:val="sr-Cyrl-CS"/>
        </w:rPr>
        <w:tab/>
      </w: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B1263E" w:rsidRPr="00926144" w:rsidRDefault="00B1263E" w:rsidP="00B1263E">
      <w:pPr>
        <w:pStyle w:val="ListParagraph"/>
        <w:tabs>
          <w:tab w:val="left" w:pos="680"/>
        </w:tabs>
        <w:spacing w:line="240" w:lineRule="auto"/>
        <w:ind w:left="0"/>
        <w:jc w:val="both"/>
        <w:rPr>
          <w:rFonts w:ascii="Arial" w:hAnsi="Arial" w:cs="Arial"/>
          <w:bCs/>
          <w:lang w:val="sr-Latn-CS"/>
        </w:rPr>
      </w:pPr>
      <w:r>
        <w:rPr>
          <w:rFonts w:ascii="Arial" w:hAnsi="Arial" w:cs="Arial"/>
          <w:bCs/>
          <w:lang w:val="sr-Cyrl-CS"/>
        </w:rPr>
        <w:tab/>
      </w: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B1263E" w:rsidRDefault="00B1263E" w:rsidP="00B1263E">
      <w:pPr>
        <w:pStyle w:val="ListParagraph"/>
        <w:spacing w:line="240" w:lineRule="auto"/>
        <w:ind w:left="0"/>
        <w:jc w:val="both"/>
        <w:rPr>
          <w:rFonts w:ascii="Arial" w:hAnsi="Arial" w:cs="Arial"/>
          <w:b/>
          <w:bCs/>
          <w:iCs/>
          <w:u w:val="single"/>
        </w:rPr>
      </w:pPr>
    </w:p>
    <w:p w:rsidR="00B1263E" w:rsidRDefault="00B1263E" w:rsidP="00B1263E">
      <w:pPr>
        <w:pStyle w:val="ListParagraph"/>
        <w:tabs>
          <w:tab w:val="left" w:pos="680"/>
        </w:tabs>
        <w:ind w:left="0"/>
        <w:jc w:val="both"/>
        <w:rPr>
          <w:rFonts w:ascii="Arial" w:eastAsia="TimesNewRomanPSMT" w:hAnsi="Arial" w:cs="Arial"/>
          <w:bCs/>
        </w:rPr>
      </w:pPr>
    </w:p>
    <w:p w:rsidR="00B1263E" w:rsidRDefault="00B1263E" w:rsidP="00B1263E">
      <w:pPr>
        <w:pStyle w:val="ListParagraph"/>
        <w:tabs>
          <w:tab w:val="left" w:pos="680"/>
        </w:tabs>
        <w:ind w:left="0"/>
        <w:jc w:val="both"/>
        <w:rPr>
          <w:rFonts w:ascii="Arial" w:eastAsia="TimesNewRomanPSMT" w:hAnsi="Arial" w:cs="Arial"/>
          <w:b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Pr="004316AE" w:rsidRDefault="00B1263E" w:rsidP="00B1263E">
      <w:pPr>
        <w:pStyle w:val="ListParagraph"/>
        <w:tabs>
          <w:tab w:val="left" w:pos="680"/>
        </w:tabs>
        <w:ind w:left="0"/>
        <w:jc w:val="both"/>
        <w:rPr>
          <w:rFonts w:ascii="Arial" w:eastAsia="TimesNewRomanPSMT" w:hAnsi="Arial" w:cs="Arial"/>
          <w:bCs/>
          <w:lang w:val="sr-Cyrl-CS"/>
        </w:rPr>
      </w:pPr>
    </w:p>
    <w:p w:rsidR="00B1263E" w:rsidRPr="003A7CFB" w:rsidRDefault="00B1263E" w:rsidP="00B1263E">
      <w:pPr>
        <w:shd w:val="clear" w:color="auto" w:fill="C6D9F1"/>
        <w:jc w:val="center"/>
        <w:rPr>
          <w:rFonts w:ascii="Arial" w:hAnsi="Arial" w:cs="Arial"/>
          <w:b/>
          <w:bCs/>
          <w:i/>
          <w:iCs/>
          <w:lang w:val="sr-Latn-CS"/>
        </w:rPr>
      </w:pPr>
      <w:r>
        <w:rPr>
          <w:rFonts w:ascii="Arial" w:hAnsi="Arial" w:cs="Arial"/>
          <w:b/>
          <w:bCs/>
          <w:i/>
          <w:iCs/>
        </w:rPr>
        <w:lastRenderedPageBreak/>
        <w:t>V</w:t>
      </w:r>
      <w:r w:rsidRPr="003A7CFB">
        <w:rPr>
          <w:rFonts w:ascii="Arial" w:hAnsi="Arial" w:cs="Arial"/>
          <w:b/>
          <w:bCs/>
          <w:i/>
          <w:iCs/>
        </w:rPr>
        <w:t>I</w:t>
      </w:r>
      <w:r w:rsidRPr="003A7CFB">
        <w:rPr>
          <w:rFonts w:ascii="Arial" w:hAnsi="Arial" w:cs="Arial"/>
          <w:b/>
          <w:bCs/>
          <w:i/>
          <w:iCs/>
          <w:lang w:val="ru-RU"/>
        </w:rPr>
        <w:t xml:space="preserve"> КРИТЕРИЈУМИ ЗА ДОДЕЛУ УГОВОРА</w:t>
      </w:r>
    </w:p>
    <w:p w:rsidR="00B1263E" w:rsidRPr="003A7CFB" w:rsidRDefault="00B1263E" w:rsidP="00B1263E">
      <w:pPr>
        <w:shd w:val="clear" w:color="auto" w:fill="C6D9F1"/>
        <w:jc w:val="center"/>
        <w:rPr>
          <w:rFonts w:ascii="Arial" w:hAnsi="Arial" w:cs="Arial"/>
          <w:b/>
          <w:bCs/>
          <w:i/>
          <w:iCs/>
          <w:lang w:val="sr-Latn-CS"/>
        </w:rPr>
      </w:pPr>
    </w:p>
    <w:p w:rsidR="00B1263E" w:rsidRPr="009637A6"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ind w:left="720"/>
        <w:jc w:val="both"/>
        <w:rPr>
          <w:rFonts w:ascii="Arial" w:hAnsi="Arial" w:cs="Arial"/>
          <w:b/>
          <w:bCs/>
          <w:lang w:val="ru-RU"/>
        </w:rPr>
      </w:pPr>
      <w:r w:rsidRPr="00881BA3">
        <w:rPr>
          <w:rFonts w:ascii="Arial" w:hAnsi="Arial" w:cs="Arial"/>
          <w:b/>
          <w:bCs/>
          <w:lang w:val="ru-RU"/>
        </w:rPr>
        <w:t>1)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B1263E" w:rsidRPr="003A7CFB" w:rsidRDefault="00B1263E" w:rsidP="00B1263E">
      <w:pPr>
        <w:ind w:left="720"/>
        <w:jc w:val="both"/>
        <w:rPr>
          <w:rFonts w:ascii="Arial" w:hAnsi="Arial" w:cs="Arial"/>
          <w:b/>
          <w:bCs/>
          <w:lang w:val="ru-RU"/>
        </w:rPr>
      </w:pPr>
    </w:p>
    <w:p w:rsidR="00B1263E" w:rsidRPr="002032F3" w:rsidRDefault="00B1263E" w:rsidP="00B1263E">
      <w:pPr>
        <w:jc w:val="both"/>
        <w:rPr>
          <w:rFonts w:ascii="Arial" w:hAnsi="Arial" w:cs="Arial"/>
          <w:b/>
          <w:szCs w:val="26"/>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економски најповољнија понуда</w:t>
      </w:r>
      <w:r w:rsidRPr="002032F3">
        <w:rPr>
          <w:rFonts w:ascii="Arial" w:hAnsi="Arial" w:cs="Arial"/>
          <w:b/>
          <w:bCs/>
          <w:lang w:val="ru-RU"/>
        </w:rPr>
        <w:t>“,</w:t>
      </w:r>
      <w:r w:rsidR="00B97937">
        <w:rPr>
          <w:rFonts w:ascii="Arial" w:hAnsi="Arial" w:cs="Arial"/>
          <w:b/>
          <w:bCs/>
          <w:lang w:val="ru-RU"/>
        </w:rPr>
        <w:t xml:space="preserve"> </w:t>
      </w:r>
      <w:r w:rsidRPr="002032F3">
        <w:rPr>
          <w:rFonts w:ascii="Arial" w:hAnsi="Arial" w:cs="Arial"/>
        </w:rPr>
        <w:t>према следећим елементима критеријума:</w:t>
      </w:r>
    </w:p>
    <w:p w:rsidR="00B1263E" w:rsidRPr="002032F3" w:rsidRDefault="00226F02" w:rsidP="00B1263E">
      <w:pPr>
        <w:jc w:val="both"/>
        <w:rPr>
          <w:rFonts w:ascii="Arial" w:hAnsi="Arial" w:cs="Arial"/>
        </w:rPr>
      </w:pPr>
      <w:r>
        <w:rPr>
          <w:rFonts w:ascii="Arial" w:hAnsi="Arial" w:cs="Arial"/>
          <w:lang w:val="sr-Cyrl-RS"/>
        </w:rPr>
        <w:t xml:space="preserve">           </w:t>
      </w:r>
      <w:r>
        <w:rPr>
          <w:rFonts w:ascii="Arial" w:hAnsi="Arial" w:cs="Arial"/>
        </w:rPr>
        <w:t xml:space="preserve">- цена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1263E" w:rsidRPr="002032F3">
        <w:rPr>
          <w:rFonts w:ascii="Arial" w:hAnsi="Arial" w:cs="Arial"/>
        </w:rPr>
        <w:t xml:space="preserve">0 </w:t>
      </w:r>
      <w:r>
        <w:rPr>
          <w:rFonts w:ascii="Arial" w:hAnsi="Arial" w:cs="Arial"/>
          <w:lang w:val="sr-Cyrl-RS"/>
        </w:rPr>
        <w:t>-</w:t>
      </w:r>
      <w:r w:rsidR="00B1263E" w:rsidRPr="002032F3">
        <w:rPr>
          <w:rFonts w:ascii="Arial" w:hAnsi="Arial" w:cs="Arial"/>
        </w:rPr>
        <w:t xml:space="preserve"> 9</w:t>
      </w:r>
      <w:r w:rsidR="00B1263E" w:rsidRPr="002032F3">
        <w:rPr>
          <w:rFonts w:ascii="Arial" w:hAnsi="Arial" w:cs="Arial"/>
          <w:lang w:val="sr-Cyrl-CS"/>
        </w:rPr>
        <w:t>0</w:t>
      </w:r>
      <w:r>
        <w:rPr>
          <w:rFonts w:ascii="Arial" w:hAnsi="Arial" w:cs="Arial"/>
          <w:lang w:val="sr-Cyrl-CS"/>
        </w:rPr>
        <w:t xml:space="preserve"> </w:t>
      </w:r>
      <w:r w:rsidR="00B1263E" w:rsidRPr="002032F3">
        <w:rPr>
          <w:rFonts w:ascii="Arial" w:hAnsi="Arial" w:cs="Arial"/>
        </w:rPr>
        <w:t>бодова</w:t>
      </w:r>
    </w:p>
    <w:p w:rsidR="00B1263E" w:rsidRPr="002032F3" w:rsidRDefault="00B1263E" w:rsidP="00B1263E">
      <w:pPr>
        <w:jc w:val="both"/>
        <w:rPr>
          <w:rFonts w:ascii="Arial" w:hAnsi="Arial" w:cs="Arial"/>
          <w:lang w:val="sr-Cyrl-CS"/>
        </w:rPr>
      </w:pPr>
      <w:r w:rsidRPr="002032F3">
        <w:rPr>
          <w:rFonts w:ascii="Arial" w:hAnsi="Arial" w:cs="Arial"/>
        </w:rPr>
        <w:tab/>
        <w:t xml:space="preserve">- </w:t>
      </w:r>
      <w:r>
        <w:rPr>
          <w:rFonts w:ascii="Arial" w:hAnsi="Arial" w:cs="Arial"/>
          <w:lang w:val="sr-Cyrl-CS"/>
        </w:rPr>
        <w:t xml:space="preserve">процентуално исказан аванс         </w:t>
      </w:r>
      <w:r w:rsidRPr="002032F3">
        <w:rPr>
          <w:rFonts w:ascii="Arial" w:hAnsi="Arial" w:cs="Arial"/>
          <w:lang w:val="sr-Cyrl-CS"/>
        </w:rPr>
        <w:tab/>
        <w:t xml:space="preserve">0 - 5 </w:t>
      </w:r>
      <w:r w:rsidRPr="002032F3">
        <w:rPr>
          <w:rFonts w:ascii="Arial" w:hAnsi="Arial" w:cs="Arial"/>
          <w:lang w:val="sr-Cyrl-CS"/>
        </w:rPr>
        <w:tab/>
        <w:t>бодова</w:t>
      </w:r>
    </w:p>
    <w:p w:rsidR="00B1263E" w:rsidRPr="009637A6" w:rsidRDefault="00B1263E" w:rsidP="00B1263E">
      <w:pPr>
        <w:ind w:firstLine="720"/>
        <w:jc w:val="both"/>
        <w:rPr>
          <w:rFonts w:ascii="Arial" w:hAnsi="Arial" w:cs="Arial"/>
        </w:rPr>
      </w:pPr>
      <w:r>
        <w:rPr>
          <w:rFonts w:ascii="Arial" w:hAnsi="Arial" w:cs="Arial"/>
        </w:rPr>
        <w:t>- гарантни рок</w:t>
      </w:r>
      <w:r>
        <w:rPr>
          <w:rFonts w:ascii="Arial" w:hAnsi="Arial" w:cs="Arial"/>
        </w:rPr>
        <w:tab/>
      </w:r>
      <w:r>
        <w:rPr>
          <w:rFonts w:ascii="Arial" w:hAnsi="Arial" w:cs="Arial"/>
        </w:rPr>
        <w:tab/>
      </w:r>
      <w:r>
        <w:rPr>
          <w:rFonts w:ascii="Arial" w:hAnsi="Arial" w:cs="Arial"/>
        </w:rPr>
        <w:tab/>
      </w:r>
      <w:r>
        <w:rPr>
          <w:rFonts w:ascii="Arial" w:hAnsi="Arial" w:cs="Arial"/>
        </w:rPr>
        <w:tab/>
      </w:r>
      <w:r w:rsidRPr="002032F3">
        <w:rPr>
          <w:rFonts w:ascii="Arial" w:hAnsi="Arial" w:cs="Arial"/>
        </w:rPr>
        <w:t xml:space="preserve">0 </w:t>
      </w:r>
      <w:r w:rsidRPr="002032F3">
        <w:rPr>
          <w:rFonts w:ascii="Arial" w:hAnsi="Arial" w:cs="Arial"/>
          <w:lang w:val="sr-Cyrl-CS"/>
        </w:rPr>
        <w:t xml:space="preserve">- </w:t>
      </w:r>
      <w:r w:rsidRPr="002032F3">
        <w:rPr>
          <w:rFonts w:ascii="Arial" w:hAnsi="Arial" w:cs="Arial"/>
        </w:rPr>
        <w:t>5    бодова</w:t>
      </w:r>
    </w:p>
    <w:p w:rsidR="00B1263E" w:rsidRPr="002032F3" w:rsidRDefault="00B1263E" w:rsidP="00B1263E">
      <w:pPr>
        <w:jc w:val="both"/>
        <w:rPr>
          <w:rFonts w:ascii="Arial" w:hAnsi="Arial" w:cs="Arial"/>
          <w:u w:val="single"/>
        </w:rPr>
      </w:pPr>
      <w:r w:rsidRPr="002032F3">
        <w:rPr>
          <w:rFonts w:ascii="Arial" w:hAnsi="Arial" w:cs="Arial"/>
          <w:b/>
          <w:u w:val="single"/>
        </w:rPr>
        <w:t>цена</w:t>
      </w:r>
    </w:p>
    <w:p w:rsidR="00B1263E" w:rsidRPr="00AE2436" w:rsidRDefault="00B1263E" w:rsidP="00B1263E">
      <w:pPr>
        <w:ind w:left="709"/>
        <w:jc w:val="both"/>
        <w:rPr>
          <w:rFonts w:ascii="Arial" w:hAnsi="Arial" w:cs="Arial"/>
        </w:rPr>
      </w:pPr>
      <w:r w:rsidRPr="002032F3">
        <w:rPr>
          <w:rFonts w:ascii="Arial" w:hAnsi="Arial" w:cs="Arial"/>
        </w:rPr>
        <w:t>Понуђач са најнижом ценом добија 90 бодова. Понуђач са већом понуђеном  ценом добија бодове према обрасцу:</w:t>
      </w:r>
    </w:p>
    <w:p w:rsidR="00B1263E" w:rsidRPr="002032F3" w:rsidRDefault="00B1263E" w:rsidP="00B1263E">
      <w:pPr>
        <w:ind w:left="1080"/>
        <w:jc w:val="both"/>
        <w:rPr>
          <w:rFonts w:ascii="Arial" w:hAnsi="Arial" w:cs="Arial"/>
        </w:rPr>
      </w:pPr>
      <w:r w:rsidRPr="002032F3">
        <w:rPr>
          <w:rFonts w:ascii="Arial" w:hAnsi="Arial" w:cs="Arial"/>
        </w:rPr>
        <w:tab/>
      </w:r>
      <w:r w:rsidR="00226F02">
        <w:rPr>
          <w:rFonts w:ascii="Arial" w:hAnsi="Arial" w:cs="Arial"/>
          <w:lang w:val="sr-Cyrl-RS"/>
        </w:rPr>
        <w:t xml:space="preserve">                         </w:t>
      </w:r>
      <w:r w:rsidR="004639EE">
        <w:rPr>
          <w:rFonts w:ascii="Arial" w:hAnsi="Arial" w:cs="Arial"/>
          <w:lang w:val="sr-Cyrl-RS"/>
        </w:rPr>
        <w:t xml:space="preserve">      </w:t>
      </w:r>
      <w:r w:rsidRPr="002032F3">
        <w:rPr>
          <w:rFonts w:ascii="Arial" w:hAnsi="Arial" w:cs="Arial"/>
        </w:rPr>
        <w:t>Ц     – број бодова</w:t>
      </w:r>
    </w:p>
    <w:p w:rsidR="00B1263E" w:rsidRPr="002032F3" w:rsidRDefault="00226F02" w:rsidP="00226F02">
      <w:pPr>
        <w:tabs>
          <w:tab w:val="left" w:pos="7025"/>
        </w:tabs>
        <w:jc w:val="both"/>
        <w:rPr>
          <w:rFonts w:ascii="Arial" w:hAnsi="Arial" w:cs="Arial"/>
        </w:rPr>
      </w:pPr>
      <w:r>
        <w:rPr>
          <w:rFonts w:ascii="Arial" w:hAnsi="Arial" w:cs="Arial"/>
          <w:lang w:val="sr-Cyrl-RS"/>
        </w:rPr>
        <w:t xml:space="preserve">              </w:t>
      </w:r>
      <w:r w:rsidR="00B1263E">
        <w:rPr>
          <w:rFonts w:ascii="Arial" w:hAnsi="Arial" w:cs="Arial"/>
          <w:lang w:val="sr-Cyrl-CS"/>
        </w:rPr>
        <w:t>Ц</w:t>
      </w:r>
      <w:r w:rsidR="00B1263E">
        <w:rPr>
          <w:rFonts w:ascii="Arial" w:hAnsi="Arial" w:cs="Arial"/>
        </w:rPr>
        <w:t>= 90 x</w:t>
      </w:r>
      <m:oMath>
        <m:f>
          <m:fPr>
            <m:ctrlPr>
              <w:rPr>
                <w:rFonts w:ascii="Cambria Math" w:hAnsi="Arial" w:cs="Arial"/>
              </w:rPr>
            </m:ctrlPr>
          </m:fPr>
          <m:num>
            <m:r>
              <m:rPr>
                <m:sty m:val="p"/>
              </m:rPr>
              <w:rPr>
                <w:rFonts w:ascii="Arial" w:hAnsi="Arial" w:cs="Arial"/>
              </w:rPr>
              <m:t>Цмин</m:t>
            </m:r>
          </m:num>
          <m:den>
            <m:r>
              <m:rPr>
                <m:sty m:val="p"/>
              </m:rPr>
              <w:rPr>
                <w:rFonts w:ascii="Arial" w:hAnsi="Arial" w:cs="Arial"/>
              </w:rPr>
              <m:t>Цпон</m:t>
            </m:r>
          </m:den>
        </m:f>
      </m:oMath>
      <w:r w:rsidR="004639EE">
        <w:rPr>
          <w:rFonts w:ascii="Arial" w:hAnsi="Arial" w:cs="Arial"/>
          <w:lang w:val="sr-Cyrl-RS"/>
        </w:rPr>
        <w:t xml:space="preserve">                    </w:t>
      </w:r>
      <w:r w:rsidR="00B1263E" w:rsidRPr="002032F3">
        <w:rPr>
          <w:rFonts w:ascii="Arial" w:hAnsi="Arial" w:cs="Arial"/>
        </w:rPr>
        <w:t>Ц</w:t>
      </w:r>
      <w:r w:rsidR="00B1263E" w:rsidRPr="002032F3">
        <w:rPr>
          <w:rFonts w:ascii="Arial" w:hAnsi="Arial" w:cs="Arial"/>
          <w:vertAlign w:val="subscript"/>
        </w:rPr>
        <w:t>пон</w:t>
      </w:r>
      <w:r w:rsidR="00B1263E" w:rsidRPr="002032F3">
        <w:rPr>
          <w:rFonts w:ascii="Arial" w:hAnsi="Arial" w:cs="Arial"/>
        </w:rPr>
        <w:t>– понуђена цена</w:t>
      </w:r>
      <w:r>
        <w:rPr>
          <w:rFonts w:ascii="Arial" w:hAnsi="Arial" w:cs="Arial"/>
          <w:lang w:val="sr-Cyrl-RS"/>
        </w:rPr>
        <w:t xml:space="preserve">           </w:t>
      </w:r>
      <w:r w:rsidRPr="00226F02">
        <w:rPr>
          <w:rFonts w:ascii="Arial" w:hAnsi="Arial" w:cs="Arial"/>
        </w:rPr>
        <w:t xml:space="preserve"> </w:t>
      </w:r>
      <w:r w:rsidR="00B1263E">
        <w:rPr>
          <w:rFonts w:ascii="Arial" w:hAnsi="Arial" w:cs="Arial"/>
        </w:rPr>
        <w:tab/>
      </w:r>
    </w:p>
    <w:p w:rsidR="00B1263E" w:rsidRPr="009637A6" w:rsidRDefault="00B1263E" w:rsidP="00B1263E">
      <w:pPr>
        <w:ind w:left="1080"/>
        <w:jc w:val="both"/>
        <w:rPr>
          <w:rFonts w:ascii="Arial" w:hAnsi="Arial" w:cs="Arial"/>
        </w:rPr>
      </w:pPr>
      <w:r>
        <w:rPr>
          <w:rFonts w:ascii="Arial" w:hAnsi="Arial" w:cs="Arial"/>
        </w:rPr>
        <w:tab/>
      </w:r>
      <w:r w:rsidR="00226F02">
        <w:rPr>
          <w:rFonts w:ascii="Arial" w:hAnsi="Arial" w:cs="Arial"/>
          <w:lang w:val="sr-Cyrl-RS"/>
        </w:rPr>
        <w:t xml:space="preserve">                       </w:t>
      </w:r>
      <w:r w:rsidR="004639EE">
        <w:rPr>
          <w:rFonts w:ascii="Arial" w:hAnsi="Arial" w:cs="Arial"/>
          <w:lang w:val="sr-Cyrl-RS"/>
        </w:rPr>
        <w:t xml:space="preserve">        </w:t>
      </w:r>
      <w:r w:rsidR="004639EE" w:rsidRPr="002032F3">
        <w:rPr>
          <w:rFonts w:ascii="Arial" w:hAnsi="Arial" w:cs="Arial"/>
        </w:rPr>
        <w:t>Ц</w:t>
      </w:r>
      <w:r w:rsidR="004639EE" w:rsidRPr="002032F3">
        <w:rPr>
          <w:rFonts w:ascii="Arial" w:hAnsi="Arial" w:cs="Arial"/>
          <w:vertAlign w:val="subscript"/>
        </w:rPr>
        <w:t>мин</w:t>
      </w:r>
      <w:r w:rsidR="004639EE" w:rsidRPr="002032F3">
        <w:rPr>
          <w:rFonts w:ascii="Arial" w:hAnsi="Arial" w:cs="Arial"/>
        </w:rPr>
        <w:t xml:space="preserve"> – најнижа понуђена цена</w:t>
      </w:r>
    </w:p>
    <w:p w:rsidR="00B1263E" w:rsidRPr="00DE2BA0" w:rsidRDefault="00B1263E" w:rsidP="00B1263E">
      <w:pPr>
        <w:jc w:val="both"/>
        <w:rPr>
          <w:rFonts w:ascii="Arial" w:hAnsi="Arial" w:cs="Arial"/>
          <w:b/>
          <w:u w:val="single"/>
          <w:lang w:val="sr-Cyrl-CS"/>
        </w:rPr>
      </w:pPr>
      <w:r w:rsidRPr="00DE2BA0">
        <w:rPr>
          <w:rFonts w:ascii="Arial" w:hAnsi="Arial" w:cs="Arial"/>
          <w:b/>
          <w:u w:val="single"/>
          <w:lang w:val="sr-Cyrl-CS"/>
        </w:rPr>
        <w:t xml:space="preserve">процентуално исказан аванс                </w:t>
      </w:r>
    </w:p>
    <w:p w:rsidR="00B1263E" w:rsidRPr="00AE2436" w:rsidRDefault="00B1263E" w:rsidP="00B1263E">
      <w:pPr>
        <w:jc w:val="both"/>
        <w:rPr>
          <w:rFonts w:ascii="Arial" w:hAnsi="Arial" w:cs="Arial"/>
        </w:rPr>
      </w:pPr>
      <w:r>
        <w:rPr>
          <w:rFonts w:ascii="Arial" w:hAnsi="Arial" w:cs="Arial"/>
          <w:lang w:val="sr-Cyrl-CS"/>
        </w:rPr>
        <w:tab/>
        <w:t>Понуђач који не захтева авансно плаћање добија 5 бодова. Понуђач који захтева авансно плаћање, добија бодове према обрасцу:</w:t>
      </w:r>
    </w:p>
    <w:p w:rsidR="00B1263E" w:rsidRPr="002032F3" w:rsidRDefault="00B1263E" w:rsidP="00B1263E">
      <w:pPr>
        <w:ind w:left="1080"/>
        <w:jc w:val="both"/>
        <w:rPr>
          <w:rFonts w:ascii="Arial" w:hAnsi="Arial" w:cs="Arial"/>
        </w:rPr>
      </w:pPr>
      <w:r w:rsidRPr="002032F3">
        <w:rPr>
          <w:rFonts w:ascii="Arial" w:hAnsi="Arial" w:cs="Arial"/>
        </w:rPr>
        <w:tab/>
      </w:r>
      <w:r w:rsidRPr="002032F3">
        <w:rPr>
          <w:rFonts w:ascii="Arial" w:hAnsi="Arial" w:cs="Arial"/>
        </w:rPr>
        <w:tab/>
      </w:r>
      <w:r>
        <w:rPr>
          <w:rFonts w:ascii="Arial" w:hAnsi="Arial" w:cs="Arial"/>
          <w:lang w:val="sr-Cyrl-CS"/>
        </w:rPr>
        <w:tab/>
      </w:r>
      <w:r>
        <w:rPr>
          <w:rFonts w:ascii="Arial" w:hAnsi="Arial" w:cs="Arial"/>
          <w:lang w:val="sr-Cyrl-CS"/>
        </w:rPr>
        <w:tab/>
      </w:r>
      <w:r w:rsidRPr="002032F3">
        <w:rPr>
          <w:rFonts w:ascii="Arial" w:hAnsi="Arial" w:cs="Arial"/>
          <w:lang w:val="sr-Cyrl-CS"/>
        </w:rPr>
        <w:t>А</w:t>
      </w:r>
      <w:r w:rsidRPr="002032F3">
        <w:rPr>
          <w:rFonts w:ascii="Arial" w:hAnsi="Arial" w:cs="Arial"/>
        </w:rPr>
        <w:t xml:space="preserve">     – број бодова</w:t>
      </w:r>
    </w:p>
    <w:p w:rsidR="00B1263E" w:rsidRPr="002032F3" w:rsidRDefault="00B1263E" w:rsidP="00B1263E">
      <w:pPr>
        <w:ind w:left="1080"/>
        <w:jc w:val="both"/>
        <w:rPr>
          <w:rFonts w:ascii="Arial" w:hAnsi="Arial" w:cs="Arial"/>
        </w:rPr>
      </w:pPr>
      <w:r w:rsidRPr="002032F3">
        <w:rPr>
          <w:rFonts w:ascii="Arial" w:hAnsi="Arial" w:cs="Arial"/>
          <w:lang w:val="sr-Cyrl-CS"/>
        </w:rPr>
        <w:t>А</w:t>
      </w:r>
      <w:r w:rsidRPr="002032F3">
        <w:rPr>
          <w:rFonts w:ascii="Arial" w:hAnsi="Arial" w:cs="Arial"/>
        </w:rPr>
        <w:t xml:space="preserve"> = </w:t>
      </w:r>
      <w:r w:rsidRPr="002032F3">
        <w:rPr>
          <w:rFonts w:ascii="Arial" w:hAnsi="Arial" w:cs="Arial"/>
          <w:lang w:val="sr-Cyrl-CS"/>
        </w:rPr>
        <w:t>5</w:t>
      </w:r>
      <w:r>
        <w:rPr>
          <w:rFonts w:ascii="Arial" w:hAnsi="Arial" w:cs="Arial"/>
        </w:rPr>
        <w:t xml:space="preserve">  x</w:t>
      </w:r>
      <m:oMath>
        <m:f>
          <m:fPr>
            <m:ctrlPr>
              <w:rPr>
                <w:rFonts w:ascii="Cambria Math" w:hAnsi="Arial" w:cs="Arial"/>
              </w:rPr>
            </m:ctrlPr>
          </m:fPr>
          <m:num>
            <m:r>
              <m:rPr>
                <m:sty m:val="p"/>
              </m:rPr>
              <w:rPr>
                <w:rFonts w:ascii="Cambria Math" w:hAnsi="Arial" w:cs="Arial"/>
              </w:rPr>
              <m:t>100</m:t>
            </m:r>
            <m:r>
              <m:rPr>
                <m:sty m:val="p"/>
              </m:rPr>
              <w:rPr>
                <w:rFonts w:ascii="Cambria Math" w:hAnsi="Arial" w:cs="Arial"/>
              </w:rPr>
              <m:t>-Апон</m:t>
            </m:r>
          </m:num>
          <m:den>
            <m:r>
              <m:rPr>
                <m:sty m:val="p"/>
              </m:rPr>
              <w:rPr>
                <w:rFonts w:ascii="Cambria Math" w:hAnsi="Arial" w:cs="Arial"/>
              </w:rPr>
              <m:t>100</m:t>
            </m:r>
          </m:den>
        </m:f>
      </m:oMath>
      <w:r w:rsidRPr="002032F3">
        <w:rPr>
          <w:rFonts w:ascii="Arial" w:hAnsi="Arial" w:cs="Arial"/>
          <w:lang w:val="sr-Cyrl-CS"/>
        </w:rPr>
        <w:t xml:space="preserve"> </w:t>
      </w:r>
      <w:r>
        <w:rPr>
          <w:rFonts w:ascii="Arial" w:hAnsi="Arial" w:cs="Arial"/>
          <w:lang w:val="sr-Cyrl-CS"/>
        </w:rPr>
        <w:tab/>
      </w:r>
      <w:r>
        <w:rPr>
          <w:rFonts w:ascii="Arial" w:hAnsi="Arial" w:cs="Arial"/>
          <w:lang w:val="sr-Cyrl-CS"/>
        </w:rPr>
        <w:tab/>
      </w:r>
      <w:r w:rsidRPr="002032F3">
        <w:rPr>
          <w:rFonts w:ascii="Arial" w:hAnsi="Arial" w:cs="Arial"/>
          <w:lang w:val="sr-Cyrl-CS"/>
        </w:rPr>
        <w:t>А</w:t>
      </w:r>
      <w:r w:rsidRPr="002032F3">
        <w:rPr>
          <w:rFonts w:ascii="Arial" w:hAnsi="Arial" w:cs="Arial"/>
          <w:vertAlign w:val="subscript"/>
        </w:rPr>
        <w:t xml:space="preserve">пон </w:t>
      </w:r>
      <w:r w:rsidRPr="002032F3">
        <w:rPr>
          <w:rFonts w:ascii="Arial" w:hAnsi="Arial" w:cs="Arial"/>
        </w:rPr>
        <w:t>– понуђен</w:t>
      </w:r>
      <w:r w:rsidRPr="002032F3">
        <w:rPr>
          <w:rFonts w:ascii="Arial" w:hAnsi="Arial" w:cs="Arial"/>
          <w:lang w:val="sr-Cyrl-CS"/>
        </w:rPr>
        <w:t>и аванс у %</w:t>
      </w:r>
    </w:p>
    <w:p w:rsidR="00B1263E" w:rsidRPr="002032F3" w:rsidRDefault="00B1263E" w:rsidP="00B1263E">
      <w:pPr>
        <w:ind w:left="1080"/>
        <w:jc w:val="both"/>
        <w:rPr>
          <w:rFonts w:ascii="Arial" w:hAnsi="Arial" w:cs="Arial"/>
        </w:rPr>
      </w:pPr>
      <w:r w:rsidRPr="002032F3">
        <w:rPr>
          <w:rFonts w:ascii="Arial" w:hAnsi="Arial" w:cs="Arial"/>
        </w:rPr>
        <w:tab/>
      </w:r>
      <w:r w:rsidRPr="002032F3">
        <w:rPr>
          <w:rFonts w:ascii="Arial" w:hAnsi="Arial" w:cs="Arial"/>
        </w:rPr>
        <w:tab/>
      </w:r>
      <w:r w:rsidRPr="002032F3">
        <w:rPr>
          <w:rFonts w:ascii="Arial" w:hAnsi="Arial" w:cs="Arial"/>
        </w:rPr>
        <w:tab/>
      </w:r>
      <w:r w:rsidRPr="002032F3">
        <w:rPr>
          <w:rFonts w:ascii="Arial" w:hAnsi="Arial" w:cs="Arial"/>
        </w:rPr>
        <w:tab/>
      </w:r>
    </w:p>
    <w:p w:rsidR="00B1263E" w:rsidRPr="00AE2436" w:rsidRDefault="00B1263E" w:rsidP="00B1263E">
      <w:pPr>
        <w:jc w:val="both"/>
        <w:rPr>
          <w:rFonts w:ascii="Arial" w:hAnsi="Arial" w:cs="Arial"/>
          <w:u w:val="single"/>
        </w:rPr>
      </w:pPr>
      <w:r w:rsidRPr="002032F3">
        <w:rPr>
          <w:rFonts w:ascii="Arial" w:hAnsi="Arial" w:cs="Arial"/>
          <w:b/>
          <w:u w:val="single"/>
        </w:rPr>
        <w:t>гарантни рок</w:t>
      </w:r>
    </w:p>
    <w:p w:rsidR="00B1263E" w:rsidRPr="002032F3" w:rsidRDefault="00B1263E" w:rsidP="00B1263E">
      <w:pPr>
        <w:ind w:left="1080"/>
        <w:jc w:val="both"/>
        <w:rPr>
          <w:rFonts w:ascii="Arial" w:hAnsi="Arial" w:cs="Arial"/>
        </w:rPr>
      </w:pPr>
      <w:r w:rsidRPr="002032F3">
        <w:rPr>
          <w:rFonts w:ascii="Arial" w:hAnsi="Arial" w:cs="Arial"/>
        </w:rPr>
        <w:tab/>
      </w:r>
      <w:r w:rsidRPr="002032F3">
        <w:rPr>
          <w:rFonts w:ascii="Arial" w:hAnsi="Arial" w:cs="Arial"/>
        </w:rPr>
        <w:tab/>
      </w:r>
      <w:r w:rsidR="004639EE">
        <w:rPr>
          <w:rFonts w:ascii="Arial" w:hAnsi="Arial" w:cs="Arial"/>
          <w:lang w:val="sr-Cyrl-RS"/>
        </w:rPr>
        <w:t xml:space="preserve">                      </w:t>
      </w:r>
      <w:r>
        <w:rPr>
          <w:rFonts w:ascii="Arial" w:hAnsi="Arial" w:cs="Arial"/>
        </w:rPr>
        <w:t xml:space="preserve">ГР </w:t>
      </w:r>
      <w:r w:rsidRPr="002032F3">
        <w:rPr>
          <w:rFonts w:ascii="Arial" w:hAnsi="Arial" w:cs="Arial"/>
        </w:rPr>
        <w:t xml:space="preserve">  – број бодова</w:t>
      </w:r>
    </w:p>
    <w:p w:rsidR="00B1263E" w:rsidRPr="002032F3" w:rsidRDefault="00B1263E" w:rsidP="00B1263E">
      <w:pPr>
        <w:ind w:left="1080"/>
        <w:jc w:val="both"/>
        <w:rPr>
          <w:rFonts w:ascii="Arial" w:hAnsi="Arial" w:cs="Arial"/>
        </w:rPr>
      </w:pPr>
      <w:r w:rsidRPr="002032F3">
        <w:rPr>
          <w:rFonts w:ascii="Arial" w:hAnsi="Arial" w:cs="Arial"/>
          <w:lang w:val="sr-Cyrl-CS"/>
        </w:rPr>
        <w:t>ГР</w:t>
      </w:r>
      <w:r w:rsidRPr="002032F3">
        <w:rPr>
          <w:rFonts w:ascii="Arial" w:hAnsi="Arial" w:cs="Arial"/>
        </w:rPr>
        <w:t xml:space="preserve"> = </w:t>
      </w:r>
      <w:r w:rsidRPr="002032F3">
        <w:rPr>
          <w:rFonts w:ascii="Arial" w:hAnsi="Arial" w:cs="Arial"/>
          <w:lang w:val="sr-Cyrl-CS"/>
        </w:rPr>
        <w:t>5</w:t>
      </w:r>
      <w:r w:rsidRPr="002032F3">
        <w:rPr>
          <w:rFonts w:ascii="Arial" w:hAnsi="Arial" w:cs="Arial"/>
        </w:rPr>
        <w:t xml:space="preserve">  x  </w:t>
      </w:r>
      <m:oMath>
        <m:f>
          <m:fPr>
            <m:ctrlPr>
              <w:rPr>
                <w:rFonts w:ascii="Cambria Math" w:hAnsi="Arial" w:cs="Arial"/>
              </w:rPr>
            </m:ctrlPr>
          </m:fPr>
          <m:num>
            <m:r>
              <m:rPr>
                <m:sty m:val="p"/>
              </m:rPr>
              <w:rPr>
                <w:rFonts w:ascii="Cambria Math" w:hAnsi="Arial" w:cs="Arial"/>
              </w:rPr>
              <m:t>ГРпон</m:t>
            </m:r>
          </m:num>
          <m:den>
            <m:r>
              <m:rPr>
                <m:sty m:val="p"/>
              </m:rPr>
              <w:rPr>
                <w:rFonts w:ascii="Cambria Math" w:hAnsi="Arial" w:cs="Arial"/>
              </w:rPr>
              <m:t>ГРмакс</m:t>
            </m:r>
          </m:den>
        </m:f>
      </m:oMath>
      <w:r>
        <w:rPr>
          <w:rFonts w:ascii="Arial" w:hAnsi="Arial" w:cs="Arial"/>
          <w:lang w:val="sr-Cyrl-CS"/>
        </w:rPr>
        <w:tab/>
      </w:r>
      <w:r>
        <w:rPr>
          <w:rFonts w:ascii="Arial" w:hAnsi="Arial" w:cs="Arial"/>
          <w:lang w:val="sr-Cyrl-CS"/>
        </w:rPr>
        <w:tab/>
      </w:r>
      <w:r w:rsidRPr="002032F3">
        <w:rPr>
          <w:rFonts w:ascii="Arial" w:hAnsi="Arial" w:cs="Arial"/>
        </w:rPr>
        <w:t>ГР</w:t>
      </w:r>
      <w:r w:rsidRPr="002032F3">
        <w:rPr>
          <w:rFonts w:ascii="Arial" w:hAnsi="Arial" w:cs="Arial"/>
          <w:vertAlign w:val="subscript"/>
          <w:lang w:val="sr-Cyrl-CS"/>
        </w:rPr>
        <w:t>по</w:t>
      </w:r>
      <w:r w:rsidRPr="002032F3">
        <w:rPr>
          <w:rFonts w:ascii="Arial" w:hAnsi="Arial" w:cs="Arial"/>
          <w:vertAlign w:val="subscript"/>
        </w:rPr>
        <w:t xml:space="preserve">н </w:t>
      </w:r>
      <w:r w:rsidRPr="002032F3">
        <w:rPr>
          <w:rFonts w:ascii="Arial" w:hAnsi="Arial" w:cs="Arial"/>
        </w:rPr>
        <w:t>– понуђени гарантни рок у годинама</w:t>
      </w:r>
    </w:p>
    <w:p w:rsidR="00B1263E" w:rsidRPr="001D29A7" w:rsidRDefault="00B1263E" w:rsidP="00B1263E">
      <w:pPr>
        <w:ind w:left="2880" w:firstLine="720"/>
        <w:jc w:val="both"/>
        <w:rPr>
          <w:rFonts w:ascii="Arial" w:hAnsi="Arial" w:cs="Arial"/>
        </w:rPr>
      </w:pPr>
      <w:r w:rsidRPr="002032F3">
        <w:rPr>
          <w:rFonts w:ascii="Arial" w:hAnsi="Arial" w:cs="Arial"/>
        </w:rPr>
        <w:t>ГР</w:t>
      </w:r>
      <w:r w:rsidRPr="002032F3">
        <w:rPr>
          <w:rFonts w:ascii="Arial" w:hAnsi="Arial" w:cs="Arial"/>
          <w:vertAlign w:val="subscript"/>
          <w:lang w:val="sr-Cyrl-CS"/>
        </w:rPr>
        <w:t>макс</w:t>
      </w:r>
      <w:r>
        <w:rPr>
          <w:rFonts w:ascii="Arial" w:hAnsi="Arial" w:cs="Arial"/>
        </w:rPr>
        <w:t>–</w:t>
      </w:r>
      <w:r w:rsidRPr="002032F3">
        <w:rPr>
          <w:rFonts w:ascii="Arial" w:hAnsi="Arial" w:cs="Arial"/>
        </w:rPr>
        <w:t>најдужи понуђени гарантни рок угодинама</w:t>
      </w:r>
    </w:p>
    <w:p w:rsidR="00B1263E" w:rsidRPr="003A7CFB" w:rsidRDefault="00B1263E" w:rsidP="00B1263E">
      <w:pPr>
        <w:pStyle w:val="ListParagraph"/>
        <w:tabs>
          <w:tab w:val="left" w:pos="680"/>
        </w:tabs>
        <w:ind w:left="1800"/>
        <w:jc w:val="both"/>
        <w:rPr>
          <w:rFonts w:ascii="Arial" w:eastAsia="TimesNewRomanPSMT" w:hAnsi="Arial" w:cs="Arial"/>
          <w:bCs/>
          <w:lang w:val="ru-RU"/>
        </w:rPr>
      </w:pPr>
    </w:p>
    <w:p w:rsidR="00B1263E" w:rsidRDefault="00B1263E" w:rsidP="00B1263E">
      <w:pPr>
        <w:ind w:left="720"/>
        <w:jc w:val="both"/>
        <w:rPr>
          <w:rFonts w:ascii="Arial" w:hAnsi="Arial" w:cs="Arial"/>
          <w:b/>
          <w:bCs/>
        </w:rPr>
      </w:pPr>
      <w:r w:rsidRPr="003A7CFB">
        <w:rPr>
          <w:rFonts w:ascii="Arial" w:hAnsi="Arial" w:cs="Arial"/>
          <w:b/>
          <w:bCs/>
          <w:lang w:val="ru-RU"/>
        </w:rPr>
        <w:t xml:space="preserve">2) ЕЛЕМЕНТИ КРИТЕРИЈУМА НА ОСНОВУ КОЈИХ ЋЕ НАРУЧИЛАЦ ИЗВРШИТИ ДОДЕЛУ УГОВОРА У СИТУАЦИЈИ КАДА ПОСТОЈЕ ДВЕ ИЛИ ВИШЕ ПОНУДА СА ЈЕДНАКИМ БРОЈЕМ ПОНДЕРА </w:t>
      </w:r>
    </w:p>
    <w:p w:rsidR="00B1263E" w:rsidRPr="00AE2436" w:rsidRDefault="00B1263E" w:rsidP="00B1263E">
      <w:pPr>
        <w:ind w:left="720"/>
        <w:jc w:val="both"/>
        <w:rPr>
          <w:rFonts w:ascii="Arial" w:hAnsi="Arial" w:cs="Arial"/>
          <w:b/>
          <w:bCs/>
        </w:rPr>
      </w:pPr>
    </w:p>
    <w:p w:rsidR="00B1263E" w:rsidRPr="00175002" w:rsidRDefault="00B1263E" w:rsidP="00B1263E">
      <w:pPr>
        <w:jc w:val="both"/>
        <w:rPr>
          <w:rFonts w:ascii="Arial" w:hAnsi="Arial" w:cs="Arial"/>
        </w:rPr>
      </w:pPr>
      <w:r w:rsidRPr="00175002">
        <w:rPr>
          <w:rFonts w:ascii="Arial" w:hAnsi="Arial" w:cs="Arial"/>
        </w:rPr>
        <w:t>У случају када постоје две или више понуда са  једнаким бројем бодова Наручилац ће изабрати понуду оног Понуђача који има нижу цену.</w:t>
      </w:r>
    </w:p>
    <w:p w:rsidR="00B1263E" w:rsidRPr="009637A6" w:rsidRDefault="00B1263E" w:rsidP="00B1263E">
      <w:pPr>
        <w:jc w:val="both"/>
        <w:rPr>
          <w:rFonts w:ascii="Arial" w:hAnsi="Arial" w:cs="Arial"/>
        </w:rPr>
      </w:pPr>
      <w:r w:rsidRPr="00175002">
        <w:rPr>
          <w:rFonts w:ascii="Arial" w:hAnsi="Arial" w:cs="Arial"/>
        </w:rPr>
        <w:t>У случају да је и цена иста</w:t>
      </w:r>
      <w:r w:rsidRPr="00175002">
        <w:rPr>
          <w:rFonts w:ascii="Arial" w:hAnsi="Arial" w:cs="Arial"/>
          <w:lang w:val="sr-Cyrl-CS"/>
        </w:rPr>
        <w:t>,</w:t>
      </w:r>
      <w:r w:rsidRPr="00175002">
        <w:rPr>
          <w:rFonts w:ascii="Arial" w:hAnsi="Arial" w:cs="Arial"/>
        </w:rPr>
        <w:t xml:space="preserve"> предност ће имати онај понуђач који је понудио краћи рок </w:t>
      </w:r>
      <w:r>
        <w:rPr>
          <w:rFonts w:ascii="Arial" w:hAnsi="Arial" w:cs="Arial"/>
        </w:rPr>
        <w:t>уградње опреме</w:t>
      </w:r>
      <w:r w:rsidRPr="00175002">
        <w:rPr>
          <w:rFonts w:ascii="Arial" w:hAnsi="Arial" w:cs="Arial"/>
        </w:rPr>
        <w:t>.</w:t>
      </w:r>
    </w:p>
    <w:p w:rsidR="00B1263E" w:rsidRPr="00DE2BA0" w:rsidRDefault="00B1263E" w:rsidP="00B1263E">
      <w:pPr>
        <w:jc w:val="both"/>
        <w:rPr>
          <w:rFonts w:ascii="Arial" w:hAnsi="Arial" w:cs="Arial"/>
          <w:color w:val="auto"/>
        </w:rPr>
      </w:pPr>
      <w:r w:rsidRPr="003A7CFB">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A7CFB">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A7CFB">
        <w:rPr>
          <w:rFonts w:ascii="Arial" w:eastAsia="Times New Roman" w:hAnsi="Arial" w:cs="Arial"/>
          <w:color w:val="auto"/>
          <w:kern w:val="0"/>
          <w:lang w:eastAsia="en-US"/>
        </w:rPr>
        <w:t>Жребом ће бити обухваћене са</w:t>
      </w:r>
      <w:r>
        <w:rPr>
          <w:rFonts w:ascii="Arial" w:eastAsia="Times New Roman" w:hAnsi="Arial" w:cs="Arial"/>
          <w:color w:val="auto"/>
          <w:kern w:val="0"/>
          <w:lang w:eastAsia="en-US"/>
        </w:rPr>
        <w:t>мо оне понуде које имају једнаки</w:t>
      </w:r>
      <w:r w:rsidR="006D1314">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број пондера</w:t>
      </w:r>
      <w:r w:rsidRPr="003A7CFB">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исту цену</w:t>
      </w:r>
      <w:r w:rsidRPr="003A7CFB">
        <w:rPr>
          <w:rFonts w:ascii="Arial" w:eastAsia="Times New Roman" w:hAnsi="Arial" w:cs="Arial"/>
          <w:color w:val="auto"/>
          <w:kern w:val="0"/>
          <w:lang w:eastAsia="en-US"/>
        </w:rPr>
        <w:t xml:space="preserve"> и исти рок</w:t>
      </w:r>
      <w:r>
        <w:rPr>
          <w:rFonts w:ascii="Arial" w:eastAsia="Times New Roman" w:hAnsi="Arial" w:cs="Arial"/>
          <w:color w:val="auto"/>
          <w:kern w:val="0"/>
          <w:lang w:eastAsia="en-US"/>
        </w:rPr>
        <w:t xml:space="preserve"> уградње добара</w:t>
      </w:r>
      <w:r w:rsidRPr="003A7CFB">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A7CFB">
        <w:rPr>
          <w:rFonts w:ascii="Arial" w:hAnsi="Arial" w:cs="Arial"/>
          <w:color w:val="auto"/>
        </w:rPr>
        <w:t>Понуђачима који не присуствују овом поступку, наручилац ће доставити записник извлачења путем жреба.</w:t>
      </w:r>
    </w:p>
    <w:p w:rsidR="00B1263E" w:rsidRPr="003A7CFB" w:rsidRDefault="00B1263E" w:rsidP="00B1263E">
      <w:pPr>
        <w:shd w:val="clear" w:color="auto" w:fill="C6D9F1"/>
        <w:jc w:val="center"/>
        <w:rPr>
          <w:rFonts w:ascii="Arial" w:hAnsi="Arial" w:cs="Arial"/>
          <w:b/>
          <w:bCs/>
          <w:i/>
          <w:iCs/>
          <w:color w:val="auto"/>
        </w:rPr>
      </w:pPr>
      <w:r>
        <w:rPr>
          <w:rFonts w:ascii="Arial" w:hAnsi="Arial" w:cs="Arial"/>
          <w:b/>
          <w:bCs/>
          <w:i/>
          <w:iCs/>
          <w:color w:val="auto"/>
        </w:rPr>
        <w:lastRenderedPageBreak/>
        <w:t>VII</w:t>
      </w:r>
      <w:r w:rsidRPr="003A7CFB">
        <w:rPr>
          <w:rFonts w:ascii="Arial" w:hAnsi="Arial" w:cs="Arial"/>
          <w:b/>
          <w:bCs/>
          <w:i/>
          <w:iCs/>
          <w:color w:val="auto"/>
        </w:rPr>
        <w:t xml:space="preserve"> ОБРАСЦИ КОЈИ ЧИНЕ САСТАВНИ ДЕО ПОНУДЕ</w:t>
      </w:r>
    </w:p>
    <w:p w:rsidR="00B1263E" w:rsidRPr="003A7CFB" w:rsidRDefault="00B1263E" w:rsidP="00B1263E">
      <w:pPr>
        <w:shd w:val="clear" w:color="auto" w:fill="C6D9F1"/>
        <w:jc w:val="center"/>
        <w:rPr>
          <w:rFonts w:ascii="Arial" w:hAnsi="Arial" w:cs="Arial"/>
          <w:b/>
          <w:bCs/>
          <w:i/>
          <w:iCs/>
        </w:rPr>
      </w:pPr>
    </w:p>
    <w:p w:rsidR="00B1263E" w:rsidRPr="003A7CFB" w:rsidRDefault="00B1263E" w:rsidP="00B1263E">
      <w:pPr>
        <w:jc w:val="center"/>
        <w:rPr>
          <w:rFonts w:ascii="Arial" w:hAnsi="Arial" w:cs="Arial"/>
        </w:rPr>
      </w:pPr>
    </w:p>
    <w:p w:rsidR="00B1263E" w:rsidRPr="003A7CFB" w:rsidRDefault="00B1263E" w:rsidP="00B1263E">
      <w:pPr>
        <w:spacing w:before="100" w:beforeAutospacing="1" w:line="276" w:lineRule="auto"/>
        <w:rPr>
          <w:rFonts w:ascii="Arial" w:eastAsia="Times New Roman" w:hAnsi="Arial" w:cs="Arial"/>
        </w:rPr>
      </w:pPr>
      <w:r w:rsidRPr="003A7CFB">
        <w:rPr>
          <w:rFonts w:ascii="Arial" w:eastAsia="Times New Roman" w:hAnsi="Arial" w:cs="Arial"/>
        </w:rPr>
        <w:t>1) Образац понуде (Образац 1);</w:t>
      </w:r>
    </w:p>
    <w:p w:rsidR="00B1263E" w:rsidRPr="003A7CFB" w:rsidRDefault="00B1263E" w:rsidP="00B1263E">
      <w:pPr>
        <w:spacing w:line="276" w:lineRule="auto"/>
        <w:jc w:val="both"/>
        <w:rPr>
          <w:rFonts w:ascii="Arial" w:eastAsia="Times New Roman" w:hAnsi="Arial" w:cs="Arial"/>
        </w:rPr>
      </w:pPr>
      <w:r w:rsidRPr="003A7CFB">
        <w:rPr>
          <w:rFonts w:ascii="Arial" w:eastAsia="Times New Roman" w:hAnsi="Arial" w:cs="Arial"/>
        </w:rPr>
        <w:t>2) Образац структуре понуђене цене, са упутством како да се попуни (Образац 2);</w:t>
      </w:r>
    </w:p>
    <w:p w:rsidR="00B1263E" w:rsidRPr="003A7CFB" w:rsidRDefault="00B1263E" w:rsidP="00B1263E">
      <w:pPr>
        <w:spacing w:line="276" w:lineRule="auto"/>
        <w:rPr>
          <w:rFonts w:ascii="Arial" w:eastAsia="Times New Roman" w:hAnsi="Arial" w:cs="Arial"/>
        </w:rPr>
      </w:pPr>
      <w:r w:rsidRPr="003A7CFB">
        <w:rPr>
          <w:rFonts w:ascii="Arial" w:eastAsia="Times New Roman" w:hAnsi="Arial" w:cs="Arial"/>
        </w:rPr>
        <w:t>3) Образац трошкова припреме понуде (Образац 3);</w:t>
      </w:r>
    </w:p>
    <w:p w:rsidR="00B1263E" w:rsidRPr="003A7CFB" w:rsidRDefault="00B1263E" w:rsidP="00B1263E">
      <w:pPr>
        <w:spacing w:line="276" w:lineRule="auto"/>
        <w:rPr>
          <w:rFonts w:ascii="Arial" w:eastAsia="Times New Roman" w:hAnsi="Arial" w:cs="Arial"/>
        </w:rPr>
      </w:pPr>
      <w:r w:rsidRPr="003A7CFB">
        <w:rPr>
          <w:rFonts w:ascii="Arial" w:eastAsia="Times New Roman" w:hAnsi="Arial" w:cs="Arial"/>
        </w:rPr>
        <w:t>4) Образац изјаве о независној понуди (Образац 4);</w:t>
      </w:r>
    </w:p>
    <w:p w:rsidR="00B1263E" w:rsidRPr="005B484E" w:rsidRDefault="00B1263E" w:rsidP="00B1263E">
      <w:pPr>
        <w:spacing w:line="276" w:lineRule="auto"/>
        <w:rPr>
          <w:rFonts w:ascii="Arial" w:hAnsi="Arial" w:cs="Arial"/>
          <w:iCs/>
          <w:color w:val="auto"/>
          <w:lang w:val="sr-Cyrl-CS"/>
        </w:rPr>
      </w:pPr>
      <w:r w:rsidRPr="003A7CFB">
        <w:rPr>
          <w:rFonts w:ascii="Arial" w:eastAsia="Times New Roman" w:hAnsi="Arial" w:cs="Arial"/>
        </w:rPr>
        <w:t>5) Образац изјаве понуђача о испуњености услова из чл. 75. ЗЈН (Образац 5);</w:t>
      </w:r>
    </w:p>
    <w:p w:rsidR="00B1263E" w:rsidRPr="003A7CFB" w:rsidRDefault="00B1263E" w:rsidP="00B1263E">
      <w:pPr>
        <w:spacing w:line="276" w:lineRule="auto"/>
        <w:rPr>
          <w:rFonts w:ascii="Arial" w:eastAsia="Times New Roman" w:hAnsi="Arial" w:cs="Arial"/>
          <w:color w:val="auto"/>
        </w:rPr>
      </w:pPr>
      <w:r w:rsidRPr="003A7CFB">
        <w:rPr>
          <w:rFonts w:ascii="Arial" w:eastAsia="Times New Roman" w:hAnsi="Arial" w:cs="Arial"/>
          <w:color w:val="auto"/>
        </w:rPr>
        <w:t xml:space="preserve">6) Образац изјаве подизвођача о испуњености услова </w:t>
      </w:r>
      <w:r>
        <w:rPr>
          <w:rFonts w:ascii="Arial" w:eastAsia="Times New Roman" w:hAnsi="Arial" w:cs="Arial"/>
        </w:rPr>
        <w:t>из чл. 75.</w:t>
      </w:r>
      <w:r w:rsidRPr="003A7CFB">
        <w:rPr>
          <w:rFonts w:ascii="Arial" w:eastAsia="Times New Roman" w:hAnsi="Arial" w:cs="Arial"/>
        </w:rPr>
        <w:t xml:space="preserve">ЗЈН </w:t>
      </w:r>
      <w:r w:rsidRPr="003A7CFB">
        <w:rPr>
          <w:rFonts w:ascii="Arial" w:eastAsia="Times New Roman" w:hAnsi="Arial" w:cs="Arial"/>
          <w:color w:val="auto"/>
        </w:rPr>
        <w:t>(Образац 6);</w:t>
      </w:r>
    </w:p>
    <w:p w:rsidR="00B1263E" w:rsidRPr="003A7CFB" w:rsidRDefault="00B1263E" w:rsidP="00B1263E">
      <w:pPr>
        <w:spacing w:line="276" w:lineRule="auto"/>
        <w:rPr>
          <w:rFonts w:ascii="Arial" w:eastAsia="Times New Roman" w:hAnsi="Arial" w:cs="Arial"/>
          <w:color w:val="auto"/>
        </w:rPr>
      </w:pPr>
      <w:r w:rsidRPr="003A7CFB">
        <w:rPr>
          <w:rFonts w:ascii="Arial" w:eastAsia="Times New Roman" w:hAnsi="Arial" w:cs="Arial"/>
          <w:color w:val="auto"/>
        </w:rPr>
        <w:t>7) Образац изјаве о кадровском капацитету (Образац 7);</w:t>
      </w:r>
    </w:p>
    <w:p w:rsidR="00B1263E" w:rsidRPr="003A7CFB" w:rsidRDefault="00B1263E" w:rsidP="00B1263E">
      <w:pPr>
        <w:spacing w:line="276" w:lineRule="auto"/>
        <w:rPr>
          <w:rFonts w:ascii="Arial" w:eastAsia="Times New Roman" w:hAnsi="Arial" w:cs="Arial"/>
          <w:color w:val="auto"/>
          <w:lang w:val="sr-Cyrl-CS"/>
        </w:rPr>
      </w:pPr>
      <w:r w:rsidRPr="003A7CFB">
        <w:rPr>
          <w:rFonts w:ascii="Arial" w:eastAsia="Times New Roman" w:hAnsi="Arial" w:cs="Arial"/>
          <w:color w:val="auto"/>
        </w:rPr>
        <w:t>8) Образац изјаве о техничком капацитету (Образац 8)</w:t>
      </w:r>
      <w:r w:rsidRPr="003A7CFB">
        <w:rPr>
          <w:rFonts w:ascii="Arial" w:eastAsia="Times New Roman" w:hAnsi="Arial" w:cs="Arial"/>
          <w:color w:val="auto"/>
          <w:lang w:val="sr-Cyrl-CS"/>
        </w:rPr>
        <w:t>;</w:t>
      </w:r>
    </w:p>
    <w:p w:rsidR="00B1263E" w:rsidRDefault="00B1263E" w:rsidP="00B1263E">
      <w:pPr>
        <w:spacing w:line="276" w:lineRule="auto"/>
        <w:rPr>
          <w:rFonts w:ascii="Arial" w:eastAsia="Times New Roman" w:hAnsi="Arial" w:cs="Arial"/>
          <w:color w:val="auto"/>
          <w:lang w:val="sr-Cyrl-CS"/>
        </w:rPr>
      </w:pPr>
      <w:r w:rsidRPr="003A7CFB">
        <w:rPr>
          <w:rFonts w:ascii="Arial" w:eastAsia="Times New Roman" w:hAnsi="Arial" w:cs="Arial"/>
          <w:color w:val="auto"/>
          <w:lang w:val="sr-Cyrl-CS"/>
        </w:rPr>
        <w:t xml:space="preserve">9) </w:t>
      </w:r>
      <w:r>
        <w:rPr>
          <w:rFonts w:ascii="Arial" w:eastAsia="Times New Roman" w:hAnsi="Arial" w:cs="Arial"/>
          <w:color w:val="auto"/>
          <w:lang w:val="sr-Cyrl-CS"/>
        </w:rPr>
        <w:t>Образац референтне листе</w:t>
      </w:r>
      <w:r w:rsidR="00645428">
        <w:rPr>
          <w:rFonts w:ascii="Arial" w:eastAsia="Times New Roman" w:hAnsi="Arial" w:cs="Arial"/>
          <w:color w:val="auto"/>
          <w:lang w:val="sr-Cyrl-CS"/>
        </w:rPr>
        <w:t xml:space="preserve"> </w:t>
      </w:r>
      <w:r w:rsidRPr="003A7CFB">
        <w:rPr>
          <w:rFonts w:ascii="Arial" w:eastAsia="Times New Roman" w:hAnsi="Arial" w:cs="Arial"/>
          <w:color w:val="auto"/>
          <w:lang w:val="sr-Cyrl-CS"/>
        </w:rPr>
        <w:t>(Образац 9);</w:t>
      </w:r>
    </w:p>
    <w:p w:rsidR="00B1263E" w:rsidRDefault="00B1263E" w:rsidP="00B1263E">
      <w:pPr>
        <w:spacing w:line="276" w:lineRule="auto"/>
        <w:rPr>
          <w:rFonts w:ascii="Arial" w:eastAsia="Times New Roman" w:hAnsi="Arial" w:cs="Arial"/>
          <w:color w:val="auto"/>
          <w:lang w:val="sr-Cyrl-CS"/>
        </w:rPr>
      </w:pPr>
      <w:r w:rsidRPr="003A7CFB">
        <w:rPr>
          <w:rFonts w:ascii="Arial" w:eastAsia="Times New Roman" w:hAnsi="Arial" w:cs="Arial"/>
          <w:color w:val="auto"/>
          <w:lang w:val="sr-Cyrl-CS"/>
        </w:rPr>
        <w:t xml:space="preserve">10) Потврде </w:t>
      </w:r>
      <w:r w:rsidRPr="003A7CFB">
        <w:rPr>
          <w:rFonts w:ascii="Arial" w:eastAsia="TimesNewRomanPSMT" w:hAnsi="Arial" w:cs="Arial"/>
          <w:lang w:val="sr-Cyrl-CS"/>
        </w:rPr>
        <w:t xml:space="preserve">о </w:t>
      </w:r>
      <w:r>
        <w:rPr>
          <w:rFonts w:ascii="Arial" w:eastAsia="TimesNewRomanPSMT" w:hAnsi="Arial" w:cs="Arial"/>
          <w:lang w:val="sr-Cyrl-CS"/>
        </w:rPr>
        <w:t>реализацији закључених уговора</w:t>
      </w:r>
      <w:r w:rsidR="00645428">
        <w:rPr>
          <w:rFonts w:ascii="Arial" w:eastAsia="TimesNewRomanPSMT" w:hAnsi="Arial" w:cs="Arial"/>
          <w:lang w:val="sr-Cyrl-CS"/>
        </w:rPr>
        <w:t xml:space="preserve"> </w:t>
      </w:r>
      <w:r w:rsidRPr="003A7CFB">
        <w:rPr>
          <w:rFonts w:ascii="Arial" w:eastAsia="Times New Roman" w:hAnsi="Arial" w:cs="Arial"/>
          <w:color w:val="auto"/>
          <w:lang w:val="sr-Cyrl-CS"/>
        </w:rPr>
        <w:t>(Образац 10</w:t>
      </w:r>
      <w:r>
        <w:rPr>
          <w:rFonts w:ascii="Arial" w:eastAsia="Times New Roman" w:hAnsi="Arial" w:cs="Arial"/>
          <w:color w:val="auto"/>
          <w:lang w:val="sr-Cyrl-CS"/>
        </w:rPr>
        <w:t>);</w:t>
      </w:r>
    </w:p>
    <w:p w:rsidR="00B1263E" w:rsidRPr="001415D1" w:rsidRDefault="00B1263E" w:rsidP="00B1263E">
      <w:pPr>
        <w:spacing w:line="276" w:lineRule="auto"/>
        <w:rPr>
          <w:rFonts w:ascii="Arial" w:eastAsia="Times New Roman" w:hAnsi="Arial" w:cs="Arial"/>
          <w:color w:val="auto"/>
          <w:lang w:val="sr-Cyrl-CS"/>
        </w:rPr>
      </w:pPr>
      <w:r>
        <w:rPr>
          <w:rFonts w:ascii="Arial" w:eastAsia="Times New Roman" w:hAnsi="Arial" w:cs="Arial"/>
          <w:color w:val="auto"/>
          <w:lang w:val="sr-Cyrl-CS"/>
        </w:rPr>
        <w:t xml:space="preserve">11) Овлашћење </w:t>
      </w:r>
      <w:r>
        <w:rPr>
          <w:rFonts w:ascii="Arial" w:eastAsia="Times New Roman" w:hAnsi="Arial" w:cs="Arial"/>
          <w:color w:val="auto"/>
        </w:rPr>
        <w:t>(</w:t>
      </w:r>
      <w:r>
        <w:rPr>
          <w:rFonts w:ascii="Arial" w:eastAsia="Times New Roman" w:hAnsi="Arial" w:cs="Arial"/>
          <w:color w:val="auto"/>
          <w:lang w:val="sr-Cyrl-CS"/>
        </w:rPr>
        <w:t>Образац 11).</w:t>
      </w: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Default="00B1263E" w:rsidP="00B1263E">
      <w:pPr>
        <w:pStyle w:val="ListParagraph"/>
        <w:tabs>
          <w:tab w:val="left" w:pos="680"/>
        </w:tabs>
        <w:ind w:left="0"/>
        <w:jc w:val="both"/>
        <w:rPr>
          <w:rFonts w:ascii="Arial" w:hAnsi="Arial" w:cs="Arial"/>
          <w:lang w:val="sr-Cyrl-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Pr="003A7CFB" w:rsidRDefault="00B1263E" w:rsidP="00B1263E">
      <w:pPr>
        <w:pStyle w:val="ListParagraph"/>
        <w:tabs>
          <w:tab w:val="left" w:pos="680"/>
        </w:tabs>
        <w:ind w:left="0"/>
        <w:jc w:val="both"/>
        <w:rPr>
          <w:rFonts w:ascii="Arial" w:eastAsia="TimesNewRomanPSMT" w:hAnsi="Arial" w:cs="Arial"/>
          <w:bCs/>
        </w:rPr>
      </w:pPr>
    </w:p>
    <w:p w:rsidR="00B1263E" w:rsidRDefault="00B1263E" w:rsidP="00B1263E">
      <w:pPr>
        <w:pStyle w:val="ListParagraph"/>
        <w:tabs>
          <w:tab w:val="left" w:pos="680"/>
        </w:tabs>
        <w:ind w:left="0"/>
        <w:jc w:val="both"/>
        <w:rPr>
          <w:rFonts w:ascii="Arial" w:eastAsia="TimesNewRomanPSMT" w:hAnsi="Arial" w:cs="Arial"/>
          <w:bCs/>
        </w:rPr>
      </w:pPr>
    </w:p>
    <w:p w:rsidR="00B1263E" w:rsidRDefault="00B1263E" w:rsidP="00B1263E">
      <w:pPr>
        <w:pStyle w:val="ListParagraph"/>
        <w:tabs>
          <w:tab w:val="left" w:pos="680"/>
        </w:tabs>
        <w:ind w:left="0"/>
        <w:jc w:val="both"/>
        <w:rPr>
          <w:rFonts w:ascii="Arial" w:eastAsia="TimesNewRomanPSMT" w:hAnsi="Arial" w:cs="Arial"/>
          <w:bCs/>
        </w:rPr>
      </w:pPr>
    </w:p>
    <w:p w:rsidR="00B1263E" w:rsidRPr="00DE2BA0" w:rsidRDefault="00B1263E" w:rsidP="00B1263E">
      <w:pPr>
        <w:pStyle w:val="ListParagraph"/>
        <w:tabs>
          <w:tab w:val="left" w:pos="680"/>
        </w:tabs>
        <w:ind w:left="0"/>
        <w:jc w:val="both"/>
        <w:rPr>
          <w:rFonts w:ascii="Arial" w:eastAsia="TimesNewRomanPSMT" w:hAnsi="Arial" w:cs="Arial"/>
          <w:bCs/>
        </w:rPr>
      </w:pPr>
    </w:p>
    <w:p w:rsidR="00B1263E" w:rsidRDefault="00B1263E" w:rsidP="00B1263E">
      <w:pPr>
        <w:pStyle w:val="ListParagraph"/>
        <w:tabs>
          <w:tab w:val="left" w:pos="680"/>
        </w:tabs>
        <w:ind w:left="0"/>
        <w:jc w:val="both"/>
        <w:rPr>
          <w:rFonts w:ascii="Arial" w:eastAsia="TimesNewRomanPSMT" w:hAnsi="Arial" w:cs="Arial"/>
          <w:bCs/>
        </w:rPr>
      </w:pPr>
    </w:p>
    <w:p w:rsidR="00B1263E" w:rsidRDefault="00B1263E" w:rsidP="00B1263E">
      <w:pPr>
        <w:pStyle w:val="ListParagraph"/>
        <w:tabs>
          <w:tab w:val="left" w:pos="680"/>
        </w:tabs>
        <w:ind w:left="0"/>
        <w:jc w:val="both"/>
        <w:rPr>
          <w:rFonts w:ascii="Arial" w:eastAsia="TimesNewRomanPSMT" w:hAnsi="Arial" w:cs="Arial"/>
          <w:bCs/>
          <w:lang w:val="sr-Cyrl-CS"/>
        </w:rPr>
      </w:pPr>
    </w:p>
    <w:p w:rsidR="00B1263E" w:rsidRPr="00D82B17" w:rsidRDefault="00B1263E" w:rsidP="00B1263E">
      <w:pPr>
        <w:pStyle w:val="ListParagraph"/>
        <w:tabs>
          <w:tab w:val="left" w:pos="680"/>
        </w:tabs>
        <w:ind w:left="0"/>
        <w:jc w:val="both"/>
        <w:rPr>
          <w:rFonts w:ascii="Arial" w:eastAsia="TimesNewRomanPSMT" w:hAnsi="Arial" w:cs="Arial"/>
          <w:bCs/>
          <w:lang w:val="sr-Cyrl-CS"/>
        </w:rPr>
      </w:pPr>
    </w:p>
    <w:p w:rsidR="00B1263E" w:rsidRPr="003A7CFB" w:rsidRDefault="00B1263E" w:rsidP="00B1263E">
      <w:pPr>
        <w:ind w:left="720"/>
        <w:jc w:val="right"/>
        <w:rPr>
          <w:rFonts w:ascii="Arial" w:hAnsi="Arial" w:cs="Arial"/>
          <w:b/>
          <w:bCs/>
          <w:iCs/>
          <w:sz w:val="28"/>
          <w:szCs w:val="28"/>
        </w:rPr>
      </w:pPr>
      <w:r w:rsidRPr="003A7CFB">
        <w:rPr>
          <w:rFonts w:ascii="Arial" w:hAnsi="Arial" w:cs="Arial"/>
          <w:b/>
          <w:bCs/>
          <w:iCs/>
          <w:sz w:val="28"/>
          <w:szCs w:val="28"/>
        </w:rPr>
        <w:lastRenderedPageBreak/>
        <w:t>(ОБРАЗАЦ 1)</w:t>
      </w:r>
    </w:p>
    <w:p w:rsidR="00B1263E" w:rsidRPr="003A7CFB" w:rsidRDefault="00B1263E" w:rsidP="00B1263E">
      <w:pPr>
        <w:ind w:left="720"/>
        <w:jc w:val="center"/>
        <w:rPr>
          <w:rFonts w:ascii="Arial" w:hAnsi="Arial" w:cs="Arial"/>
          <w:b/>
          <w:bCs/>
          <w:iCs/>
          <w:sz w:val="28"/>
          <w:szCs w:val="28"/>
        </w:rPr>
      </w:pPr>
      <w:r w:rsidRPr="003A7CFB">
        <w:rPr>
          <w:rFonts w:ascii="Arial" w:hAnsi="Arial" w:cs="Arial"/>
          <w:b/>
          <w:bCs/>
          <w:iCs/>
          <w:sz w:val="28"/>
          <w:szCs w:val="28"/>
        </w:rPr>
        <w:t>ОБРАЗАЦ ПОНУДЕ</w:t>
      </w:r>
    </w:p>
    <w:p w:rsidR="00B1263E" w:rsidRPr="003A7CFB" w:rsidRDefault="00B1263E" w:rsidP="00B1263E">
      <w:pPr>
        <w:rPr>
          <w:rFonts w:ascii="Arial" w:hAnsi="Arial" w:cs="Arial"/>
          <w:b/>
          <w:bCs/>
          <w:i/>
          <w:iCs/>
          <w:u w:val="single"/>
          <w:lang w:val="ru-RU"/>
        </w:rPr>
      </w:pPr>
    </w:p>
    <w:p w:rsidR="00B1263E" w:rsidRPr="00FA7D43" w:rsidRDefault="00B1263E" w:rsidP="00B1263E">
      <w:pPr>
        <w:jc w:val="both"/>
        <w:rPr>
          <w:rFonts w:ascii="Arial" w:hAnsi="Arial" w:cs="Arial"/>
          <w:lang w:val="ru-RU"/>
        </w:rPr>
      </w:pPr>
      <w:r w:rsidRPr="003A7CFB">
        <w:rPr>
          <w:rFonts w:ascii="Arial" w:hAnsi="Arial" w:cs="Arial"/>
          <w:iCs/>
          <w:lang w:val="ru-RU"/>
        </w:rPr>
        <w:t>Понуда бр ________________ од __________________ за јавну набавку</w:t>
      </w:r>
      <w:r w:rsidR="006A0DEF">
        <w:rPr>
          <w:rFonts w:ascii="Arial" w:hAnsi="Arial" w:cs="Arial"/>
          <w:iCs/>
        </w:rPr>
        <w:t xml:space="preserve"> </w:t>
      </w:r>
      <w:r>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Pr>
          <w:rFonts w:ascii="Arial" w:hAnsi="Arial" w:cs="Arial"/>
          <w:b/>
          <w:lang w:val="sr-Latn-CS"/>
        </w:rPr>
        <w:t>V</w:t>
      </w:r>
      <w:r>
        <w:rPr>
          <w:rFonts w:ascii="Arial" w:hAnsi="Arial" w:cs="Arial"/>
          <w:b/>
          <w:lang w:val="ru-RU"/>
        </w:rPr>
        <w:t xml:space="preserve"> фаза</w:t>
      </w:r>
      <w:r w:rsidRPr="003A7CFB">
        <w:rPr>
          <w:rFonts w:ascii="Arial" w:hAnsi="Arial" w:cs="Arial"/>
        </w:rPr>
        <w:t xml:space="preserve">, </w:t>
      </w:r>
      <w:r w:rsidRPr="001325F1">
        <w:rPr>
          <w:rFonts w:ascii="Arial" w:hAnsi="Arial" w:cs="Arial"/>
        </w:rPr>
        <w:t xml:space="preserve">интерни број </w:t>
      </w:r>
      <w:r>
        <w:rPr>
          <w:rFonts w:ascii="Arial" w:hAnsi="Arial" w:cs="Arial"/>
          <w:lang w:val="sr-Cyrl-CS"/>
        </w:rPr>
        <w:t>ЈНВВ 8/2020</w:t>
      </w:r>
      <w:r w:rsidRPr="001325F1">
        <w:rPr>
          <w:rFonts w:ascii="Arial" w:hAnsi="Arial" w:cs="Arial"/>
          <w:lang w:val="sr-Cyrl-CS"/>
        </w:rPr>
        <w:t xml:space="preserve">, </w:t>
      </w:r>
      <w:r w:rsidRPr="001325F1">
        <w:rPr>
          <w:rFonts w:ascii="Arial" w:hAnsi="Arial" w:cs="Arial"/>
          <w:lang w:val="ru-RU"/>
        </w:rPr>
        <w:t xml:space="preserve">наведене у Плану јавних набавки под бројем </w:t>
      </w:r>
      <w:r>
        <w:rPr>
          <w:rFonts w:ascii="Arial" w:hAnsi="Arial" w:cs="Arial"/>
          <w:lang w:val="ru-RU"/>
        </w:rPr>
        <w:t>1.1.</w:t>
      </w:r>
      <w:r>
        <w:rPr>
          <w:rFonts w:ascii="Arial" w:hAnsi="Arial" w:cs="Arial"/>
          <w:lang w:val="sr-Cyrl-CS"/>
        </w:rPr>
        <w:t>2</w:t>
      </w:r>
      <w:r>
        <w:rPr>
          <w:rFonts w:ascii="Arial" w:hAnsi="Arial" w:cs="Arial"/>
          <w:lang w:val="ru-RU"/>
        </w:rPr>
        <w:t>/20</w:t>
      </w:r>
      <w:r>
        <w:rPr>
          <w:rFonts w:ascii="Arial" w:hAnsi="Arial" w:cs="Arial"/>
          <w:lang w:val="sr-Latn-CS"/>
        </w:rPr>
        <w:t>.</w:t>
      </w:r>
    </w:p>
    <w:p w:rsidR="00B1263E" w:rsidRPr="003A7CFB" w:rsidRDefault="00B1263E" w:rsidP="00B1263E">
      <w:pPr>
        <w:rPr>
          <w:rFonts w:ascii="Arial" w:hAnsi="Arial" w:cs="Arial"/>
          <w:i/>
          <w:iCs/>
        </w:rPr>
      </w:pPr>
      <w:r w:rsidRPr="003A7CFB">
        <w:rPr>
          <w:rFonts w:ascii="Arial" w:hAnsi="Arial" w:cs="Arial"/>
          <w:b/>
          <w:bCs/>
          <w:i/>
          <w:iCs/>
        </w:rPr>
        <w:t>1)ОПШТИ ПОДАЦИ О ПОНУЂАЧУ</w:t>
      </w:r>
    </w:p>
    <w:tbl>
      <w:tblPr>
        <w:tblW w:w="9281" w:type="dxa"/>
        <w:jc w:val="center"/>
        <w:tblInd w:w="-20" w:type="dxa"/>
        <w:tblLayout w:type="fixed"/>
        <w:tblLook w:val="0000" w:firstRow="0" w:lastRow="0" w:firstColumn="0" w:lastColumn="0" w:noHBand="0" w:noVBand="0"/>
      </w:tblPr>
      <w:tblGrid>
        <w:gridCol w:w="4621"/>
        <w:gridCol w:w="2330"/>
        <w:gridCol w:w="2330"/>
      </w:tblGrid>
      <w:tr w:rsidR="00B1263E" w:rsidRPr="00926144" w:rsidTr="00B1263E">
        <w:trPr>
          <w:jc w:val="center"/>
        </w:trPr>
        <w:tc>
          <w:tcPr>
            <w:tcW w:w="4621" w:type="dxa"/>
            <w:tcBorders>
              <w:top w:val="single" w:sz="4" w:space="0" w:color="000000"/>
              <w:left w:val="single" w:sz="4" w:space="0" w:color="000000"/>
              <w:bottom w:val="single" w:sz="4" w:space="0" w:color="000000"/>
            </w:tcBorders>
            <w:shd w:val="clear" w:color="auto" w:fill="auto"/>
          </w:tcPr>
          <w:p w:rsidR="00B1263E" w:rsidRPr="00926144" w:rsidRDefault="00B1263E" w:rsidP="00B1263E">
            <w:pPr>
              <w:rPr>
                <w:rFonts w:ascii="Arial" w:hAnsi="Arial" w:cs="Arial"/>
                <w:b/>
                <w:bCs/>
                <w:i/>
                <w:iCs/>
              </w:rPr>
            </w:pPr>
            <w:r w:rsidRPr="00926144">
              <w:rPr>
                <w:rFonts w:ascii="Arial" w:hAnsi="Arial" w:cs="Arial"/>
                <w:i/>
                <w:iCs/>
              </w:rPr>
              <w:t>Назив понуђача:</w:t>
            </w:r>
          </w:p>
          <w:p w:rsidR="00B1263E" w:rsidRPr="00926144" w:rsidRDefault="00B1263E" w:rsidP="00B1263E">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1263E" w:rsidRPr="00926144" w:rsidRDefault="00B1263E" w:rsidP="00B1263E">
            <w:pPr>
              <w:snapToGrid w:val="0"/>
              <w:rPr>
                <w:rFonts w:ascii="Arial" w:hAnsi="Arial" w:cs="Arial"/>
                <w:b/>
                <w:bCs/>
                <w:i/>
                <w:iCs/>
              </w:rPr>
            </w:pPr>
          </w:p>
          <w:p w:rsidR="00B1263E" w:rsidRPr="00926144" w:rsidRDefault="00B1263E" w:rsidP="00B1263E">
            <w:pPr>
              <w:rPr>
                <w:rFonts w:ascii="Arial" w:hAnsi="Arial" w:cs="Arial"/>
                <w:b/>
                <w:bCs/>
                <w:i/>
                <w:iCs/>
              </w:rPr>
            </w:pPr>
          </w:p>
          <w:p w:rsidR="00B1263E" w:rsidRPr="00926144" w:rsidRDefault="00B1263E" w:rsidP="00B1263E">
            <w:pPr>
              <w:rPr>
                <w:rFonts w:ascii="Arial" w:hAnsi="Arial" w:cs="Arial"/>
                <w:b/>
                <w:bCs/>
                <w:i/>
                <w:iCs/>
              </w:rPr>
            </w:pPr>
          </w:p>
        </w:tc>
      </w:tr>
      <w:tr w:rsidR="00B1263E" w:rsidRPr="00926144" w:rsidTr="00B1263E">
        <w:trPr>
          <w:jc w:val="center"/>
        </w:trPr>
        <w:tc>
          <w:tcPr>
            <w:tcW w:w="4621" w:type="dxa"/>
            <w:tcBorders>
              <w:top w:val="single" w:sz="4" w:space="0" w:color="000000"/>
              <w:left w:val="single" w:sz="4" w:space="0" w:color="000000"/>
              <w:bottom w:val="single" w:sz="4" w:space="0" w:color="000000"/>
            </w:tcBorders>
            <w:shd w:val="clear" w:color="auto" w:fill="auto"/>
          </w:tcPr>
          <w:p w:rsidR="00B1263E" w:rsidRPr="00926144" w:rsidRDefault="00B1263E" w:rsidP="00B1263E">
            <w:pPr>
              <w:rPr>
                <w:rFonts w:ascii="Arial" w:hAnsi="Arial" w:cs="Arial"/>
                <w:b/>
                <w:bCs/>
                <w:i/>
                <w:iCs/>
              </w:rPr>
            </w:pPr>
            <w:r w:rsidRPr="00926144">
              <w:rPr>
                <w:rFonts w:ascii="Arial" w:hAnsi="Arial" w:cs="Arial"/>
                <w:i/>
                <w:iCs/>
              </w:rPr>
              <w:t>Адреса понуђача:</w:t>
            </w:r>
          </w:p>
          <w:p w:rsidR="00B1263E" w:rsidRPr="00926144" w:rsidRDefault="00B1263E" w:rsidP="00B1263E">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1263E" w:rsidRPr="00926144" w:rsidRDefault="00B1263E" w:rsidP="00B1263E">
            <w:pPr>
              <w:snapToGrid w:val="0"/>
              <w:rPr>
                <w:rFonts w:ascii="Arial" w:hAnsi="Arial" w:cs="Arial"/>
                <w:b/>
                <w:bCs/>
                <w:i/>
                <w:iCs/>
              </w:rPr>
            </w:pPr>
          </w:p>
          <w:p w:rsidR="00B1263E" w:rsidRPr="00926144" w:rsidRDefault="00B1263E" w:rsidP="00B1263E">
            <w:pPr>
              <w:rPr>
                <w:rFonts w:ascii="Arial" w:hAnsi="Arial" w:cs="Arial"/>
                <w:b/>
                <w:bCs/>
                <w:i/>
                <w:iCs/>
              </w:rPr>
            </w:pPr>
          </w:p>
          <w:p w:rsidR="00B1263E" w:rsidRPr="00926144" w:rsidRDefault="00B1263E" w:rsidP="00B1263E">
            <w:pPr>
              <w:rPr>
                <w:rFonts w:ascii="Arial" w:hAnsi="Arial" w:cs="Arial"/>
                <w:b/>
                <w:bCs/>
                <w:i/>
                <w:iCs/>
              </w:rPr>
            </w:pPr>
          </w:p>
        </w:tc>
      </w:tr>
      <w:tr w:rsidR="00B1263E" w:rsidRPr="00926144" w:rsidTr="00B1263E">
        <w:trPr>
          <w:jc w:val="center"/>
        </w:trPr>
        <w:tc>
          <w:tcPr>
            <w:tcW w:w="4621" w:type="dxa"/>
            <w:tcBorders>
              <w:top w:val="single" w:sz="4" w:space="0" w:color="000000"/>
              <w:left w:val="single" w:sz="4" w:space="0" w:color="000000"/>
              <w:bottom w:val="single" w:sz="4" w:space="0" w:color="000000"/>
            </w:tcBorders>
            <w:shd w:val="clear" w:color="auto" w:fill="auto"/>
          </w:tcPr>
          <w:p w:rsidR="00B1263E" w:rsidRDefault="00B1263E" w:rsidP="00B1263E">
            <w:pPr>
              <w:rPr>
                <w:rFonts w:ascii="Arial" w:hAnsi="Arial" w:cs="Arial"/>
                <w:i/>
                <w:iCs/>
              </w:rPr>
            </w:pPr>
            <w:r w:rsidRPr="00926144">
              <w:rPr>
                <w:rFonts w:ascii="Arial" w:hAnsi="Arial" w:cs="Arial"/>
                <w:i/>
                <w:iCs/>
              </w:rPr>
              <w:t>Матични број понуђача:</w:t>
            </w:r>
          </w:p>
          <w:p w:rsidR="00B1263E" w:rsidRPr="002255B1" w:rsidRDefault="00B1263E" w:rsidP="00B1263E">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1263E" w:rsidRPr="00A5495A" w:rsidRDefault="00B1263E" w:rsidP="00B1263E">
            <w:pPr>
              <w:rPr>
                <w:rFonts w:ascii="Arial" w:hAnsi="Arial" w:cs="Arial"/>
                <w:b/>
                <w:bCs/>
                <w:i/>
                <w:iCs/>
                <w:lang w:val="sr-Cyrl-CS"/>
              </w:rPr>
            </w:pPr>
          </w:p>
        </w:tc>
      </w:tr>
      <w:tr w:rsidR="00B1263E" w:rsidRPr="00926144" w:rsidTr="00B1263E">
        <w:trPr>
          <w:jc w:val="center"/>
        </w:trPr>
        <w:tc>
          <w:tcPr>
            <w:tcW w:w="4621" w:type="dxa"/>
            <w:tcBorders>
              <w:top w:val="single" w:sz="4" w:space="0" w:color="000000"/>
              <w:left w:val="single" w:sz="4" w:space="0" w:color="000000"/>
              <w:bottom w:val="single" w:sz="4" w:space="0" w:color="000000"/>
            </w:tcBorders>
            <w:shd w:val="clear" w:color="auto" w:fill="auto"/>
          </w:tcPr>
          <w:p w:rsidR="00B1263E" w:rsidRPr="00926144" w:rsidRDefault="00B1263E" w:rsidP="00B1263E">
            <w:pPr>
              <w:rPr>
                <w:rFonts w:ascii="Arial" w:hAnsi="Arial" w:cs="Arial"/>
                <w:b/>
                <w:bCs/>
                <w:i/>
                <w:iCs/>
                <w:lang w:val="ru-RU"/>
              </w:rPr>
            </w:pPr>
            <w:r w:rsidRPr="00926144">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1263E" w:rsidRPr="00926144" w:rsidRDefault="00B1263E" w:rsidP="00B1263E">
            <w:pPr>
              <w:snapToGrid w:val="0"/>
              <w:rPr>
                <w:rFonts w:ascii="Arial" w:hAnsi="Arial" w:cs="Arial"/>
                <w:b/>
                <w:bCs/>
                <w:i/>
                <w:iCs/>
                <w:lang w:val="ru-RU"/>
              </w:rPr>
            </w:pPr>
          </w:p>
        </w:tc>
      </w:tr>
      <w:tr w:rsidR="00B1263E" w:rsidRPr="00751B31" w:rsidTr="00B1263E">
        <w:trPr>
          <w:jc w:val="center"/>
        </w:trPr>
        <w:tc>
          <w:tcPr>
            <w:tcW w:w="4621" w:type="dxa"/>
            <w:vMerge w:val="restart"/>
            <w:tcBorders>
              <w:top w:val="single" w:sz="4" w:space="0" w:color="000000"/>
              <w:left w:val="single" w:sz="4" w:space="0" w:color="000000"/>
            </w:tcBorders>
            <w:shd w:val="clear" w:color="auto" w:fill="auto"/>
          </w:tcPr>
          <w:p w:rsidR="00B1263E" w:rsidRPr="00751B31" w:rsidRDefault="00B1263E" w:rsidP="00B1263E">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B1263E" w:rsidRDefault="00B1263E" w:rsidP="00B1263E">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1263E" w:rsidRPr="00751B31" w:rsidRDefault="00B1263E" w:rsidP="00B1263E">
            <w:pPr>
              <w:spacing w:line="240" w:lineRule="auto"/>
              <w:rPr>
                <w:rFonts w:ascii="Arial" w:hAnsi="Arial" w:cs="Arial"/>
                <w:i/>
              </w:rPr>
            </w:pPr>
            <w:r w:rsidRPr="003E6E6C">
              <w:rPr>
                <w:rFonts w:ascii="Arial" w:hAnsi="Arial" w:cs="Arial"/>
                <w:i/>
              </w:rPr>
              <w:t>1)Физичко лице</w:t>
            </w:r>
          </w:p>
        </w:tc>
      </w:tr>
      <w:tr w:rsidR="00B1263E" w:rsidRPr="00751B31" w:rsidTr="00B1263E">
        <w:trPr>
          <w:jc w:val="center"/>
        </w:trPr>
        <w:tc>
          <w:tcPr>
            <w:tcW w:w="4621" w:type="dxa"/>
            <w:vMerge/>
            <w:tcBorders>
              <w:left w:val="single" w:sz="4" w:space="0" w:color="000000"/>
              <w:bottom w:val="single" w:sz="4" w:space="0" w:color="000000"/>
            </w:tcBorders>
            <w:shd w:val="clear" w:color="auto" w:fill="auto"/>
          </w:tcPr>
          <w:p w:rsidR="00B1263E" w:rsidRDefault="00B1263E" w:rsidP="00B1263E">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B1263E" w:rsidRDefault="00B1263E" w:rsidP="00B1263E">
            <w:pPr>
              <w:snapToGrid w:val="0"/>
              <w:spacing w:line="240" w:lineRule="auto"/>
              <w:rPr>
                <w:rFonts w:ascii="Arial" w:hAnsi="Arial" w:cs="Arial"/>
                <w:bCs/>
                <w:i/>
                <w:iCs/>
                <w:lang w:val="ru-RU"/>
              </w:rPr>
            </w:pPr>
            <w:r w:rsidRPr="003E6E6C">
              <w:rPr>
                <w:rFonts w:ascii="Arial" w:hAnsi="Arial" w:cs="Arial"/>
                <w:i/>
              </w:rPr>
              <w:t>2)Правно лице</w:t>
            </w:r>
          </w:p>
          <w:p w:rsidR="00B1263E" w:rsidRDefault="00B1263E" w:rsidP="00B1263E">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B1263E" w:rsidRPr="003E6E6C" w:rsidRDefault="00B1263E" w:rsidP="00B1263E">
            <w:pPr>
              <w:spacing w:line="240" w:lineRule="auto"/>
              <w:rPr>
                <w:rFonts w:ascii="Arial" w:hAnsi="Arial" w:cs="Arial"/>
                <w:i/>
              </w:rPr>
            </w:pPr>
            <w:r w:rsidRPr="003E6E6C">
              <w:rPr>
                <w:rFonts w:ascii="Arial" w:hAnsi="Arial" w:cs="Arial"/>
                <w:i/>
              </w:rPr>
              <w:t>а)микро</w:t>
            </w:r>
          </w:p>
          <w:p w:rsidR="00B1263E" w:rsidRPr="003E6E6C" w:rsidRDefault="00B1263E" w:rsidP="00B1263E">
            <w:pPr>
              <w:spacing w:line="240" w:lineRule="auto"/>
              <w:rPr>
                <w:rFonts w:ascii="Arial" w:hAnsi="Arial" w:cs="Arial"/>
                <w:i/>
              </w:rPr>
            </w:pPr>
            <w:r w:rsidRPr="003E6E6C">
              <w:rPr>
                <w:rFonts w:ascii="Arial" w:hAnsi="Arial" w:cs="Arial"/>
                <w:i/>
              </w:rPr>
              <w:t>б)мало</w:t>
            </w:r>
          </w:p>
          <w:p w:rsidR="00B1263E" w:rsidRPr="003E6E6C" w:rsidRDefault="00B1263E" w:rsidP="00B1263E">
            <w:pPr>
              <w:spacing w:line="240" w:lineRule="auto"/>
              <w:rPr>
                <w:rFonts w:ascii="Arial" w:hAnsi="Arial" w:cs="Arial"/>
                <w:i/>
              </w:rPr>
            </w:pPr>
            <w:r w:rsidRPr="003E6E6C">
              <w:rPr>
                <w:rFonts w:ascii="Arial" w:hAnsi="Arial" w:cs="Arial"/>
                <w:i/>
              </w:rPr>
              <w:t>в)средње</w:t>
            </w:r>
          </w:p>
          <w:p w:rsidR="00B1263E" w:rsidRPr="00751B31" w:rsidRDefault="00B1263E" w:rsidP="00B1263E">
            <w:pPr>
              <w:snapToGrid w:val="0"/>
              <w:spacing w:line="240" w:lineRule="auto"/>
              <w:rPr>
                <w:rFonts w:ascii="Arial" w:hAnsi="Arial" w:cs="Arial"/>
                <w:bCs/>
                <w:i/>
                <w:iCs/>
                <w:lang w:val="ru-RU"/>
              </w:rPr>
            </w:pPr>
            <w:r w:rsidRPr="003E6E6C">
              <w:rPr>
                <w:rFonts w:ascii="Arial" w:hAnsi="Arial" w:cs="Arial"/>
                <w:i/>
              </w:rPr>
              <w:t>г)велико</w:t>
            </w:r>
          </w:p>
        </w:tc>
      </w:tr>
      <w:tr w:rsidR="00B1263E" w:rsidRPr="00926144" w:rsidTr="00B1263E">
        <w:trPr>
          <w:jc w:val="center"/>
        </w:trPr>
        <w:tc>
          <w:tcPr>
            <w:tcW w:w="4621" w:type="dxa"/>
            <w:tcBorders>
              <w:top w:val="single" w:sz="4" w:space="0" w:color="000000"/>
              <w:left w:val="single" w:sz="4" w:space="0" w:color="000000"/>
              <w:bottom w:val="single" w:sz="4" w:space="0" w:color="000000"/>
            </w:tcBorders>
            <w:shd w:val="clear" w:color="auto" w:fill="auto"/>
          </w:tcPr>
          <w:p w:rsidR="00B1263E" w:rsidRPr="00926144" w:rsidRDefault="00B1263E" w:rsidP="00B1263E">
            <w:pPr>
              <w:rPr>
                <w:rFonts w:ascii="Arial" w:hAnsi="Arial" w:cs="Arial"/>
                <w:b/>
                <w:bCs/>
                <w:i/>
                <w:iCs/>
              </w:rPr>
            </w:pPr>
            <w:r w:rsidRPr="00926144">
              <w:rPr>
                <w:rFonts w:ascii="Arial" w:hAnsi="Arial" w:cs="Arial"/>
                <w:i/>
                <w:iCs/>
              </w:rPr>
              <w:t>Име особе за контакт:</w:t>
            </w:r>
          </w:p>
          <w:p w:rsidR="00B1263E" w:rsidRPr="00926144" w:rsidRDefault="00B1263E" w:rsidP="00B1263E">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1263E" w:rsidRPr="00926144" w:rsidRDefault="00B1263E" w:rsidP="00B1263E">
            <w:pPr>
              <w:snapToGrid w:val="0"/>
              <w:rPr>
                <w:rFonts w:ascii="Arial" w:hAnsi="Arial" w:cs="Arial"/>
                <w:b/>
                <w:bCs/>
                <w:i/>
                <w:iCs/>
              </w:rPr>
            </w:pPr>
          </w:p>
          <w:p w:rsidR="00B1263E" w:rsidRPr="00926144" w:rsidRDefault="00B1263E" w:rsidP="00B1263E">
            <w:pPr>
              <w:rPr>
                <w:rFonts w:ascii="Arial" w:hAnsi="Arial" w:cs="Arial"/>
                <w:b/>
                <w:bCs/>
                <w:i/>
                <w:iCs/>
              </w:rPr>
            </w:pPr>
          </w:p>
          <w:p w:rsidR="00B1263E" w:rsidRPr="00926144" w:rsidRDefault="00B1263E" w:rsidP="00B1263E">
            <w:pPr>
              <w:rPr>
                <w:rFonts w:ascii="Arial" w:hAnsi="Arial" w:cs="Arial"/>
                <w:b/>
                <w:bCs/>
                <w:i/>
                <w:iCs/>
              </w:rPr>
            </w:pPr>
          </w:p>
        </w:tc>
      </w:tr>
      <w:tr w:rsidR="00B1263E" w:rsidRPr="00926144" w:rsidTr="00B1263E">
        <w:trPr>
          <w:jc w:val="center"/>
        </w:trPr>
        <w:tc>
          <w:tcPr>
            <w:tcW w:w="4621" w:type="dxa"/>
            <w:tcBorders>
              <w:top w:val="single" w:sz="4" w:space="0" w:color="000000"/>
              <w:left w:val="single" w:sz="4" w:space="0" w:color="000000"/>
              <w:bottom w:val="single" w:sz="4" w:space="0" w:color="000000"/>
            </w:tcBorders>
            <w:shd w:val="clear" w:color="auto" w:fill="auto"/>
          </w:tcPr>
          <w:p w:rsidR="00B1263E" w:rsidRPr="00926144" w:rsidRDefault="00B1263E" w:rsidP="00B1263E">
            <w:pPr>
              <w:rPr>
                <w:rFonts w:ascii="Arial" w:hAnsi="Arial" w:cs="Arial"/>
                <w:b/>
                <w:bCs/>
                <w:i/>
                <w:iCs/>
                <w:lang w:val="ru-RU"/>
              </w:rPr>
            </w:pPr>
            <w:r w:rsidRPr="00926144">
              <w:rPr>
                <w:rFonts w:ascii="Arial" w:hAnsi="Arial" w:cs="Arial"/>
                <w:i/>
                <w:iCs/>
                <w:lang w:val="ru-RU"/>
              </w:rPr>
              <w:t>Електронска адреса понуђача (</w:t>
            </w:r>
            <w:r>
              <w:rPr>
                <w:rFonts w:ascii="Arial" w:hAnsi="Arial" w:cs="Arial"/>
                <w:i/>
                <w:iCs/>
              </w:rPr>
              <w:t>е</w:t>
            </w:r>
            <w:r w:rsidRPr="00926144">
              <w:rPr>
                <w:rFonts w:ascii="Arial" w:hAnsi="Arial" w:cs="Arial"/>
                <w:i/>
                <w:iCs/>
                <w:lang w:val="ru-RU"/>
              </w:rPr>
              <w:t>-</w:t>
            </w:r>
            <w:r>
              <w:rPr>
                <w:rFonts w:ascii="Arial" w:hAnsi="Arial" w:cs="Arial"/>
                <w:i/>
                <w:iCs/>
              </w:rPr>
              <w:t>маил</w:t>
            </w:r>
            <w:r w:rsidRPr="00926144">
              <w:rPr>
                <w:rFonts w:ascii="Arial" w:hAnsi="Arial" w:cs="Arial"/>
                <w:i/>
                <w:iCs/>
                <w:lang w:val="ru-RU"/>
              </w:rPr>
              <w:t>):</w:t>
            </w:r>
          </w:p>
          <w:p w:rsidR="00B1263E" w:rsidRPr="00926144" w:rsidRDefault="00B1263E" w:rsidP="00B1263E">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1263E" w:rsidRPr="00926144" w:rsidRDefault="00B1263E" w:rsidP="00B1263E">
            <w:pPr>
              <w:snapToGrid w:val="0"/>
              <w:rPr>
                <w:rFonts w:ascii="Arial" w:hAnsi="Arial" w:cs="Arial"/>
                <w:b/>
                <w:bCs/>
                <w:i/>
                <w:iCs/>
                <w:lang w:val="ru-RU"/>
              </w:rPr>
            </w:pPr>
          </w:p>
        </w:tc>
      </w:tr>
      <w:tr w:rsidR="00B1263E" w:rsidRPr="00926144" w:rsidTr="00B1263E">
        <w:trPr>
          <w:jc w:val="center"/>
        </w:trPr>
        <w:tc>
          <w:tcPr>
            <w:tcW w:w="4621" w:type="dxa"/>
            <w:tcBorders>
              <w:top w:val="single" w:sz="4" w:space="0" w:color="000000"/>
              <w:left w:val="single" w:sz="4" w:space="0" w:color="000000"/>
              <w:bottom w:val="single" w:sz="4" w:space="0" w:color="000000"/>
            </w:tcBorders>
            <w:shd w:val="clear" w:color="auto" w:fill="auto"/>
          </w:tcPr>
          <w:p w:rsidR="00B1263E" w:rsidRPr="00926144" w:rsidRDefault="00B1263E" w:rsidP="00B1263E">
            <w:pPr>
              <w:rPr>
                <w:rFonts w:ascii="Arial" w:hAnsi="Arial" w:cs="Arial"/>
                <w:b/>
                <w:bCs/>
                <w:i/>
                <w:iCs/>
              </w:rPr>
            </w:pPr>
            <w:r w:rsidRPr="00926144">
              <w:rPr>
                <w:rFonts w:ascii="Arial" w:hAnsi="Arial" w:cs="Arial"/>
                <w:i/>
                <w:iCs/>
              </w:rPr>
              <w:t>Телефон:</w:t>
            </w:r>
          </w:p>
          <w:p w:rsidR="00B1263E" w:rsidRPr="00926144" w:rsidRDefault="00B1263E" w:rsidP="00B1263E">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1263E" w:rsidRPr="00A5495A" w:rsidRDefault="00B1263E" w:rsidP="00B1263E">
            <w:pPr>
              <w:rPr>
                <w:rFonts w:ascii="Arial" w:hAnsi="Arial" w:cs="Arial"/>
                <w:b/>
                <w:bCs/>
                <w:i/>
                <w:iCs/>
                <w:lang w:val="sr-Cyrl-CS"/>
              </w:rPr>
            </w:pPr>
          </w:p>
          <w:p w:rsidR="00B1263E" w:rsidRPr="00926144" w:rsidRDefault="00B1263E" w:rsidP="00B1263E">
            <w:pPr>
              <w:rPr>
                <w:rFonts w:ascii="Arial" w:hAnsi="Arial" w:cs="Arial"/>
                <w:b/>
                <w:bCs/>
                <w:i/>
                <w:iCs/>
              </w:rPr>
            </w:pPr>
          </w:p>
        </w:tc>
      </w:tr>
      <w:tr w:rsidR="00B1263E" w:rsidRPr="00926144" w:rsidTr="00B1263E">
        <w:trPr>
          <w:jc w:val="center"/>
        </w:trPr>
        <w:tc>
          <w:tcPr>
            <w:tcW w:w="4621" w:type="dxa"/>
            <w:tcBorders>
              <w:top w:val="single" w:sz="4" w:space="0" w:color="000000"/>
              <w:left w:val="single" w:sz="4" w:space="0" w:color="000000"/>
              <w:bottom w:val="single" w:sz="4" w:space="0" w:color="000000"/>
            </w:tcBorders>
            <w:shd w:val="clear" w:color="auto" w:fill="auto"/>
          </w:tcPr>
          <w:p w:rsidR="00B1263E" w:rsidRPr="00A5495A" w:rsidRDefault="00B1263E" w:rsidP="00B1263E">
            <w:pPr>
              <w:rPr>
                <w:rFonts w:ascii="Arial" w:hAnsi="Arial" w:cs="Arial"/>
                <w:b/>
                <w:bCs/>
                <w:i/>
                <w:iCs/>
                <w:lang w:val="sr-Cyrl-CS"/>
              </w:rPr>
            </w:pPr>
            <w:r w:rsidRPr="00926144">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1263E" w:rsidRPr="00A5495A" w:rsidRDefault="00B1263E" w:rsidP="00B1263E">
            <w:pPr>
              <w:rPr>
                <w:rFonts w:ascii="Arial" w:hAnsi="Arial" w:cs="Arial"/>
                <w:b/>
                <w:bCs/>
                <w:i/>
                <w:iCs/>
                <w:lang w:val="sr-Cyrl-CS"/>
              </w:rPr>
            </w:pPr>
          </w:p>
          <w:p w:rsidR="00B1263E" w:rsidRPr="00926144" w:rsidRDefault="00B1263E" w:rsidP="00B1263E">
            <w:pPr>
              <w:rPr>
                <w:rFonts w:ascii="Arial" w:hAnsi="Arial" w:cs="Arial"/>
                <w:b/>
                <w:bCs/>
                <w:i/>
                <w:iCs/>
              </w:rPr>
            </w:pPr>
          </w:p>
        </w:tc>
      </w:tr>
      <w:tr w:rsidR="00B1263E" w:rsidRPr="00926144" w:rsidTr="00B1263E">
        <w:trPr>
          <w:jc w:val="center"/>
        </w:trPr>
        <w:tc>
          <w:tcPr>
            <w:tcW w:w="4621" w:type="dxa"/>
            <w:tcBorders>
              <w:top w:val="single" w:sz="4" w:space="0" w:color="000000"/>
              <w:left w:val="single" w:sz="4" w:space="0" w:color="000000"/>
              <w:bottom w:val="single" w:sz="4" w:space="0" w:color="000000"/>
            </w:tcBorders>
            <w:shd w:val="clear" w:color="auto" w:fill="auto"/>
          </w:tcPr>
          <w:p w:rsidR="00B1263E" w:rsidRPr="00926144" w:rsidRDefault="00B1263E" w:rsidP="00B1263E">
            <w:pPr>
              <w:rPr>
                <w:rFonts w:ascii="Arial" w:hAnsi="Arial" w:cs="Arial"/>
                <w:b/>
                <w:bCs/>
                <w:i/>
                <w:iCs/>
                <w:lang w:val="ru-RU"/>
              </w:rPr>
            </w:pPr>
            <w:r w:rsidRPr="00926144">
              <w:rPr>
                <w:rFonts w:ascii="Arial" w:hAnsi="Arial" w:cs="Arial"/>
                <w:i/>
                <w:iCs/>
                <w:lang w:val="ru-RU"/>
              </w:rPr>
              <w:t>Број рачуна понуђача и назив банке:</w:t>
            </w:r>
          </w:p>
          <w:p w:rsidR="00B1263E" w:rsidRPr="00926144" w:rsidRDefault="00B1263E" w:rsidP="00B1263E">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1263E" w:rsidRPr="00926144" w:rsidRDefault="00B1263E" w:rsidP="00B1263E">
            <w:pPr>
              <w:snapToGrid w:val="0"/>
              <w:rPr>
                <w:rFonts w:ascii="Arial" w:hAnsi="Arial" w:cs="Arial"/>
                <w:b/>
                <w:bCs/>
                <w:i/>
                <w:iCs/>
                <w:lang w:val="ru-RU"/>
              </w:rPr>
            </w:pPr>
          </w:p>
          <w:p w:rsidR="00B1263E" w:rsidRPr="00926144" w:rsidRDefault="00B1263E" w:rsidP="00B1263E">
            <w:pPr>
              <w:rPr>
                <w:rFonts w:ascii="Arial" w:hAnsi="Arial" w:cs="Arial"/>
                <w:b/>
                <w:bCs/>
                <w:i/>
                <w:iCs/>
                <w:lang w:val="ru-RU"/>
              </w:rPr>
            </w:pPr>
          </w:p>
          <w:p w:rsidR="00B1263E" w:rsidRPr="00926144" w:rsidRDefault="00B1263E" w:rsidP="00B1263E">
            <w:pPr>
              <w:rPr>
                <w:rFonts w:ascii="Arial" w:hAnsi="Arial" w:cs="Arial"/>
                <w:b/>
                <w:bCs/>
                <w:i/>
                <w:iCs/>
                <w:lang w:val="ru-RU"/>
              </w:rPr>
            </w:pPr>
          </w:p>
        </w:tc>
      </w:tr>
      <w:tr w:rsidR="00B1263E" w:rsidRPr="00926144" w:rsidTr="00B1263E">
        <w:trPr>
          <w:trHeight w:val="593"/>
          <w:jc w:val="center"/>
        </w:trPr>
        <w:tc>
          <w:tcPr>
            <w:tcW w:w="4621" w:type="dxa"/>
            <w:tcBorders>
              <w:top w:val="single" w:sz="4" w:space="0" w:color="000000"/>
              <w:left w:val="single" w:sz="4" w:space="0" w:color="000000"/>
              <w:bottom w:val="single" w:sz="4" w:space="0" w:color="000000"/>
            </w:tcBorders>
            <w:shd w:val="clear" w:color="auto" w:fill="auto"/>
          </w:tcPr>
          <w:p w:rsidR="00B1263E" w:rsidRPr="00926144" w:rsidRDefault="00B1263E" w:rsidP="00B1263E">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1263E" w:rsidRPr="00926144" w:rsidRDefault="00B1263E" w:rsidP="00B1263E">
            <w:pPr>
              <w:snapToGrid w:val="0"/>
              <w:ind w:firstLine="708"/>
              <w:rPr>
                <w:rFonts w:ascii="Arial" w:hAnsi="Arial" w:cs="Arial"/>
                <w:b/>
                <w:bCs/>
                <w:i/>
                <w:iCs/>
                <w:lang w:val="ru-RU"/>
              </w:rPr>
            </w:pPr>
          </w:p>
          <w:p w:rsidR="00B1263E" w:rsidRPr="00926144" w:rsidRDefault="00B1263E" w:rsidP="00B1263E">
            <w:pPr>
              <w:ind w:firstLine="708"/>
              <w:rPr>
                <w:rFonts w:ascii="Arial" w:hAnsi="Arial" w:cs="Arial"/>
                <w:b/>
                <w:bCs/>
                <w:i/>
                <w:iCs/>
                <w:lang w:val="ru-RU"/>
              </w:rPr>
            </w:pPr>
          </w:p>
          <w:p w:rsidR="00B1263E" w:rsidRPr="00926144" w:rsidRDefault="00B1263E" w:rsidP="00B1263E">
            <w:pPr>
              <w:ind w:firstLine="708"/>
              <w:rPr>
                <w:rFonts w:ascii="Arial" w:hAnsi="Arial" w:cs="Arial"/>
                <w:b/>
                <w:bCs/>
                <w:i/>
                <w:iCs/>
                <w:lang w:val="ru-RU"/>
              </w:rPr>
            </w:pPr>
          </w:p>
        </w:tc>
      </w:tr>
    </w:tbl>
    <w:p w:rsidR="00B1263E" w:rsidRPr="003A7CFB" w:rsidRDefault="00B1263E" w:rsidP="00B1263E">
      <w:pPr>
        <w:rPr>
          <w:rFonts w:ascii="Arial" w:hAnsi="Arial" w:cs="Arial"/>
        </w:rPr>
      </w:pPr>
      <w:r w:rsidRPr="003A7CFB">
        <w:rPr>
          <w:rFonts w:ascii="Arial" w:eastAsia="TimesNewRomanPSMT" w:hAnsi="Arial" w:cs="Arial"/>
          <w:b/>
          <w:bCs/>
          <w:i/>
          <w:iCs/>
        </w:rPr>
        <w:t xml:space="preserve">2) ПОНУДУ ПОДНОСИ: </w:t>
      </w:r>
    </w:p>
    <w:tbl>
      <w:tblPr>
        <w:tblW w:w="0" w:type="auto"/>
        <w:jc w:val="center"/>
        <w:tblInd w:w="-20" w:type="dxa"/>
        <w:tblLayout w:type="fixed"/>
        <w:tblLook w:val="0000" w:firstRow="0" w:lastRow="0" w:firstColumn="0" w:lastColumn="0" w:noHBand="0" w:noVBand="0"/>
      </w:tblPr>
      <w:tblGrid>
        <w:gridCol w:w="9282"/>
      </w:tblGrid>
      <w:tr w:rsidR="00B1263E" w:rsidRPr="003A7CFB" w:rsidTr="00B1263E">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jc w:val="center"/>
              <w:rPr>
                <w:rFonts w:ascii="Arial" w:hAnsi="Arial" w:cs="Arial"/>
              </w:rPr>
            </w:pPr>
          </w:p>
          <w:p w:rsidR="00B1263E" w:rsidRPr="003A7CFB" w:rsidRDefault="00B1263E" w:rsidP="00B1263E">
            <w:pPr>
              <w:jc w:val="center"/>
              <w:rPr>
                <w:rFonts w:ascii="Arial" w:eastAsia="TimesNewRomanPSMT" w:hAnsi="Arial" w:cs="Arial"/>
                <w:b/>
                <w:bCs/>
              </w:rPr>
            </w:pPr>
            <w:r w:rsidRPr="003A7CFB">
              <w:rPr>
                <w:rFonts w:ascii="Arial" w:eastAsia="TimesNewRomanPSMT" w:hAnsi="Arial" w:cs="Arial"/>
                <w:b/>
                <w:bCs/>
              </w:rPr>
              <w:t xml:space="preserve">А) САМОСТАЛНО </w:t>
            </w:r>
          </w:p>
        </w:tc>
      </w:tr>
      <w:tr w:rsidR="00B1263E" w:rsidRPr="003A7CFB" w:rsidTr="00B1263E">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jc w:val="center"/>
              <w:rPr>
                <w:rFonts w:ascii="Arial" w:eastAsia="TimesNewRomanPSMT" w:hAnsi="Arial" w:cs="Arial"/>
                <w:b/>
                <w:bCs/>
              </w:rPr>
            </w:pPr>
          </w:p>
          <w:p w:rsidR="00B1263E" w:rsidRPr="003A7CFB" w:rsidRDefault="00B1263E" w:rsidP="00B1263E">
            <w:pPr>
              <w:jc w:val="center"/>
              <w:rPr>
                <w:rFonts w:ascii="Arial" w:eastAsia="TimesNewRomanPSMT" w:hAnsi="Arial" w:cs="Arial"/>
                <w:b/>
                <w:bCs/>
              </w:rPr>
            </w:pPr>
            <w:r w:rsidRPr="003A7CFB">
              <w:rPr>
                <w:rFonts w:ascii="Arial" w:eastAsia="TimesNewRomanPSMT" w:hAnsi="Arial" w:cs="Arial"/>
                <w:b/>
                <w:bCs/>
              </w:rPr>
              <w:t>Б) СА ПОДИЗВОЂАЧЕМ</w:t>
            </w:r>
          </w:p>
        </w:tc>
      </w:tr>
      <w:tr w:rsidR="00B1263E" w:rsidRPr="003A7CFB" w:rsidTr="00B1263E">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jc w:val="center"/>
              <w:rPr>
                <w:rFonts w:ascii="Arial" w:eastAsia="TimesNewRomanPSMT" w:hAnsi="Arial" w:cs="Arial"/>
                <w:b/>
                <w:bCs/>
              </w:rPr>
            </w:pPr>
          </w:p>
          <w:p w:rsidR="00B1263E" w:rsidRPr="003A7CFB" w:rsidRDefault="00B1263E" w:rsidP="00B1263E">
            <w:pPr>
              <w:jc w:val="center"/>
              <w:rPr>
                <w:rFonts w:ascii="Arial" w:hAnsi="Arial" w:cs="Arial"/>
                <w:b/>
                <w:i/>
                <w:iCs/>
                <w:lang w:val="ru-RU"/>
              </w:rPr>
            </w:pPr>
            <w:r w:rsidRPr="003A7CFB">
              <w:rPr>
                <w:rFonts w:ascii="Arial" w:eastAsia="TimesNewRomanPSMT" w:hAnsi="Arial" w:cs="Arial"/>
                <w:b/>
                <w:bCs/>
              </w:rPr>
              <w:t>В) КАО ЗАЈЕДНИЧКУ ПОНУДУ</w:t>
            </w:r>
          </w:p>
        </w:tc>
      </w:tr>
    </w:tbl>
    <w:p w:rsidR="00B1263E" w:rsidRPr="001325F1" w:rsidRDefault="00B1263E" w:rsidP="00B1263E">
      <w:pPr>
        <w:jc w:val="both"/>
        <w:rPr>
          <w:rFonts w:ascii="Arial" w:hAnsi="Arial" w:cs="Arial"/>
          <w:i/>
          <w:iCs/>
          <w:lang w:val="ru-RU"/>
        </w:rPr>
      </w:pPr>
      <w:r w:rsidRPr="003A7CFB">
        <w:rPr>
          <w:rFonts w:ascii="Arial" w:hAnsi="Arial" w:cs="Arial"/>
          <w:b/>
          <w:i/>
          <w:iCs/>
          <w:lang w:val="ru-RU"/>
        </w:rPr>
        <w:t>Напомена:</w:t>
      </w:r>
      <w:r w:rsidRPr="003A7CFB">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B1263E" w:rsidRPr="003A7CFB" w:rsidRDefault="00B1263E" w:rsidP="00B1263E">
      <w:pPr>
        <w:jc w:val="both"/>
        <w:rPr>
          <w:rFonts w:ascii="Arial" w:eastAsia="TimesNewRomanPSMT" w:hAnsi="Arial" w:cs="Arial"/>
          <w:b/>
          <w:bCs/>
          <w:i/>
        </w:rPr>
      </w:pPr>
      <w:r w:rsidRPr="003A7CFB">
        <w:rPr>
          <w:rFonts w:ascii="Arial" w:eastAsia="TimesNewRomanPSMT" w:hAnsi="Arial" w:cs="Arial"/>
          <w:b/>
          <w:bCs/>
          <w:i/>
          <w:lang w:val="sr-Cyrl-CS"/>
        </w:rPr>
        <w:lastRenderedPageBreak/>
        <w:t xml:space="preserve">3) </w:t>
      </w:r>
      <w:r w:rsidRPr="003A7CFB">
        <w:rPr>
          <w:rFonts w:ascii="Arial" w:eastAsia="TimesNewRomanPSMT" w:hAnsi="Arial" w:cs="Arial"/>
          <w:b/>
          <w:bCs/>
          <w:i/>
        </w:rPr>
        <w:t xml:space="preserve">ПОДАЦИ О ПОДИЗВОЂАЧУ </w:t>
      </w:r>
    </w:p>
    <w:p w:rsidR="00B1263E" w:rsidRPr="003A7CFB" w:rsidRDefault="00B1263E" w:rsidP="00B1263E">
      <w:pPr>
        <w:jc w:val="both"/>
        <w:rPr>
          <w:rFonts w:ascii="Arial" w:hAnsi="Arial" w:cs="Arial"/>
        </w:rPr>
      </w:pPr>
      <w:r w:rsidRPr="003A7CFB">
        <w:rPr>
          <w:rFonts w:ascii="Arial" w:eastAsia="TimesNewRomanPSMT" w:hAnsi="Arial" w:cs="Arial"/>
          <w:b/>
          <w:bCs/>
          <w:i/>
        </w:rPr>
        <w:tab/>
      </w:r>
    </w:p>
    <w:tbl>
      <w:tblPr>
        <w:tblW w:w="0" w:type="auto"/>
        <w:jc w:val="center"/>
        <w:tblInd w:w="-20" w:type="dxa"/>
        <w:tblLayout w:type="fixed"/>
        <w:tblLook w:val="0000" w:firstRow="0" w:lastRow="0" w:firstColumn="0" w:lastColumn="0" w:noHBand="0" w:noVBand="0"/>
      </w:tblPr>
      <w:tblGrid>
        <w:gridCol w:w="465"/>
        <w:gridCol w:w="4219"/>
        <w:gridCol w:w="4598"/>
      </w:tblGrid>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hAnsi="Arial" w:cs="Arial"/>
              </w:rPr>
            </w:pPr>
          </w:p>
          <w:p w:rsidR="00B1263E" w:rsidRPr="003A7CFB" w:rsidRDefault="00B1263E" w:rsidP="00B1263E">
            <w:pPr>
              <w:rPr>
                <w:rFonts w:ascii="Arial" w:eastAsia="TimesNewRomanPSMT" w:hAnsi="Arial" w:cs="Arial"/>
                <w:bCs/>
                <w:i/>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lang w:val="ru-RU"/>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lang w:val="ru-RU"/>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Cs/>
                <w:i/>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lang w:val="ru-RU"/>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lang w:val="ru-RU"/>
              </w:rPr>
            </w:pPr>
          </w:p>
        </w:tc>
      </w:tr>
    </w:tbl>
    <w:p w:rsidR="00B1263E" w:rsidRPr="003A7CFB" w:rsidRDefault="00B1263E" w:rsidP="00B1263E">
      <w:pPr>
        <w:jc w:val="both"/>
        <w:rPr>
          <w:rFonts w:ascii="Arial" w:hAnsi="Arial" w:cs="Arial"/>
          <w:b/>
          <w:bCs/>
          <w:i/>
          <w:iCs/>
          <w:u w:val="single"/>
          <w:lang w:val="ru-RU"/>
        </w:rPr>
      </w:pPr>
    </w:p>
    <w:p w:rsidR="00B1263E" w:rsidRPr="003A7CFB" w:rsidRDefault="00B1263E" w:rsidP="00B1263E">
      <w:pPr>
        <w:jc w:val="both"/>
        <w:rPr>
          <w:rFonts w:ascii="Arial" w:hAnsi="Arial" w:cs="Arial"/>
          <w:b/>
          <w:bCs/>
          <w:i/>
          <w:iCs/>
          <w:u w:val="single"/>
          <w:lang w:val="ru-RU"/>
        </w:rPr>
      </w:pPr>
    </w:p>
    <w:p w:rsidR="00B1263E" w:rsidRPr="003A7CFB" w:rsidRDefault="00B1263E" w:rsidP="00B1263E">
      <w:pPr>
        <w:jc w:val="both"/>
        <w:rPr>
          <w:rFonts w:ascii="Arial" w:hAnsi="Arial" w:cs="Arial"/>
          <w:i/>
          <w:iCs/>
          <w:lang w:val="ru-RU"/>
        </w:rPr>
      </w:pPr>
      <w:r w:rsidRPr="003A7CFB">
        <w:rPr>
          <w:rFonts w:ascii="Arial" w:hAnsi="Arial" w:cs="Arial"/>
          <w:b/>
          <w:bCs/>
          <w:i/>
          <w:iCs/>
          <w:u w:val="single"/>
          <w:lang w:val="ru-RU"/>
        </w:rPr>
        <w:t>Напомена:</w:t>
      </w:r>
    </w:p>
    <w:p w:rsidR="00B1263E" w:rsidRPr="003A7CFB" w:rsidRDefault="00B1263E" w:rsidP="00B1263E">
      <w:pPr>
        <w:jc w:val="both"/>
        <w:rPr>
          <w:rFonts w:ascii="Arial" w:eastAsia="TimesNewRomanPSMT" w:hAnsi="Arial" w:cs="Arial"/>
          <w:b/>
          <w:bCs/>
          <w:lang w:val="ru-RU"/>
        </w:rPr>
      </w:pPr>
      <w:r w:rsidRPr="003A7CFB">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B1263E" w:rsidRPr="003A7CFB" w:rsidRDefault="00B1263E" w:rsidP="00B1263E">
      <w:pPr>
        <w:jc w:val="both"/>
        <w:rPr>
          <w:rFonts w:ascii="Arial" w:eastAsia="TimesNewRomanPSMT" w:hAnsi="Arial" w:cs="Arial"/>
          <w:b/>
          <w:bCs/>
          <w:lang w:val="ru-RU"/>
        </w:rPr>
      </w:pPr>
    </w:p>
    <w:p w:rsidR="00B1263E" w:rsidRPr="003A7CFB" w:rsidRDefault="00B1263E" w:rsidP="00B1263E">
      <w:pPr>
        <w:jc w:val="both"/>
        <w:rPr>
          <w:rFonts w:ascii="Arial" w:eastAsia="TimesNewRomanPSMT" w:hAnsi="Arial" w:cs="Arial"/>
          <w:b/>
          <w:bCs/>
        </w:rPr>
      </w:pPr>
    </w:p>
    <w:p w:rsidR="00B1263E" w:rsidRPr="003A7CFB" w:rsidRDefault="00B1263E" w:rsidP="00B1263E">
      <w:pPr>
        <w:jc w:val="both"/>
        <w:rPr>
          <w:rFonts w:ascii="Arial" w:eastAsia="TimesNewRomanPSMT" w:hAnsi="Arial" w:cs="Arial"/>
          <w:b/>
          <w:bCs/>
        </w:rPr>
      </w:pPr>
    </w:p>
    <w:p w:rsidR="00B1263E" w:rsidRPr="003A7CFB" w:rsidRDefault="00B1263E" w:rsidP="00B1263E">
      <w:pPr>
        <w:jc w:val="both"/>
        <w:rPr>
          <w:rFonts w:ascii="Arial" w:eastAsia="TimesNewRomanPSMT" w:hAnsi="Arial" w:cs="Arial"/>
          <w:b/>
          <w:bCs/>
          <w:lang w:val="sr-Latn-CS"/>
        </w:rPr>
      </w:pPr>
    </w:p>
    <w:p w:rsidR="00B1263E" w:rsidRDefault="00B1263E" w:rsidP="00B1263E">
      <w:pPr>
        <w:jc w:val="both"/>
        <w:rPr>
          <w:rFonts w:ascii="Arial" w:eastAsia="TimesNewRomanPSMT" w:hAnsi="Arial" w:cs="Arial"/>
          <w:b/>
          <w:bCs/>
        </w:rPr>
      </w:pPr>
    </w:p>
    <w:p w:rsidR="00B1263E" w:rsidRPr="001325F1" w:rsidRDefault="00B1263E" w:rsidP="00B1263E">
      <w:pPr>
        <w:jc w:val="both"/>
        <w:rPr>
          <w:rFonts w:ascii="Arial" w:eastAsia="TimesNewRomanPSMT" w:hAnsi="Arial" w:cs="Arial"/>
          <w:b/>
          <w:bCs/>
        </w:rPr>
      </w:pPr>
    </w:p>
    <w:p w:rsidR="00B1263E" w:rsidRPr="003A7CFB" w:rsidRDefault="00B1263E" w:rsidP="00B1263E">
      <w:pPr>
        <w:jc w:val="both"/>
        <w:rPr>
          <w:rFonts w:ascii="Arial" w:eastAsia="TimesNewRomanPSMT" w:hAnsi="Arial" w:cs="Arial"/>
          <w:b/>
          <w:bCs/>
          <w:i/>
          <w:lang w:val="ru-RU"/>
        </w:rPr>
      </w:pPr>
      <w:r w:rsidRPr="003A7CFB">
        <w:rPr>
          <w:rFonts w:ascii="Arial" w:eastAsia="TimesNewRomanPSMT" w:hAnsi="Arial" w:cs="Arial"/>
          <w:b/>
          <w:bCs/>
          <w:i/>
          <w:lang w:val="sr-Cyrl-CS"/>
        </w:rPr>
        <w:lastRenderedPageBreak/>
        <w:t xml:space="preserve">4) </w:t>
      </w:r>
      <w:r w:rsidRPr="003A7CFB">
        <w:rPr>
          <w:rFonts w:ascii="Arial" w:eastAsia="TimesNewRomanPSMT" w:hAnsi="Arial" w:cs="Arial"/>
          <w:b/>
          <w:bCs/>
          <w:i/>
          <w:lang w:val="ru-RU"/>
        </w:rPr>
        <w:t>ПОДАЦИ О УЧЕСНИКУ  У ЗАЈЕДНИЧКОЈ ПОНУДИ</w:t>
      </w:r>
    </w:p>
    <w:p w:rsidR="00B1263E" w:rsidRPr="003A7CFB" w:rsidRDefault="00B1263E" w:rsidP="00B1263E">
      <w:pPr>
        <w:jc w:val="both"/>
        <w:rPr>
          <w:rFonts w:ascii="Arial" w:hAnsi="Arial" w:cs="Arial"/>
          <w:lang w:val="ru-RU"/>
        </w:rPr>
      </w:pPr>
      <w:r w:rsidRPr="003A7CFB">
        <w:rPr>
          <w:rFonts w:ascii="Arial" w:eastAsia="TimesNewRomanPSMT" w:hAnsi="Arial" w:cs="Arial"/>
          <w:b/>
          <w:bCs/>
          <w:i/>
          <w:lang w:val="ru-RU"/>
        </w:rPr>
        <w:tab/>
      </w:r>
    </w:p>
    <w:tbl>
      <w:tblPr>
        <w:tblW w:w="0" w:type="auto"/>
        <w:jc w:val="center"/>
        <w:tblInd w:w="-20" w:type="dxa"/>
        <w:tblLayout w:type="fixed"/>
        <w:tblLook w:val="0000" w:firstRow="0" w:lastRow="0" w:firstColumn="0" w:lastColumn="0" w:noHBand="0" w:noVBand="0"/>
      </w:tblPr>
      <w:tblGrid>
        <w:gridCol w:w="465"/>
        <w:gridCol w:w="4219"/>
        <w:gridCol w:w="4598"/>
      </w:tblGrid>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hAnsi="Arial" w:cs="Arial"/>
                <w:lang w:val="ru-RU"/>
              </w:rPr>
            </w:pPr>
          </w:p>
          <w:p w:rsidR="00B1263E" w:rsidRPr="003A7CFB" w:rsidRDefault="00B1263E" w:rsidP="00B1263E">
            <w:pPr>
              <w:rPr>
                <w:rFonts w:ascii="Arial" w:eastAsia="TimesNewRomanPSMT" w:hAnsi="Arial" w:cs="Arial"/>
                <w:bCs/>
                <w:i/>
                <w:lang w:val="ru-RU"/>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lang w:val="ru-RU"/>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lang w:val="ru-RU"/>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lang w:val="ru-RU"/>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lang w:val="ru-RU"/>
              </w:rPr>
            </w:pPr>
            <w:r w:rsidRPr="003A7CFB">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lang w:val="ru-RU"/>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lang w:val="ru-RU"/>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r w:rsidR="00B1263E" w:rsidRPr="003A7CFB" w:rsidTr="00B1263E">
        <w:trPr>
          <w:jc w:val="center"/>
        </w:trPr>
        <w:tc>
          <w:tcPr>
            <w:tcW w:w="4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eastAsia="TimesNewRomanPSMT" w:hAnsi="Arial" w:cs="Arial"/>
                <w:bCs/>
                <w:i/>
              </w:rPr>
            </w:pPr>
          </w:p>
          <w:p w:rsidR="00B1263E" w:rsidRPr="003A7CFB" w:rsidRDefault="00B1263E" w:rsidP="00B1263E">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eastAsia="TimesNewRomanPSMT" w:hAnsi="Arial" w:cs="Arial"/>
                <w:b/>
                <w:bCs/>
              </w:rPr>
            </w:pPr>
          </w:p>
        </w:tc>
      </w:tr>
    </w:tbl>
    <w:p w:rsidR="00B1263E" w:rsidRPr="003A7CFB" w:rsidRDefault="00B1263E" w:rsidP="00B1263E">
      <w:pPr>
        <w:jc w:val="both"/>
        <w:rPr>
          <w:rFonts w:ascii="Arial" w:hAnsi="Arial" w:cs="Arial"/>
          <w:b/>
          <w:bCs/>
          <w:i/>
          <w:iCs/>
          <w:u w:val="single"/>
          <w:lang w:val="sr-Cyrl-CS"/>
        </w:rPr>
      </w:pPr>
    </w:p>
    <w:p w:rsidR="00B1263E" w:rsidRPr="003A7CFB" w:rsidRDefault="00B1263E" w:rsidP="00B1263E">
      <w:pPr>
        <w:jc w:val="both"/>
        <w:rPr>
          <w:rFonts w:ascii="Arial" w:hAnsi="Arial" w:cs="Arial"/>
          <w:b/>
          <w:bCs/>
          <w:i/>
          <w:iCs/>
          <w:u w:val="single"/>
          <w:lang w:val="sr-Cyrl-CS"/>
        </w:rPr>
      </w:pPr>
    </w:p>
    <w:p w:rsidR="00B1263E" w:rsidRPr="003A7CFB" w:rsidRDefault="00B1263E" w:rsidP="00B1263E">
      <w:pPr>
        <w:jc w:val="both"/>
        <w:rPr>
          <w:rFonts w:ascii="Arial" w:hAnsi="Arial" w:cs="Arial"/>
          <w:i/>
          <w:iCs/>
          <w:lang w:val="ru-RU"/>
        </w:rPr>
      </w:pPr>
      <w:r w:rsidRPr="003A7CFB">
        <w:rPr>
          <w:rFonts w:ascii="Arial" w:hAnsi="Arial" w:cs="Arial"/>
          <w:b/>
          <w:bCs/>
          <w:i/>
          <w:iCs/>
          <w:u w:val="single"/>
        </w:rPr>
        <w:t>Напомена:</w:t>
      </w:r>
    </w:p>
    <w:p w:rsidR="00B1263E" w:rsidRPr="003A7CFB" w:rsidRDefault="00B1263E" w:rsidP="00B1263E">
      <w:pPr>
        <w:jc w:val="both"/>
        <w:rPr>
          <w:rFonts w:ascii="Arial" w:hAnsi="Arial" w:cs="Arial"/>
          <w:b/>
          <w:bCs/>
          <w:i/>
          <w:iCs/>
          <w:lang w:val="ru-RU"/>
        </w:rPr>
      </w:pPr>
      <w:r w:rsidRPr="003A7CFB">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B1263E" w:rsidRPr="003A7CFB" w:rsidRDefault="00B1263E" w:rsidP="00B1263E">
      <w:pPr>
        <w:jc w:val="both"/>
        <w:rPr>
          <w:rFonts w:ascii="Arial" w:hAnsi="Arial" w:cs="Arial"/>
          <w:b/>
          <w:bCs/>
          <w:i/>
          <w:iCs/>
          <w:lang w:val="ru-RU"/>
        </w:rPr>
      </w:pPr>
    </w:p>
    <w:p w:rsidR="00B1263E" w:rsidRPr="003A7CFB" w:rsidRDefault="00B1263E" w:rsidP="00B1263E">
      <w:pPr>
        <w:jc w:val="both"/>
        <w:rPr>
          <w:rFonts w:ascii="Arial" w:hAnsi="Arial" w:cs="Arial"/>
          <w:b/>
          <w:bCs/>
          <w:i/>
          <w:iCs/>
          <w:lang w:val="ru-RU"/>
        </w:rPr>
      </w:pPr>
    </w:p>
    <w:p w:rsidR="00B1263E" w:rsidRPr="003A7CFB" w:rsidRDefault="00B1263E" w:rsidP="00B1263E">
      <w:pPr>
        <w:jc w:val="both"/>
        <w:rPr>
          <w:rFonts w:ascii="Arial" w:hAnsi="Arial" w:cs="Arial"/>
          <w:b/>
          <w:bCs/>
          <w:i/>
          <w:iCs/>
          <w:lang w:val="ru-RU"/>
        </w:rPr>
      </w:pPr>
    </w:p>
    <w:p w:rsidR="00B1263E" w:rsidRPr="003A7CFB" w:rsidRDefault="00B1263E" w:rsidP="00B1263E">
      <w:pPr>
        <w:jc w:val="both"/>
        <w:rPr>
          <w:rFonts w:ascii="Arial" w:hAnsi="Arial" w:cs="Arial"/>
          <w:b/>
          <w:bCs/>
          <w:i/>
          <w:iCs/>
          <w:lang w:val="ru-RU"/>
        </w:rPr>
      </w:pPr>
    </w:p>
    <w:p w:rsidR="00B1263E" w:rsidRDefault="00B1263E" w:rsidP="00B1263E">
      <w:pPr>
        <w:jc w:val="both"/>
        <w:rPr>
          <w:rFonts w:ascii="Arial" w:hAnsi="Arial" w:cs="Arial"/>
          <w:b/>
          <w:bCs/>
          <w:i/>
          <w:iCs/>
          <w:lang w:val="ru-RU"/>
        </w:rPr>
      </w:pPr>
    </w:p>
    <w:p w:rsidR="00B1263E" w:rsidRPr="003A7CFB" w:rsidRDefault="00B1263E" w:rsidP="00B1263E">
      <w:pPr>
        <w:jc w:val="both"/>
        <w:rPr>
          <w:rFonts w:ascii="Arial" w:hAnsi="Arial" w:cs="Arial"/>
          <w:b/>
          <w:bCs/>
          <w:i/>
          <w:iCs/>
          <w:lang w:val="ru-RU"/>
        </w:rPr>
      </w:pPr>
    </w:p>
    <w:p w:rsidR="00B1263E" w:rsidRPr="00DE2BA0" w:rsidRDefault="00B1263E" w:rsidP="00822016">
      <w:pPr>
        <w:pStyle w:val="ListParagraph"/>
        <w:numPr>
          <w:ilvl w:val="2"/>
          <w:numId w:val="10"/>
        </w:numPr>
        <w:ind w:left="360"/>
        <w:contextualSpacing w:val="0"/>
        <w:jc w:val="both"/>
        <w:rPr>
          <w:rFonts w:ascii="Arial" w:hAnsi="Arial" w:cs="Arial"/>
          <w:b/>
          <w:lang w:val="sr-Cyrl-CS"/>
        </w:rPr>
      </w:pPr>
      <w:r w:rsidRPr="00DE2BA0">
        <w:rPr>
          <w:rFonts w:ascii="Arial" w:eastAsia="TimesNewRomanPSMT" w:hAnsi="Arial" w:cs="Arial"/>
          <w:b/>
          <w:bCs/>
          <w:i/>
          <w:lang w:val="ru-RU"/>
        </w:rPr>
        <w:lastRenderedPageBreak/>
        <w:t>ОПИС ПРЕДМЕТА НАБАВКЕ</w:t>
      </w:r>
      <w:r w:rsidR="006D1314">
        <w:rPr>
          <w:rFonts w:ascii="Arial" w:eastAsia="TimesNewRomanPSMT" w:hAnsi="Arial" w:cs="Arial"/>
          <w:b/>
          <w:bCs/>
          <w:i/>
          <w:lang w:val="ru-RU"/>
        </w:rPr>
        <w:t xml:space="preserve"> </w:t>
      </w:r>
      <w:r w:rsidRPr="00DE2BA0">
        <w:rPr>
          <w:rFonts w:ascii="Arial" w:hAnsi="Arial" w:cs="Arial"/>
          <w:b/>
          <w:lang w:val="ru-RU"/>
        </w:rPr>
        <w:t xml:space="preserve">Набавка опреме за рационализацију потрошње електричне енергије на мрежи </w:t>
      </w:r>
      <w:r>
        <w:rPr>
          <w:rFonts w:ascii="Arial" w:hAnsi="Arial" w:cs="Arial"/>
          <w:b/>
          <w:lang w:val="ru-RU"/>
        </w:rPr>
        <w:t xml:space="preserve">јавног осветљења, са монтажом, </w:t>
      </w:r>
      <w:r w:rsidRPr="00DE2BA0">
        <w:rPr>
          <w:rFonts w:ascii="Arial" w:hAnsi="Arial" w:cs="Arial"/>
          <w:b/>
          <w:lang w:val="sr-Latn-CS"/>
        </w:rPr>
        <w:t>V</w:t>
      </w:r>
      <w:r w:rsidRPr="00DE2BA0">
        <w:rPr>
          <w:rFonts w:ascii="Arial" w:hAnsi="Arial" w:cs="Arial"/>
          <w:b/>
          <w:lang w:val="ru-RU"/>
        </w:rPr>
        <w:t xml:space="preserve"> фаза</w:t>
      </w:r>
      <w:r w:rsidRPr="00DE2BA0">
        <w:rPr>
          <w:rFonts w:ascii="Arial" w:hAnsi="Arial" w:cs="Arial"/>
          <w:b/>
        </w:rPr>
        <w:t xml:space="preserve">, интерни број </w:t>
      </w:r>
      <w:r w:rsidRPr="00DE2BA0">
        <w:rPr>
          <w:rFonts w:ascii="Arial" w:hAnsi="Arial" w:cs="Arial"/>
          <w:b/>
          <w:lang w:val="sr-Cyrl-CS"/>
        </w:rPr>
        <w:t>ЈНВВ</w:t>
      </w:r>
      <w:r>
        <w:rPr>
          <w:rFonts w:ascii="Arial" w:hAnsi="Arial" w:cs="Arial"/>
          <w:b/>
          <w:lang w:val="sr-Cyrl-CS"/>
        </w:rPr>
        <w:t xml:space="preserve"> 8/2020</w:t>
      </w:r>
      <w:r w:rsidRPr="00DE2BA0">
        <w:rPr>
          <w:rFonts w:ascii="Arial" w:hAnsi="Arial" w:cs="Arial"/>
          <w:b/>
          <w:lang w:val="sr-Cyrl-CS"/>
        </w:rPr>
        <w:t xml:space="preserve">, </w:t>
      </w:r>
      <w:r w:rsidRPr="00DE2BA0">
        <w:rPr>
          <w:rFonts w:ascii="Arial" w:hAnsi="Arial" w:cs="Arial"/>
          <w:b/>
          <w:lang w:val="ru-RU"/>
        </w:rPr>
        <w:t>наведене у Плану јавних набавки под бројем 1.1.</w:t>
      </w:r>
      <w:r>
        <w:rPr>
          <w:rFonts w:ascii="Arial" w:hAnsi="Arial" w:cs="Arial"/>
          <w:b/>
          <w:lang w:val="sr-Cyrl-CS"/>
        </w:rPr>
        <w:t>2</w:t>
      </w:r>
      <w:r>
        <w:rPr>
          <w:rFonts w:ascii="Arial" w:hAnsi="Arial" w:cs="Arial"/>
          <w:b/>
          <w:lang w:val="ru-RU"/>
        </w:rPr>
        <w:t>/20</w:t>
      </w:r>
    </w:p>
    <w:p w:rsidR="00B1263E" w:rsidRDefault="00B1263E" w:rsidP="00B1263E">
      <w:pPr>
        <w:pStyle w:val="ListParagraph"/>
        <w:jc w:val="both"/>
        <w:rPr>
          <w:rFonts w:ascii="Arial" w:eastAsia="TimesNewRomanPSMT" w:hAnsi="Arial" w:cs="Arial"/>
          <w:b/>
          <w:bCs/>
          <w:lang w:val="ru-RU"/>
        </w:rPr>
      </w:pPr>
    </w:p>
    <w:p w:rsidR="00B1263E" w:rsidRPr="003A7CFB" w:rsidRDefault="00B1263E" w:rsidP="00B1263E">
      <w:pPr>
        <w:pStyle w:val="ListParagraph"/>
        <w:jc w:val="both"/>
        <w:rPr>
          <w:rFonts w:ascii="Arial" w:eastAsia="TimesNewRomanPSMT" w:hAnsi="Arial" w:cs="Arial"/>
          <w:b/>
          <w:bCs/>
          <w:lang w:val="ru-RU"/>
        </w:rPr>
      </w:pPr>
    </w:p>
    <w:tbl>
      <w:tblPr>
        <w:tblW w:w="0" w:type="auto"/>
        <w:jc w:val="center"/>
        <w:tblInd w:w="303" w:type="dxa"/>
        <w:tblLayout w:type="fixed"/>
        <w:tblLook w:val="0000" w:firstRow="0" w:lastRow="0" w:firstColumn="0" w:lastColumn="0" w:noHBand="0" w:noVBand="0"/>
      </w:tblPr>
      <w:tblGrid>
        <w:gridCol w:w="5250"/>
        <w:gridCol w:w="3375"/>
      </w:tblGrid>
      <w:tr w:rsidR="00B1263E" w:rsidTr="00B1263E">
        <w:trPr>
          <w:jc w:val="center"/>
        </w:trPr>
        <w:tc>
          <w:tcPr>
            <w:tcW w:w="5250" w:type="dxa"/>
            <w:tcBorders>
              <w:top w:val="single" w:sz="4" w:space="0" w:color="000000"/>
              <w:left w:val="single" w:sz="4" w:space="0" w:color="000000"/>
              <w:bottom w:val="single" w:sz="4" w:space="0" w:color="000000"/>
            </w:tcBorders>
            <w:shd w:val="clear" w:color="auto" w:fill="auto"/>
          </w:tcPr>
          <w:p w:rsidR="00B1263E" w:rsidRDefault="00B1263E" w:rsidP="00B1263E">
            <w:pPr>
              <w:snapToGrid w:val="0"/>
              <w:rPr>
                <w:rFonts w:ascii="Arial" w:eastAsia="TimesNewRomanPSMT" w:hAnsi="Arial" w:cs="Arial"/>
                <w:bCs/>
                <w:lang w:val="ru-RU"/>
              </w:rPr>
            </w:pPr>
          </w:p>
          <w:p w:rsidR="00B1263E" w:rsidRDefault="00B1263E" w:rsidP="00B1263E">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B1263E" w:rsidRDefault="00B1263E" w:rsidP="00B1263E">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B1263E" w:rsidRDefault="00B1263E" w:rsidP="00B1263E">
            <w:pPr>
              <w:snapToGrid w:val="0"/>
              <w:rPr>
                <w:rFonts w:ascii="Arial" w:eastAsia="TimesNewRomanPSMT" w:hAnsi="Arial" w:cs="Arial"/>
                <w:bCs/>
                <w:color w:val="FF0000"/>
                <w:lang w:val="ru-RU"/>
              </w:rPr>
            </w:pPr>
          </w:p>
          <w:p w:rsidR="00B1263E" w:rsidRDefault="00B1263E" w:rsidP="00B1263E">
            <w:pPr>
              <w:rPr>
                <w:rFonts w:ascii="Arial" w:eastAsia="TimesNewRomanPSMT" w:hAnsi="Arial" w:cs="Arial"/>
                <w:bCs/>
                <w:color w:val="FF0000"/>
                <w:lang w:val="ru-RU"/>
              </w:rPr>
            </w:pPr>
          </w:p>
        </w:tc>
      </w:tr>
      <w:tr w:rsidR="00B1263E" w:rsidTr="00B1263E">
        <w:trPr>
          <w:jc w:val="center"/>
        </w:trPr>
        <w:tc>
          <w:tcPr>
            <w:tcW w:w="5250" w:type="dxa"/>
            <w:tcBorders>
              <w:top w:val="single" w:sz="4" w:space="0" w:color="000000"/>
              <w:left w:val="single" w:sz="4" w:space="0" w:color="000000"/>
              <w:bottom w:val="single" w:sz="4" w:space="0" w:color="000000"/>
            </w:tcBorders>
            <w:shd w:val="clear" w:color="auto" w:fill="auto"/>
          </w:tcPr>
          <w:p w:rsidR="00B1263E" w:rsidRDefault="00B1263E" w:rsidP="00B1263E">
            <w:pPr>
              <w:snapToGrid w:val="0"/>
              <w:rPr>
                <w:rFonts w:ascii="Arial" w:eastAsia="TimesNewRomanPSMT" w:hAnsi="Arial" w:cs="Arial"/>
                <w:bCs/>
                <w:lang w:val="ru-RU"/>
              </w:rPr>
            </w:pPr>
          </w:p>
          <w:p w:rsidR="00B1263E" w:rsidRDefault="00B1263E" w:rsidP="00B1263E">
            <w:pPr>
              <w:rPr>
                <w:rFonts w:ascii="Arial" w:eastAsia="TimesNewRomanPSMT" w:hAnsi="Arial" w:cs="Arial"/>
                <w:bCs/>
                <w:color w:val="FF0000"/>
                <w:lang w:val="ru-RU"/>
              </w:rPr>
            </w:pPr>
            <w:r>
              <w:rPr>
                <w:rFonts w:ascii="Arial" w:eastAsia="TimesNewRomanPSMT" w:hAnsi="Arial" w:cs="Arial"/>
                <w:bCs/>
                <w:lang w:val="ru-RU"/>
              </w:rPr>
              <w:t xml:space="preserve">Укупна цена са ПДВ-ом </w:t>
            </w:r>
          </w:p>
          <w:p w:rsidR="00B1263E" w:rsidRDefault="00B1263E" w:rsidP="00B1263E">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B1263E" w:rsidRDefault="00B1263E" w:rsidP="00B1263E">
            <w:pPr>
              <w:snapToGrid w:val="0"/>
              <w:rPr>
                <w:rFonts w:ascii="Arial" w:eastAsia="TimesNewRomanPSMT" w:hAnsi="Arial" w:cs="Arial"/>
                <w:bCs/>
                <w:lang w:val="ru-RU"/>
              </w:rPr>
            </w:pPr>
          </w:p>
        </w:tc>
      </w:tr>
      <w:tr w:rsidR="00B1263E" w:rsidTr="00B1263E">
        <w:trPr>
          <w:jc w:val="center"/>
        </w:trPr>
        <w:tc>
          <w:tcPr>
            <w:tcW w:w="5250" w:type="dxa"/>
            <w:tcBorders>
              <w:top w:val="single" w:sz="4" w:space="0" w:color="000000"/>
              <w:left w:val="single" w:sz="4" w:space="0" w:color="000000"/>
              <w:bottom w:val="single" w:sz="4" w:space="0" w:color="000000"/>
            </w:tcBorders>
            <w:shd w:val="clear" w:color="auto" w:fill="auto"/>
          </w:tcPr>
          <w:p w:rsidR="00B1263E" w:rsidRDefault="00B1263E" w:rsidP="00B1263E">
            <w:pPr>
              <w:rPr>
                <w:rFonts w:ascii="Arial" w:eastAsia="TimesNewRomanPSMT" w:hAnsi="Arial" w:cs="Arial"/>
                <w:bCs/>
                <w:lang w:val="ru-RU"/>
              </w:rPr>
            </w:pPr>
          </w:p>
          <w:p w:rsidR="00B1263E" w:rsidRDefault="00B1263E" w:rsidP="00B1263E">
            <w:pPr>
              <w:rPr>
                <w:rFonts w:ascii="Arial" w:eastAsia="TimesNewRomanPSMT" w:hAnsi="Arial" w:cs="Arial"/>
                <w:bCs/>
                <w:lang w:val="ru-RU"/>
              </w:rPr>
            </w:pPr>
            <w:r w:rsidRPr="006D7D16">
              <w:rPr>
                <w:rFonts w:ascii="Arial" w:eastAsia="TimesNewRomanPSMT" w:hAnsi="Arial" w:cs="Arial"/>
                <w:bCs/>
                <w:lang w:val="ru-RU"/>
              </w:rPr>
              <w:t>Аванс (%) максимално 5%</w:t>
            </w:r>
          </w:p>
          <w:p w:rsidR="00B1263E" w:rsidRDefault="00B1263E" w:rsidP="00B1263E">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B1263E" w:rsidRDefault="00B1263E" w:rsidP="00B1263E">
            <w:pPr>
              <w:snapToGrid w:val="0"/>
              <w:rPr>
                <w:rFonts w:ascii="Arial" w:eastAsia="TimesNewRomanPSMT" w:hAnsi="Arial" w:cs="Arial"/>
                <w:bCs/>
                <w:lang w:val="ru-RU"/>
              </w:rPr>
            </w:pPr>
          </w:p>
        </w:tc>
      </w:tr>
      <w:tr w:rsidR="00B1263E" w:rsidTr="00B1263E">
        <w:trPr>
          <w:jc w:val="center"/>
        </w:trPr>
        <w:tc>
          <w:tcPr>
            <w:tcW w:w="5250" w:type="dxa"/>
            <w:tcBorders>
              <w:top w:val="single" w:sz="4" w:space="0" w:color="000000"/>
              <w:left w:val="single" w:sz="4" w:space="0" w:color="000000"/>
              <w:bottom w:val="single" w:sz="4" w:space="0" w:color="000000"/>
            </w:tcBorders>
            <w:shd w:val="clear" w:color="auto" w:fill="auto"/>
          </w:tcPr>
          <w:p w:rsidR="00B1263E" w:rsidRDefault="00B1263E" w:rsidP="00B1263E">
            <w:pPr>
              <w:snapToGrid w:val="0"/>
              <w:rPr>
                <w:rFonts w:ascii="Arial" w:eastAsia="TimesNewRomanPSMT" w:hAnsi="Arial" w:cs="Arial"/>
                <w:bCs/>
                <w:lang w:val="ru-RU"/>
              </w:rPr>
            </w:pPr>
          </w:p>
          <w:p w:rsidR="00B1263E" w:rsidRDefault="00B1263E" w:rsidP="00B1263E">
            <w:pPr>
              <w:snapToGrid w:val="0"/>
              <w:rPr>
                <w:rFonts w:ascii="Arial" w:eastAsia="TimesNewRomanPSMT" w:hAnsi="Arial" w:cs="Arial"/>
                <w:bCs/>
                <w:lang w:val="ru-RU"/>
              </w:rPr>
            </w:pPr>
            <w:r>
              <w:rPr>
                <w:rFonts w:ascii="Arial" w:eastAsia="TimesNewRomanPSMT" w:hAnsi="Arial" w:cs="Arial"/>
                <w:bCs/>
                <w:lang w:val="ru-RU"/>
              </w:rPr>
              <w:t>Рок плаћања(45 календарских дана од дана регистровања ситуације у ЦРФ)</w:t>
            </w:r>
          </w:p>
          <w:p w:rsidR="00B1263E" w:rsidRDefault="00B1263E" w:rsidP="00B1263E">
            <w:pPr>
              <w:snapToGrid w:val="0"/>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263E" w:rsidRPr="00A639F7" w:rsidRDefault="00B1263E" w:rsidP="00B1263E">
            <w:pPr>
              <w:snapToGrid w:val="0"/>
              <w:jc w:val="center"/>
              <w:rPr>
                <w:rFonts w:ascii="Arial" w:eastAsia="TimesNewRomanPSMT" w:hAnsi="Arial" w:cs="Arial"/>
                <w:bCs/>
                <w:lang w:val="sr-Cyrl-CS"/>
              </w:rPr>
            </w:pPr>
            <w:r w:rsidRPr="00A639F7">
              <w:rPr>
                <w:rFonts w:ascii="Arial" w:eastAsia="TimesNewRomanPSMT" w:hAnsi="Arial" w:cs="Arial"/>
                <w:bCs/>
                <w:lang w:val="sr-Latn-CS"/>
              </w:rPr>
              <w:t>_____</w:t>
            </w:r>
            <w:r>
              <w:rPr>
                <w:rFonts w:ascii="Arial" w:eastAsia="TimesNewRomanPSMT" w:hAnsi="Arial" w:cs="Arial"/>
                <w:bCs/>
                <w:lang w:val="sr-Cyrl-CS"/>
              </w:rPr>
              <w:t>дана</w:t>
            </w:r>
          </w:p>
        </w:tc>
      </w:tr>
      <w:tr w:rsidR="00B1263E" w:rsidTr="00B1263E">
        <w:trPr>
          <w:jc w:val="center"/>
        </w:trPr>
        <w:tc>
          <w:tcPr>
            <w:tcW w:w="5250" w:type="dxa"/>
            <w:tcBorders>
              <w:top w:val="single" w:sz="4" w:space="0" w:color="000000"/>
              <w:left w:val="single" w:sz="4" w:space="0" w:color="000000"/>
              <w:bottom w:val="single" w:sz="4" w:space="0" w:color="000000"/>
            </w:tcBorders>
            <w:shd w:val="clear" w:color="auto" w:fill="auto"/>
          </w:tcPr>
          <w:p w:rsidR="00B1263E" w:rsidRDefault="00B1263E" w:rsidP="00B1263E">
            <w:pPr>
              <w:snapToGrid w:val="0"/>
              <w:rPr>
                <w:rFonts w:ascii="Arial" w:eastAsia="TimesNewRomanPSMT" w:hAnsi="Arial" w:cs="Arial"/>
                <w:bCs/>
                <w:lang w:val="ru-RU"/>
              </w:rPr>
            </w:pPr>
          </w:p>
          <w:p w:rsidR="00B1263E" w:rsidRDefault="00B1263E" w:rsidP="00B1263E">
            <w:pPr>
              <w:rPr>
                <w:rFonts w:ascii="Arial" w:eastAsia="TimesNewRomanPSMT" w:hAnsi="Arial" w:cs="Arial"/>
                <w:bCs/>
                <w:lang w:val="ru-RU"/>
              </w:rPr>
            </w:pPr>
            <w:r>
              <w:rPr>
                <w:rFonts w:ascii="Arial" w:eastAsia="TimesNewRomanPSMT" w:hAnsi="Arial" w:cs="Arial"/>
                <w:bCs/>
                <w:lang w:val="ru-RU"/>
              </w:rPr>
              <w:t>Рок важења понуде (минимум 30 дана)</w:t>
            </w:r>
          </w:p>
          <w:p w:rsidR="00B1263E" w:rsidRDefault="00B1263E" w:rsidP="00B1263E">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263E" w:rsidRDefault="00B1263E" w:rsidP="00B1263E">
            <w:pPr>
              <w:snapToGrid w:val="0"/>
              <w:jc w:val="center"/>
              <w:rPr>
                <w:rFonts w:ascii="Arial" w:eastAsia="TimesNewRomanPSMT" w:hAnsi="Arial" w:cs="Arial"/>
                <w:bCs/>
                <w:lang w:val="ru-RU"/>
              </w:rPr>
            </w:pPr>
            <w:r w:rsidRPr="00A639F7">
              <w:rPr>
                <w:rFonts w:ascii="Arial" w:eastAsia="TimesNewRomanPSMT" w:hAnsi="Arial" w:cs="Arial"/>
                <w:bCs/>
                <w:lang w:val="sr-Latn-CS"/>
              </w:rPr>
              <w:t>_____</w:t>
            </w:r>
            <w:r>
              <w:rPr>
                <w:rFonts w:ascii="Arial" w:eastAsia="TimesNewRomanPSMT" w:hAnsi="Arial" w:cs="Arial"/>
                <w:bCs/>
                <w:lang w:val="sr-Cyrl-CS"/>
              </w:rPr>
              <w:t>дана</w:t>
            </w:r>
          </w:p>
        </w:tc>
      </w:tr>
      <w:tr w:rsidR="00B1263E" w:rsidTr="00B1263E">
        <w:trPr>
          <w:jc w:val="center"/>
        </w:trPr>
        <w:tc>
          <w:tcPr>
            <w:tcW w:w="5250" w:type="dxa"/>
            <w:tcBorders>
              <w:top w:val="single" w:sz="4" w:space="0" w:color="000000"/>
              <w:left w:val="single" w:sz="4" w:space="0" w:color="000000"/>
              <w:bottom w:val="single" w:sz="4" w:space="0" w:color="000000"/>
            </w:tcBorders>
            <w:shd w:val="clear" w:color="auto" w:fill="auto"/>
          </w:tcPr>
          <w:p w:rsidR="00B1263E" w:rsidRDefault="00B1263E" w:rsidP="00B1263E">
            <w:pPr>
              <w:snapToGrid w:val="0"/>
              <w:rPr>
                <w:rFonts w:ascii="Arial" w:eastAsia="TimesNewRomanPSMT" w:hAnsi="Arial" w:cs="Arial"/>
                <w:bCs/>
                <w:lang w:val="ru-RU"/>
              </w:rPr>
            </w:pPr>
          </w:p>
          <w:p w:rsidR="00B1263E" w:rsidRDefault="00B1263E" w:rsidP="00B1263E">
            <w:pPr>
              <w:rPr>
                <w:rFonts w:ascii="Arial" w:eastAsia="TimesNewRomanPSMT" w:hAnsi="Arial" w:cs="Arial"/>
                <w:bCs/>
              </w:rPr>
            </w:pPr>
            <w:r>
              <w:rPr>
                <w:rFonts w:ascii="Arial" w:eastAsia="TimesNewRomanPSMT" w:hAnsi="Arial" w:cs="Arial"/>
                <w:bCs/>
                <w:lang w:val="ru-RU"/>
              </w:rPr>
              <w:t xml:space="preserve">Гарантни </w:t>
            </w:r>
            <w:r>
              <w:rPr>
                <w:rFonts w:ascii="Arial" w:eastAsia="TimesNewRomanPSMT" w:hAnsi="Arial" w:cs="Arial"/>
                <w:bCs/>
              </w:rPr>
              <w:t>период (минимално 5 година)</w:t>
            </w:r>
          </w:p>
          <w:p w:rsidR="00B1263E" w:rsidRDefault="00B1263E" w:rsidP="00B1263E">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263E" w:rsidRPr="00A639F7" w:rsidRDefault="00B1263E" w:rsidP="00B1263E">
            <w:pPr>
              <w:snapToGrid w:val="0"/>
              <w:jc w:val="center"/>
              <w:rPr>
                <w:rFonts w:ascii="Arial" w:eastAsia="TimesNewRomanPSMT" w:hAnsi="Arial" w:cs="Arial"/>
                <w:bCs/>
                <w:lang w:val="sr-Cyrl-CS"/>
              </w:rPr>
            </w:pPr>
            <w:r w:rsidRPr="00A639F7">
              <w:rPr>
                <w:rFonts w:ascii="Arial" w:eastAsia="TimesNewRomanPSMT" w:hAnsi="Arial" w:cs="Arial"/>
                <w:bCs/>
                <w:lang w:val="sr-Latn-CS"/>
              </w:rPr>
              <w:t>_____</w:t>
            </w:r>
            <w:r>
              <w:rPr>
                <w:rFonts w:ascii="Arial" w:eastAsia="TimesNewRomanPSMT" w:hAnsi="Arial" w:cs="Arial"/>
                <w:bCs/>
                <w:lang w:val="sr-Cyrl-CS"/>
              </w:rPr>
              <w:t>година</w:t>
            </w:r>
          </w:p>
        </w:tc>
      </w:tr>
      <w:tr w:rsidR="00B1263E" w:rsidTr="00B1263E">
        <w:trPr>
          <w:jc w:val="center"/>
        </w:trPr>
        <w:tc>
          <w:tcPr>
            <w:tcW w:w="5250" w:type="dxa"/>
            <w:tcBorders>
              <w:top w:val="single" w:sz="4" w:space="0" w:color="000000"/>
              <w:left w:val="single" w:sz="4" w:space="0" w:color="000000"/>
              <w:bottom w:val="single" w:sz="4" w:space="0" w:color="000000"/>
            </w:tcBorders>
            <w:shd w:val="clear" w:color="auto" w:fill="auto"/>
          </w:tcPr>
          <w:p w:rsidR="00B1263E" w:rsidRDefault="00B1263E" w:rsidP="00B1263E">
            <w:pPr>
              <w:snapToGrid w:val="0"/>
              <w:rPr>
                <w:rFonts w:ascii="Arial" w:eastAsia="TimesNewRomanPSMT" w:hAnsi="Arial" w:cs="Arial"/>
                <w:bCs/>
                <w:lang w:val="sr-Cyrl-CS"/>
              </w:rPr>
            </w:pPr>
          </w:p>
          <w:p w:rsidR="00B1263E" w:rsidRPr="0095499E" w:rsidRDefault="00B1263E" w:rsidP="00B1263E">
            <w:pPr>
              <w:rPr>
                <w:rFonts w:ascii="Arial" w:eastAsia="TimesNewRomanPSMT" w:hAnsi="Arial" w:cs="Arial"/>
                <w:bCs/>
                <w:lang w:val="sr-Cyrl-CS"/>
              </w:rPr>
            </w:pPr>
            <w:r>
              <w:rPr>
                <w:rFonts w:ascii="Arial" w:eastAsia="TimesNewRomanPSMT" w:hAnsi="Arial" w:cs="Arial"/>
                <w:bCs/>
                <w:lang w:val="sr-Cyrl-CS"/>
              </w:rPr>
              <w:t xml:space="preserve">Рок уградње добара </w:t>
            </w:r>
            <w:r w:rsidRPr="0095499E">
              <w:rPr>
                <w:rFonts w:ascii="Arial" w:eastAsia="TimesNewRomanPSMT" w:hAnsi="Arial" w:cs="Arial"/>
                <w:bCs/>
                <w:lang w:val="sr-Cyrl-CS"/>
              </w:rPr>
              <w:t>(</w:t>
            </w:r>
            <w:r w:rsidRPr="0095499E">
              <w:rPr>
                <w:rFonts w:ascii="Arial" w:hAnsi="Arial" w:cs="Arial"/>
              </w:rPr>
              <w:t xml:space="preserve">максимално </w:t>
            </w:r>
            <w:r w:rsidRPr="00637E32">
              <w:rPr>
                <w:rFonts w:ascii="Arial" w:hAnsi="Arial" w:cs="Arial"/>
              </w:rPr>
              <w:t>30</w:t>
            </w:r>
            <w:r>
              <w:rPr>
                <w:rFonts w:ascii="Arial" w:hAnsi="Arial" w:cs="Arial"/>
              </w:rPr>
              <w:t xml:space="preserve"> радних</w:t>
            </w:r>
            <w:r w:rsidRPr="0095499E">
              <w:rPr>
                <w:rFonts w:ascii="Arial" w:hAnsi="Arial" w:cs="Arial"/>
              </w:rPr>
              <w:t xml:space="preserve"> дана од дана увођења у посао</w:t>
            </w:r>
            <w:r>
              <w:rPr>
                <w:rFonts w:ascii="Arial" w:hAnsi="Arial" w:cs="Arial"/>
              </w:rPr>
              <w:t>)</w:t>
            </w:r>
          </w:p>
          <w:p w:rsidR="00B1263E" w:rsidRDefault="00B1263E" w:rsidP="00B1263E">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263E" w:rsidRPr="00676632" w:rsidRDefault="00B1263E" w:rsidP="00B1263E">
            <w:pPr>
              <w:snapToGrid w:val="0"/>
              <w:jc w:val="center"/>
              <w:rPr>
                <w:rFonts w:ascii="Arial" w:eastAsia="TimesNewRomanPSMT" w:hAnsi="Arial" w:cs="Arial"/>
                <w:bCs/>
                <w:lang w:val="sr-Cyrl-CS"/>
              </w:rPr>
            </w:pPr>
            <w:r w:rsidRPr="00A639F7">
              <w:rPr>
                <w:rFonts w:ascii="Arial" w:eastAsia="TimesNewRomanPSMT" w:hAnsi="Arial" w:cs="Arial"/>
                <w:bCs/>
                <w:lang w:val="sr-Latn-CS"/>
              </w:rPr>
              <w:t>_____</w:t>
            </w:r>
            <w:r>
              <w:rPr>
                <w:rFonts w:ascii="Arial" w:eastAsia="TimesNewRomanPSMT" w:hAnsi="Arial" w:cs="Arial"/>
                <w:bCs/>
                <w:lang w:val="sr-Cyrl-CS"/>
              </w:rPr>
              <w:t>дана</w:t>
            </w:r>
          </w:p>
        </w:tc>
      </w:tr>
    </w:tbl>
    <w:p w:rsidR="00B1263E" w:rsidRPr="003A7CFB" w:rsidRDefault="00B1263E" w:rsidP="00B1263E">
      <w:pPr>
        <w:ind w:left="720" w:firstLine="720"/>
        <w:jc w:val="both"/>
        <w:rPr>
          <w:rFonts w:ascii="Arial" w:hAnsi="Arial" w:cs="Arial"/>
        </w:rPr>
      </w:pPr>
    </w:p>
    <w:p w:rsidR="00B1263E" w:rsidRPr="003A7CFB" w:rsidRDefault="00B1263E" w:rsidP="00B1263E">
      <w:pPr>
        <w:ind w:left="720" w:firstLine="720"/>
        <w:jc w:val="both"/>
        <w:rPr>
          <w:rFonts w:ascii="Arial" w:hAnsi="Arial" w:cs="Arial"/>
        </w:rPr>
      </w:pPr>
    </w:p>
    <w:p w:rsidR="00B1263E" w:rsidRPr="00555608" w:rsidRDefault="00B1263E" w:rsidP="00B1263E">
      <w:pPr>
        <w:jc w:val="both"/>
        <w:rPr>
          <w:rFonts w:ascii="Arial" w:eastAsia="TimesNewRomanPSMT" w:hAnsi="Arial" w:cs="Arial"/>
          <w:bCs/>
        </w:rPr>
      </w:pPr>
    </w:p>
    <w:p w:rsidR="00B1263E" w:rsidRPr="003A7CFB" w:rsidRDefault="00B1263E" w:rsidP="00B1263E">
      <w:pPr>
        <w:ind w:left="720" w:firstLine="720"/>
        <w:jc w:val="both"/>
        <w:rPr>
          <w:rFonts w:ascii="Arial" w:eastAsia="TimesNewRomanPSMT" w:hAnsi="Arial" w:cs="Arial"/>
          <w:bCs/>
        </w:rPr>
      </w:pPr>
    </w:p>
    <w:p w:rsidR="00B1263E" w:rsidRPr="003A7CFB" w:rsidRDefault="00B1263E" w:rsidP="00B1263E">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Понуђач</w:t>
      </w:r>
    </w:p>
    <w:p w:rsidR="00B1263E" w:rsidRPr="003A7CFB" w:rsidRDefault="00B1263E" w:rsidP="00B1263E">
      <w:pPr>
        <w:ind w:left="2880" w:firstLine="720"/>
        <w:jc w:val="both"/>
        <w:rPr>
          <w:rFonts w:ascii="Arial" w:eastAsia="TimesNewRomanPS-BoldMT" w:hAnsi="Arial" w:cs="Arial"/>
          <w:b/>
          <w:bCs/>
          <w:i/>
          <w:iCs/>
          <w:color w:val="002060"/>
        </w:rPr>
      </w:pPr>
    </w:p>
    <w:p w:rsidR="00B1263E" w:rsidRPr="003A7CFB" w:rsidRDefault="00B1263E" w:rsidP="00B1263E">
      <w:pPr>
        <w:jc w:val="both"/>
        <w:rPr>
          <w:rFonts w:ascii="Arial" w:eastAsia="TimesNewRomanPS-BoldMT" w:hAnsi="Arial" w:cs="Arial"/>
          <w:b/>
          <w:bCs/>
          <w:i/>
          <w:iCs/>
          <w:color w:val="002060"/>
        </w:rPr>
      </w:pPr>
      <w:r w:rsidRPr="003A7CFB">
        <w:rPr>
          <w:rFonts w:ascii="Arial" w:eastAsia="TimesNewRomanPS-BoldMT" w:hAnsi="Arial" w:cs="Arial"/>
          <w:b/>
          <w:bCs/>
          <w:i/>
          <w:iCs/>
          <w:color w:val="002060"/>
        </w:rPr>
        <w:t>_____________________________</w:t>
      </w:r>
      <w:r w:rsidRPr="003A7CFB">
        <w:rPr>
          <w:rFonts w:ascii="Arial" w:eastAsia="TimesNewRomanPS-BoldMT" w:hAnsi="Arial" w:cs="Arial"/>
          <w:b/>
          <w:bCs/>
          <w:i/>
          <w:iCs/>
          <w:color w:val="002060"/>
        </w:rPr>
        <w:tab/>
        <w:t>________________________________</w:t>
      </w:r>
    </w:p>
    <w:p w:rsidR="00B1263E" w:rsidRPr="003A7CFB" w:rsidRDefault="00B1263E" w:rsidP="00B1263E">
      <w:pPr>
        <w:jc w:val="both"/>
        <w:rPr>
          <w:rFonts w:ascii="Arial" w:eastAsia="TimesNewRomanPS-BoldMT" w:hAnsi="Arial" w:cs="Arial"/>
          <w:b/>
          <w:bCs/>
          <w:i/>
          <w:iCs/>
          <w:color w:val="002060"/>
        </w:rPr>
      </w:pPr>
    </w:p>
    <w:p w:rsidR="00B1263E" w:rsidRPr="00676632" w:rsidRDefault="00B1263E" w:rsidP="00B1263E">
      <w:pPr>
        <w:jc w:val="both"/>
        <w:rPr>
          <w:rFonts w:ascii="Arial" w:eastAsia="TimesNewRomanPS-BoldMT" w:hAnsi="Arial" w:cs="Arial"/>
          <w:b/>
          <w:bCs/>
          <w:i/>
          <w:iCs/>
          <w:color w:val="002060"/>
          <w:lang w:val="sr-Cyrl-CS"/>
        </w:rPr>
      </w:pPr>
    </w:p>
    <w:p w:rsidR="00B1263E" w:rsidRPr="003A7CFB" w:rsidRDefault="00B1263E" w:rsidP="00B1263E">
      <w:pPr>
        <w:jc w:val="both"/>
        <w:rPr>
          <w:rFonts w:ascii="Arial" w:eastAsia="TimesNewRomanPS-BoldMT" w:hAnsi="Arial" w:cs="Arial"/>
          <w:b/>
          <w:bCs/>
          <w:i/>
          <w:iCs/>
          <w:color w:val="002060"/>
        </w:rPr>
      </w:pPr>
    </w:p>
    <w:p w:rsidR="00B1263E" w:rsidRPr="003A7CFB" w:rsidRDefault="00B1263E" w:rsidP="00B1263E">
      <w:pPr>
        <w:jc w:val="both"/>
        <w:rPr>
          <w:rFonts w:ascii="Arial" w:hAnsi="Arial" w:cs="Arial"/>
          <w:i/>
          <w:iCs/>
        </w:rPr>
      </w:pPr>
      <w:r w:rsidRPr="003A7CFB">
        <w:rPr>
          <w:rFonts w:ascii="Arial" w:hAnsi="Arial" w:cs="Arial"/>
          <w:b/>
          <w:bCs/>
          <w:i/>
          <w:iCs/>
          <w:u w:val="single"/>
        </w:rPr>
        <w:t>Напомене:</w:t>
      </w:r>
    </w:p>
    <w:p w:rsidR="00B1263E" w:rsidRPr="003A7CFB" w:rsidRDefault="00B1263E" w:rsidP="00B1263E">
      <w:pPr>
        <w:jc w:val="both"/>
        <w:rPr>
          <w:rFonts w:ascii="Arial" w:hAnsi="Arial" w:cs="Arial"/>
          <w:i/>
          <w:iCs/>
          <w:lang w:val="ru-RU"/>
        </w:rPr>
      </w:pPr>
      <w:r w:rsidRPr="003A7CFB">
        <w:rPr>
          <w:rFonts w:ascii="Arial" w:hAnsi="Arial" w:cs="Arial"/>
          <w:i/>
          <w:iCs/>
          <w:lang w:val="ru-RU"/>
        </w:rPr>
        <w:t>Образац</w:t>
      </w:r>
      <w:r>
        <w:rPr>
          <w:rFonts w:ascii="Arial" w:hAnsi="Arial" w:cs="Arial"/>
          <w:i/>
          <w:iCs/>
          <w:lang w:val="ru-RU"/>
        </w:rPr>
        <w:t xml:space="preserve"> понуде понуђач мора да попуни </w:t>
      </w:r>
      <w:r w:rsidRPr="003A7CFB">
        <w:rPr>
          <w:rFonts w:ascii="Arial" w:hAnsi="Arial" w:cs="Arial"/>
          <w:i/>
          <w:iCs/>
          <w:lang w:val="ru-RU"/>
        </w:rPr>
        <w:t xml:space="preserve">и потпише, чиме </w:t>
      </w:r>
      <w:r w:rsidRPr="003A7CFB">
        <w:rPr>
          <w:rFonts w:ascii="Arial" w:hAnsi="Arial" w:cs="Arial"/>
          <w:i/>
          <w:iCs/>
          <w:lang w:val="sr-Cyrl-CS"/>
        </w:rPr>
        <w:t>п</w:t>
      </w:r>
      <w:r w:rsidRPr="003A7CFB">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понуђача из групе који ће попунити</w:t>
      </w:r>
      <w:r>
        <w:rPr>
          <w:rFonts w:ascii="Arial" w:hAnsi="Arial" w:cs="Arial"/>
          <w:i/>
          <w:iCs/>
          <w:lang w:val="ru-RU"/>
        </w:rPr>
        <w:t xml:space="preserve"> и</w:t>
      </w:r>
      <w:r w:rsidRPr="003A7CFB">
        <w:rPr>
          <w:rFonts w:ascii="Arial" w:hAnsi="Arial" w:cs="Arial"/>
          <w:i/>
          <w:iCs/>
          <w:lang w:val="ru-RU"/>
        </w:rPr>
        <w:t xml:space="preserve"> потписати образац понуде.</w:t>
      </w:r>
    </w:p>
    <w:p w:rsidR="00B1263E" w:rsidRPr="00676632" w:rsidRDefault="00B1263E" w:rsidP="00B1263E">
      <w:pPr>
        <w:jc w:val="both"/>
        <w:rPr>
          <w:rFonts w:ascii="Arial" w:hAnsi="Arial" w:cs="Arial"/>
          <w:b/>
          <w:i/>
          <w:iCs/>
          <w:lang w:val="ru-RU"/>
        </w:rPr>
      </w:pPr>
      <w:r w:rsidRPr="003A7CFB">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B1263E" w:rsidRPr="00676632" w:rsidRDefault="00B1263E" w:rsidP="00B1263E">
      <w:pPr>
        <w:rPr>
          <w:rFonts w:ascii="Arial" w:hAnsi="Arial" w:cs="Arial"/>
          <w:bCs/>
          <w:i/>
          <w:iCs/>
          <w:lang w:val="sr-Cyrl-CS"/>
        </w:rPr>
        <w:sectPr w:rsidR="00B1263E" w:rsidRPr="00676632" w:rsidSect="00B1263E">
          <w:pgSz w:w="11906" w:h="16838"/>
          <w:pgMar w:top="1440" w:right="1008" w:bottom="1440" w:left="1008" w:header="677" w:footer="677" w:gutter="0"/>
          <w:cols w:space="720"/>
          <w:docGrid w:linePitch="360" w:charSpace="32768"/>
        </w:sectPr>
      </w:pPr>
      <w:r w:rsidRPr="00676632">
        <w:rPr>
          <w:rFonts w:ascii="Arial" w:hAnsi="Arial" w:cs="Arial"/>
          <w:bCs/>
          <w:i/>
          <w:iCs/>
          <w:lang w:val="sr-Cyrl-CS"/>
        </w:rPr>
        <w:t>Приликом сачињавања понуде употреба печата није обавезна.</w:t>
      </w:r>
    </w:p>
    <w:p w:rsidR="00B1263E" w:rsidRPr="003A7CFB" w:rsidRDefault="00B1263E" w:rsidP="00B1263E">
      <w:pPr>
        <w:jc w:val="right"/>
        <w:rPr>
          <w:rFonts w:ascii="Arial" w:hAnsi="Arial" w:cs="Arial"/>
          <w:b/>
          <w:bCs/>
          <w:i/>
          <w:iCs/>
          <w:sz w:val="28"/>
          <w:szCs w:val="28"/>
        </w:rPr>
      </w:pPr>
      <w:r w:rsidRPr="003A7CFB">
        <w:rPr>
          <w:rFonts w:ascii="Arial" w:hAnsi="Arial" w:cs="Arial"/>
          <w:b/>
          <w:bCs/>
          <w:i/>
          <w:iCs/>
          <w:sz w:val="28"/>
          <w:szCs w:val="28"/>
        </w:rPr>
        <w:lastRenderedPageBreak/>
        <w:t>(ОБРАЗАЦ 2)</w:t>
      </w:r>
    </w:p>
    <w:p w:rsidR="00B1263E" w:rsidRPr="003A7CFB" w:rsidRDefault="00B1263E" w:rsidP="00B1263E">
      <w:pPr>
        <w:jc w:val="right"/>
        <w:rPr>
          <w:rFonts w:ascii="Arial" w:hAnsi="Arial" w:cs="Arial"/>
          <w:b/>
          <w:bCs/>
          <w:i/>
          <w:iCs/>
          <w:sz w:val="28"/>
          <w:szCs w:val="28"/>
        </w:rPr>
      </w:pPr>
    </w:p>
    <w:p w:rsidR="00B1263E" w:rsidRPr="003A7CFB" w:rsidRDefault="00B1263E" w:rsidP="00B1263E">
      <w:pPr>
        <w:jc w:val="center"/>
        <w:rPr>
          <w:rFonts w:ascii="Arial" w:hAnsi="Arial" w:cs="Arial"/>
          <w:b/>
          <w:bCs/>
          <w:i/>
          <w:iCs/>
          <w:sz w:val="28"/>
          <w:szCs w:val="28"/>
        </w:rPr>
      </w:pPr>
      <w:r w:rsidRPr="003A7CFB">
        <w:rPr>
          <w:rFonts w:ascii="Arial" w:hAnsi="Arial" w:cs="Arial"/>
          <w:b/>
          <w:bCs/>
          <w:i/>
          <w:iCs/>
          <w:sz w:val="28"/>
          <w:szCs w:val="28"/>
        </w:rPr>
        <w:t>ОБРАЗАЦ СТРУКТУРЕ ЦЕНЕ СА УПУТСТВОМ КАКО ДА СЕ ПОПУНИ</w:t>
      </w:r>
    </w:p>
    <w:p w:rsidR="00B1263E" w:rsidRPr="00311600" w:rsidRDefault="00B1263E" w:rsidP="00B1263E">
      <w:pPr>
        <w:rPr>
          <w:rFonts w:ascii="Arial" w:hAnsi="Arial" w:cs="Arial"/>
          <w:b/>
          <w:bCs/>
          <w:i/>
          <w:iCs/>
        </w:rPr>
      </w:pPr>
    </w:p>
    <w:tbl>
      <w:tblPr>
        <w:tblW w:w="14014" w:type="dxa"/>
        <w:tblInd w:w="93" w:type="dxa"/>
        <w:tblLayout w:type="fixed"/>
        <w:tblLook w:val="04A0" w:firstRow="1" w:lastRow="0" w:firstColumn="1" w:lastColumn="0" w:noHBand="0" w:noVBand="1"/>
      </w:tblPr>
      <w:tblGrid>
        <w:gridCol w:w="730"/>
        <w:gridCol w:w="31"/>
        <w:gridCol w:w="4626"/>
        <w:gridCol w:w="1018"/>
        <w:gridCol w:w="180"/>
        <w:gridCol w:w="990"/>
        <w:gridCol w:w="1350"/>
        <w:gridCol w:w="1440"/>
        <w:gridCol w:w="1890"/>
        <w:gridCol w:w="1759"/>
      </w:tblGrid>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РБ</w:t>
            </w:r>
          </w:p>
        </w:tc>
        <w:tc>
          <w:tcPr>
            <w:tcW w:w="4626"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Опис позиције</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(1)</w:t>
            </w:r>
          </w:p>
        </w:tc>
        <w:tc>
          <w:tcPr>
            <w:tcW w:w="1018"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Мере</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(2)</w:t>
            </w:r>
          </w:p>
        </w:tc>
        <w:tc>
          <w:tcPr>
            <w:tcW w:w="1170"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Количина</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(3)</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без пдв-а</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(4)</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са пдв-ом</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 (5)</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Укупно </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без пдв-а</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(6) = (3) х (4)</w:t>
            </w: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Укупно</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са пдв-ом</w:t>
            </w:r>
          </w:p>
          <w:p w:rsidR="00B1263E" w:rsidRPr="00475FF7" w:rsidRDefault="00B1263E" w:rsidP="00B1263E">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(7) = (3) х (5)</w:t>
            </w:r>
          </w:p>
        </w:tc>
      </w:tr>
      <w:tr w:rsidR="00B1263E" w:rsidRPr="00475FF7" w:rsidTr="00B1263E">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475FF7" w:rsidRDefault="00B1263E" w:rsidP="00B1263E">
            <w:pPr>
              <w:suppressAutoHyphens w:val="0"/>
              <w:spacing w:line="240" w:lineRule="auto"/>
              <w:jc w:val="center"/>
              <w:rPr>
                <w:rFonts w:ascii="Arial" w:eastAsia="Times New Roman" w:hAnsi="Arial" w:cs="Arial"/>
                <w:b/>
                <w:bCs/>
                <w:kern w:val="0"/>
                <w:lang w:val="sr-Cyrl-CS" w:eastAsia="en-US"/>
              </w:rPr>
            </w:pPr>
          </w:p>
          <w:p w:rsidR="00B1263E" w:rsidRPr="00EE4429"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 xml:space="preserve">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val="sr-Cyrl-CS" w:eastAsia="en-US"/>
              </w:rPr>
              <w:t>ЦРНИ КАО</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311600"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rPr>
          <w:trHeight w:val="4076"/>
        </w:trPr>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460222"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5x25мм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w:t>
            </w:r>
            <w:r w:rsidRPr="00217CAD">
              <w:rPr>
                <w:rFonts w:ascii="Arial" w:eastAsia="Times New Roman" w:hAnsi="Arial" w:cs="Arial"/>
                <w:kern w:val="0"/>
                <w:lang w:eastAsia="en-US"/>
              </w:rPr>
              <w:lastRenderedPageBreak/>
              <w:t>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5.</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val="sr-Cyrl-CS"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lastRenderedPageBreak/>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B1263E" w:rsidRPr="005148F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250 A (</w:t>
            </w:r>
            <w:r>
              <w:rPr>
                <w:rFonts w:ascii="Arial" w:eastAsia="Times New Roman" w:hAnsi="Arial" w:cs="Arial"/>
                <w:kern w:val="0"/>
                <w:lang w:val="sr-Cyrl-CS" w:eastAsia="en-US"/>
              </w:rPr>
              <w:t>ком 1)</w:t>
            </w:r>
          </w:p>
          <w:p w:rsidR="00B1263E" w:rsidRPr="005148F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80A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lastRenderedPageBreak/>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xml:space="preserve">'- степен механичке заштите светиљке </w:t>
            </w:r>
            <w:r w:rsidRPr="00217CAD">
              <w:rPr>
                <w:rFonts w:ascii="Arial" w:eastAsia="Times New Roman" w:hAnsi="Arial" w:cs="Arial"/>
                <w:kern w:val="0"/>
                <w:lang w:eastAsia="en-US"/>
              </w:rPr>
              <w:lastRenderedPageBreak/>
              <w:t>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ЦРНИ КАО</w:t>
            </w:r>
            <w:r w:rsidRPr="00475FF7">
              <w:rPr>
                <w:rFonts w:ascii="Arial" w:eastAsia="Times New Roman" w:hAnsi="Arial" w:cs="Arial"/>
                <w:b/>
                <w:bCs/>
                <w:kern w:val="0"/>
                <w:lang w:eastAsia="en-US"/>
              </w:rPr>
              <w:t>(</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5148FB" w:rsidTr="00B1263E">
        <w:tc>
          <w:tcPr>
            <w:tcW w:w="14014" w:type="dxa"/>
            <w:gridSpan w:val="10"/>
            <w:tcBorders>
              <w:top w:val="single" w:sz="4" w:space="0" w:color="auto"/>
              <w:left w:val="single" w:sz="4" w:space="0" w:color="auto"/>
              <w:right w:val="single" w:sz="4" w:space="0" w:color="auto"/>
            </w:tcBorders>
            <w:shd w:val="clear" w:color="auto" w:fill="FFFF00"/>
            <w:noWrap/>
            <w:vAlign w:val="center"/>
            <w:hideMark/>
          </w:tcPr>
          <w:p w:rsidR="00B1263E" w:rsidRPr="005148FB" w:rsidRDefault="006A0DEF"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II</w:t>
            </w:r>
            <w:r w:rsidR="00B1263E" w:rsidRPr="00475FF7">
              <w:rPr>
                <w:rFonts w:ascii="Arial" w:eastAsia="Times New Roman" w:hAnsi="Arial" w:cs="Arial"/>
                <w:b/>
                <w:bCs/>
                <w:kern w:val="0"/>
                <w:lang w:val="sr-Cyrl-CS" w:eastAsia="en-US"/>
              </w:rPr>
              <w:t xml:space="preserve"> НАТРИЈУМОВА РАСВЕТА </w:t>
            </w:r>
            <w:r w:rsidR="00B1263E" w:rsidRPr="00217CAD">
              <w:rPr>
                <w:rFonts w:ascii="Arial" w:eastAsia="Times New Roman" w:hAnsi="Arial" w:cs="Arial"/>
                <w:b/>
                <w:bCs/>
                <w:kern w:val="0"/>
                <w:lang w:eastAsia="en-US"/>
              </w:rPr>
              <w:t xml:space="preserve">МЗ </w:t>
            </w:r>
            <w:r w:rsidR="00B1263E">
              <w:rPr>
                <w:rFonts w:ascii="Arial" w:eastAsia="Times New Roman" w:hAnsi="Arial" w:cs="Arial"/>
                <w:b/>
                <w:bCs/>
                <w:kern w:val="0"/>
                <w:lang w:val="sr-Cyrl-CS" w:eastAsia="en-US"/>
              </w:rPr>
              <w:t>МИЛАТОВАЦ</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4E4CBB"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 xml:space="preserve">Трасирање и ископ рова димензија 0,4x0,8м у земљишту III категорије са </w:t>
            </w:r>
            <w:r w:rsidRPr="00217CAD">
              <w:rPr>
                <w:rFonts w:ascii="Arial" w:eastAsia="Times New Roman" w:hAnsi="Arial" w:cs="Arial"/>
                <w:kern w:val="0"/>
                <w:lang w:eastAsia="en-US"/>
              </w:rPr>
              <w:lastRenderedPageBreak/>
              <w:t>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5.</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xml:space="preserve">- уклопни сат за јавну расвету тип DVB </w:t>
            </w:r>
            <w:r w:rsidRPr="00217CAD">
              <w:rPr>
                <w:rFonts w:ascii="Arial" w:eastAsia="Times New Roman" w:hAnsi="Arial" w:cs="Arial"/>
                <w:kern w:val="0"/>
                <w:lang w:eastAsia="en-US"/>
              </w:rPr>
              <w:lastRenderedPageBreak/>
              <w:t>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B1263E" w:rsidRPr="005148F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1</w:t>
            </w:r>
            <w:r>
              <w:rPr>
                <w:rFonts w:ascii="Arial" w:eastAsia="Times New Roman" w:hAnsi="Arial" w:cs="Arial"/>
                <w:kern w:val="0"/>
                <w:lang w:val="sr-Cyrl-CS" w:eastAsia="en-US"/>
              </w:rPr>
              <w:t>)</w:t>
            </w:r>
          </w:p>
          <w:p w:rsidR="00B1263E" w:rsidRPr="004E4CB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Демонтажа постојећих светиљки са транспортом на депонију или у </w:t>
            </w:r>
            <w:r w:rsidRPr="00217CAD">
              <w:rPr>
                <w:rFonts w:ascii="Arial" w:eastAsia="Times New Roman" w:hAnsi="Arial" w:cs="Arial"/>
                <w:kern w:val="0"/>
                <w:lang w:eastAsia="en-US"/>
              </w:rPr>
              <w:lastRenderedPageBreak/>
              <w:t>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006A0DEF">
              <w:rPr>
                <w:rFonts w:ascii="Arial" w:eastAsia="Times New Roman" w:hAnsi="Arial" w:cs="Arial"/>
                <w:b/>
                <w:bCs/>
                <w:kern w:val="0"/>
                <w:lang w:eastAsia="en-US"/>
              </w:rPr>
              <w:t xml:space="preserve"> </w:t>
            </w:r>
            <w:r>
              <w:rPr>
                <w:rFonts w:ascii="Arial" w:eastAsia="Times New Roman" w:hAnsi="Arial" w:cs="Arial"/>
                <w:b/>
                <w:bCs/>
                <w:kern w:val="0"/>
                <w:lang w:eastAsia="en-US"/>
              </w:rPr>
              <w:t xml:space="preserve">II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МИЛАТОВАЦ</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5148FB" w:rsidTr="00B1263E">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5148FB" w:rsidRDefault="006A0DEF"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III</w:t>
            </w:r>
            <w:r w:rsidR="00B1263E" w:rsidRPr="00475FF7">
              <w:rPr>
                <w:rFonts w:ascii="Arial" w:eastAsia="Times New Roman" w:hAnsi="Arial" w:cs="Arial"/>
                <w:b/>
                <w:bCs/>
                <w:kern w:val="0"/>
                <w:lang w:val="sr-Cyrl-CS" w:eastAsia="en-US"/>
              </w:rPr>
              <w:t xml:space="preserve"> НАТРИЈУМОВА РАСВЕТА </w:t>
            </w:r>
            <w:r w:rsidR="00B1263E" w:rsidRPr="00217CAD">
              <w:rPr>
                <w:rFonts w:ascii="Arial" w:eastAsia="Times New Roman" w:hAnsi="Arial" w:cs="Arial"/>
                <w:b/>
                <w:bCs/>
                <w:kern w:val="0"/>
                <w:lang w:eastAsia="en-US"/>
              </w:rPr>
              <w:t xml:space="preserve">МЗ </w:t>
            </w:r>
            <w:r w:rsidR="00B1263E">
              <w:rPr>
                <w:rFonts w:ascii="Arial" w:eastAsia="Times New Roman" w:hAnsi="Arial" w:cs="Arial"/>
                <w:b/>
                <w:bCs/>
                <w:kern w:val="0"/>
                <w:lang w:val="sr-Cyrl-CS" w:eastAsia="en-US"/>
              </w:rPr>
              <w:t>НИКШИЋ</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4E4CBB"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 xml:space="preserve">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w:t>
            </w:r>
            <w:r w:rsidRPr="00217CAD">
              <w:rPr>
                <w:rFonts w:ascii="Arial" w:eastAsia="Times New Roman" w:hAnsi="Arial" w:cs="Arial"/>
                <w:kern w:val="0"/>
                <w:lang w:eastAsia="en-US"/>
              </w:rPr>
              <w:lastRenderedPageBreak/>
              <w:t>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426729"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w:t>
            </w:r>
            <w:r w:rsidRPr="00217CAD">
              <w:rPr>
                <w:rFonts w:ascii="Arial" w:eastAsia="Times New Roman" w:hAnsi="Arial" w:cs="Arial"/>
                <w:kern w:val="0"/>
                <w:lang w:eastAsia="en-US"/>
              </w:rPr>
              <w:lastRenderedPageBreak/>
              <w:t xml:space="preserve">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xml:space="preserve">'- сијалица 6W са интегрисаним </w:t>
            </w:r>
            <w:r w:rsidRPr="00217CAD">
              <w:rPr>
                <w:rFonts w:ascii="Arial" w:eastAsia="Times New Roman" w:hAnsi="Arial" w:cs="Arial"/>
                <w:kern w:val="0"/>
                <w:lang w:eastAsia="en-US"/>
              </w:rPr>
              <w:lastRenderedPageBreak/>
              <w:t>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B1263E" w:rsidRPr="005148F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1</w:t>
            </w:r>
            <w:r>
              <w:rPr>
                <w:rFonts w:ascii="Arial" w:eastAsia="Times New Roman" w:hAnsi="Arial" w:cs="Arial"/>
                <w:kern w:val="0"/>
                <w:lang w:val="sr-Cyrl-CS" w:eastAsia="en-US"/>
              </w:rPr>
              <w:t>)</w:t>
            </w:r>
          </w:p>
          <w:p w:rsidR="00B1263E" w:rsidRPr="004E4CB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Испорука и монтажа лире за бетонски стуб просечне дужине 1000мм поцинкована и обојена на стуб висине </w:t>
            </w:r>
            <w:r w:rsidRPr="00217CAD">
              <w:rPr>
                <w:rFonts w:ascii="Arial" w:eastAsia="Times New Roman" w:hAnsi="Arial" w:cs="Arial"/>
                <w:kern w:val="0"/>
                <w:lang w:eastAsia="en-US"/>
              </w:rPr>
              <w:lastRenderedPageBreak/>
              <w:t>до 8м.</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w:t>
            </w:r>
            <w:r w:rsidRPr="00217CAD">
              <w:rPr>
                <w:rFonts w:ascii="Arial" w:eastAsia="Times New Roman" w:hAnsi="Arial" w:cs="Arial"/>
                <w:kern w:val="0"/>
                <w:lang w:eastAsia="en-US"/>
              </w:rPr>
              <w:lastRenderedPageBreak/>
              <w:t>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lastRenderedPageBreak/>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006A0DEF">
              <w:rPr>
                <w:rFonts w:ascii="Arial" w:eastAsia="Times New Roman" w:hAnsi="Arial" w:cs="Arial"/>
                <w:b/>
                <w:bCs/>
                <w:kern w:val="0"/>
                <w:lang w:eastAsia="en-US"/>
              </w:rPr>
              <w:t xml:space="preserve"> III</w:t>
            </w:r>
            <w:r>
              <w:rPr>
                <w:rFonts w:ascii="Arial" w:eastAsia="Times New Roman" w:hAnsi="Arial" w:cs="Arial"/>
                <w:b/>
                <w:bCs/>
                <w:kern w:val="0"/>
                <w:lang w:eastAsia="en-US"/>
              </w:rPr>
              <w:t xml:space="preserve">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НИКШИЋ</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5148FB" w:rsidTr="00B1263E">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5148FB" w:rsidRDefault="006A0DEF"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I</w:t>
            </w:r>
            <w:r w:rsidR="00B1263E">
              <w:rPr>
                <w:rFonts w:ascii="Arial" w:eastAsia="Times New Roman" w:hAnsi="Arial" w:cs="Arial"/>
                <w:b/>
                <w:bCs/>
                <w:kern w:val="0"/>
                <w:lang w:eastAsia="en-US"/>
              </w:rPr>
              <w:t>V</w:t>
            </w:r>
            <w:r w:rsidR="00B1263E" w:rsidRPr="00475FF7">
              <w:rPr>
                <w:rFonts w:ascii="Arial" w:eastAsia="Times New Roman" w:hAnsi="Arial" w:cs="Arial"/>
                <w:b/>
                <w:bCs/>
                <w:kern w:val="0"/>
                <w:lang w:val="sr-Cyrl-CS" w:eastAsia="en-US"/>
              </w:rPr>
              <w:t xml:space="preserve"> НАТРИЈУМОВА РАСВЕТА </w:t>
            </w:r>
            <w:r w:rsidR="00B1263E" w:rsidRPr="00217CAD">
              <w:rPr>
                <w:rFonts w:ascii="Arial" w:eastAsia="Times New Roman" w:hAnsi="Arial" w:cs="Arial"/>
                <w:b/>
                <w:bCs/>
                <w:kern w:val="0"/>
                <w:lang w:eastAsia="en-US"/>
              </w:rPr>
              <w:t xml:space="preserve">МЗ </w:t>
            </w:r>
            <w:r w:rsidR="00B1263E">
              <w:rPr>
                <w:rFonts w:ascii="Arial" w:eastAsia="Times New Roman" w:hAnsi="Arial" w:cs="Arial"/>
                <w:b/>
                <w:bCs/>
                <w:kern w:val="0"/>
                <w:lang w:val="sr-Cyrl-CS" w:eastAsia="en-US"/>
              </w:rPr>
              <w:t>ОСОЈАК</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B1263E" w:rsidRPr="00217CAD" w:rsidRDefault="00B1263E"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7B3256"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4E4CBB" w:rsidRDefault="00B1263E" w:rsidP="00B1263E">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 xml:space="preserve">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w:t>
            </w:r>
            <w:r w:rsidRPr="00217CAD">
              <w:rPr>
                <w:rFonts w:ascii="Arial" w:eastAsia="Times New Roman" w:hAnsi="Arial" w:cs="Arial"/>
                <w:kern w:val="0"/>
                <w:lang w:eastAsia="en-US"/>
              </w:rPr>
              <w:lastRenderedPageBreak/>
              <w:t>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7B3256"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7B3256"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7B3256"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w:t>
            </w:r>
            <w:r w:rsidRPr="00217CAD">
              <w:rPr>
                <w:rFonts w:ascii="Arial" w:eastAsia="Times New Roman" w:hAnsi="Arial" w:cs="Arial"/>
                <w:kern w:val="0"/>
                <w:lang w:eastAsia="en-US"/>
              </w:rPr>
              <w:lastRenderedPageBreak/>
              <w:t xml:space="preserve">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xml:space="preserve">- све струјне везе треба да буду остварене проводницима минималног </w:t>
            </w:r>
            <w:r w:rsidRPr="00217CAD">
              <w:rPr>
                <w:rFonts w:ascii="Arial" w:eastAsia="Times New Roman" w:hAnsi="Arial" w:cs="Arial"/>
                <w:kern w:val="0"/>
                <w:lang w:eastAsia="en-US"/>
              </w:rPr>
              <w:lastRenderedPageBreak/>
              <w:t>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Default="00B1263E" w:rsidP="00B1263E">
            <w:pPr>
              <w:suppressAutoHyphens w:val="0"/>
              <w:spacing w:line="240" w:lineRule="auto"/>
              <w:jc w:val="center"/>
              <w:rPr>
                <w:rFonts w:ascii="Arial" w:eastAsia="Times New Roman" w:hAnsi="Arial" w:cs="Arial"/>
                <w:kern w:val="0"/>
                <w:lang w:eastAsia="en-US"/>
              </w:rPr>
            </w:pPr>
          </w:p>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EE4429"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Default="00B1263E" w:rsidP="00B1263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B1263E" w:rsidRPr="005148F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1</w:t>
            </w:r>
            <w:r>
              <w:rPr>
                <w:rFonts w:ascii="Arial" w:eastAsia="Times New Roman" w:hAnsi="Arial" w:cs="Arial"/>
                <w:kern w:val="0"/>
                <w:lang w:val="sr-Cyrl-CS" w:eastAsia="en-US"/>
              </w:rPr>
              <w:t>)</w:t>
            </w:r>
          </w:p>
          <w:p w:rsidR="00B1263E" w:rsidRPr="004E4CBB" w:rsidRDefault="00B1263E" w:rsidP="00B1263E">
            <w:pPr>
              <w:pStyle w:val="ListParagraph"/>
              <w:numPr>
                <w:ilvl w:val="0"/>
                <w:numId w:val="2"/>
              </w:numPr>
              <w:tabs>
                <w:tab w:val="clear" w:pos="720"/>
              </w:tabs>
              <w:suppressAutoHyphens w:val="0"/>
              <w:spacing w:line="240" w:lineRule="auto"/>
              <w:ind w:left="226" w:hanging="270"/>
              <w:contextualSpacing w:val="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Испорука, транспорт и монтажа светиљке за функционално осветљење са сијалицом натријум </w:t>
            </w:r>
            <w:r w:rsidRPr="00217CAD">
              <w:rPr>
                <w:rFonts w:ascii="Arial" w:eastAsia="Times New Roman" w:hAnsi="Arial" w:cs="Arial"/>
                <w:kern w:val="0"/>
                <w:lang w:eastAsia="en-US"/>
              </w:rPr>
              <w:lastRenderedPageBreak/>
              <w:t>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5148FB" w:rsidRDefault="00B1263E" w:rsidP="00B1263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5148FB" w:rsidRDefault="00B1263E" w:rsidP="00B1263E">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217CAD" w:rsidRDefault="00B1263E" w:rsidP="00B1263E">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006A0DEF">
              <w:rPr>
                <w:rFonts w:ascii="Arial" w:eastAsia="Times New Roman" w:hAnsi="Arial" w:cs="Arial"/>
                <w:b/>
                <w:bCs/>
                <w:kern w:val="0"/>
                <w:lang w:eastAsia="en-US"/>
              </w:rPr>
              <w:t xml:space="preserve"> I</w:t>
            </w:r>
            <w:r>
              <w:rPr>
                <w:rFonts w:ascii="Arial" w:eastAsia="Times New Roman" w:hAnsi="Arial" w:cs="Arial"/>
                <w:b/>
                <w:bCs/>
                <w:kern w:val="0"/>
                <w:lang w:eastAsia="en-US"/>
              </w:rPr>
              <w:t xml:space="preserve">V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ОСОЈАК</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5148FB" w:rsidTr="00B1263E">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B1263E" w:rsidRPr="00C960D1" w:rsidRDefault="006A0DEF"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V</w:t>
            </w:r>
            <w:r w:rsidR="00B1263E">
              <w:rPr>
                <w:rFonts w:ascii="Arial" w:eastAsia="Times New Roman" w:hAnsi="Arial" w:cs="Arial"/>
                <w:b/>
                <w:bCs/>
                <w:kern w:val="0"/>
                <w:lang w:eastAsia="en-US"/>
              </w:rPr>
              <w:t xml:space="preserve"> </w:t>
            </w:r>
            <w:r w:rsidR="00B1263E" w:rsidRPr="00475FF7">
              <w:rPr>
                <w:rFonts w:ascii="Arial" w:eastAsia="Times New Roman" w:hAnsi="Arial" w:cs="Arial"/>
                <w:b/>
                <w:bCs/>
                <w:kern w:val="0"/>
                <w:lang w:val="sr-Cyrl-CS" w:eastAsia="en-US"/>
              </w:rPr>
              <w:t xml:space="preserve">НАТРИЈУМОВА РАСВЕТА </w:t>
            </w:r>
            <w:r w:rsidR="00B1263E">
              <w:rPr>
                <w:rFonts w:ascii="Arial" w:eastAsia="Times New Roman" w:hAnsi="Arial" w:cs="Arial"/>
                <w:b/>
                <w:bCs/>
                <w:kern w:val="0"/>
                <w:lang w:eastAsia="en-US"/>
              </w:rPr>
              <w:t>БАТОЧИНА</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C960D1" w:rsidRDefault="00B1263E" w:rsidP="00B1263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A</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B1263E" w:rsidRPr="00475FF7" w:rsidRDefault="00B1263E" w:rsidP="00B1263E">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w:t>
            </w:r>
            <w:r w:rsidRPr="00217CAD">
              <w:rPr>
                <w:rFonts w:ascii="Arial" w:eastAsia="Times New Roman" w:hAnsi="Arial" w:cs="Arial"/>
                <w:kern w:val="0"/>
                <w:lang w:eastAsia="en-US"/>
              </w:rPr>
              <w:lastRenderedPageBreak/>
              <w:t xml:space="preserve">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761" w:type="dxa"/>
            <w:gridSpan w:val="2"/>
            <w:tcBorders>
              <w:top w:val="nil"/>
              <w:left w:val="single" w:sz="4" w:space="0" w:color="auto"/>
              <w:bottom w:val="single" w:sz="4" w:space="0" w:color="auto"/>
              <w:right w:val="single" w:sz="4" w:space="0" w:color="auto"/>
            </w:tcBorders>
            <w:shd w:val="clear" w:color="auto" w:fill="auto"/>
            <w:noWrap/>
            <w:hideMark/>
          </w:tcPr>
          <w:p w:rsidR="00B1263E" w:rsidRPr="00217CAD"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B1263E" w:rsidRPr="00C960D1" w:rsidRDefault="00B1263E" w:rsidP="00B1263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Испорука и уградња у постојеће ормане јавног осветљења уклопног сата типа DVB 2006</w:t>
            </w:r>
          </w:p>
        </w:tc>
        <w:tc>
          <w:tcPr>
            <w:tcW w:w="1018" w:type="dxa"/>
            <w:tcBorders>
              <w:top w:val="nil"/>
              <w:left w:val="nil"/>
              <w:bottom w:val="single" w:sz="4" w:space="0" w:color="auto"/>
              <w:right w:val="single" w:sz="4" w:space="0" w:color="auto"/>
            </w:tcBorders>
            <w:shd w:val="clear" w:color="auto" w:fill="auto"/>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1263E" w:rsidRPr="00C960D1" w:rsidRDefault="00B1263E" w:rsidP="00B1263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B1263E" w:rsidRPr="00217CAD" w:rsidRDefault="00B1263E" w:rsidP="00B1263E">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nil"/>
              <w:bottom w:val="single" w:sz="4" w:space="0" w:color="auto"/>
              <w:right w:val="single" w:sz="4" w:space="0" w:color="auto"/>
            </w:tcBorders>
          </w:tcPr>
          <w:p w:rsidR="00B1263E" w:rsidRPr="00475FF7" w:rsidRDefault="00B1263E" w:rsidP="00B1263E">
            <w:pPr>
              <w:suppressAutoHyphens w:val="0"/>
              <w:spacing w:line="240" w:lineRule="auto"/>
              <w:jc w:val="right"/>
              <w:rPr>
                <w:rFonts w:ascii="Arial" w:eastAsia="Times New Roman" w:hAnsi="Arial" w:cs="Arial"/>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1263E" w:rsidRPr="00217CAD" w:rsidRDefault="00B1263E" w:rsidP="00B1263E">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А</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6A0DEF" w:rsidP="00B1263E">
            <w:pPr>
              <w:suppressAutoHyphens w:val="0"/>
              <w:spacing w:line="240" w:lineRule="auto"/>
              <w:jc w:val="right"/>
              <w:rPr>
                <w:rFonts w:ascii="Arial" w:eastAsia="Times New Roman" w:hAnsi="Arial" w:cs="Arial"/>
                <w:b/>
                <w:bCs/>
                <w:kern w:val="0"/>
                <w:lang w:eastAsia="en-US"/>
              </w:rPr>
            </w:pPr>
            <w:r>
              <w:rPr>
                <w:rFonts w:ascii="Arial" w:eastAsia="Times New Roman" w:hAnsi="Arial" w:cs="Arial"/>
                <w:b/>
                <w:bCs/>
                <w:kern w:val="0"/>
                <w:highlight w:val="yellow"/>
                <w:lang w:eastAsia="en-US"/>
              </w:rPr>
              <w:t>Укупно V</w:t>
            </w:r>
            <w:r w:rsidR="00B1263E" w:rsidRPr="00C960D1">
              <w:rPr>
                <w:rFonts w:ascii="Arial" w:eastAsia="Times New Roman" w:hAnsi="Arial" w:cs="Arial"/>
                <w:b/>
                <w:bCs/>
                <w:kern w:val="0"/>
                <w:highlight w:val="yellow"/>
                <w:lang w:eastAsia="en-US"/>
              </w:rPr>
              <w:t xml:space="preserve"> </w:t>
            </w:r>
            <w:r w:rsidR="00B1263E" w:rsidRPr="00C960D1">
              <w:rPr>
                <w:rFonts w:ascii="Arial" w:eastAsia="Times New Roman" w:hAnsi="Arial" w:cs="Arial"/>
                <w:b/>
                <w:bCs/>
                <w:kern w:val="0"/>
                <w:highlight w:val="yellow"/>
                <w:lang w:val="sr-Cyrl-CS" w:eastAsia="en-US"/>
              </w:rPr>
              <w:t xml:space="preserve">НАТРИЈУМОВА РАСВЕТА </w:t>
            </w:r>
            <w:r w:rsidR="00B1263E" w:rsidRPr="00C960D1">
              <w:rPr>
                <w:rFonts w:ascii="Arial" w:eastAsia="Times New Roman" w:hAnsi="Arial" w:cs="Arial"/>
                <w:b/>
                <w:bCs/>
                <w:kern w:val="0"/>
                <w:highlight w:val="yellow"/>
                <w:lang w:eastAsia="en-US"/>
              </w:rPr>
              <w:t>БАТОЧИНА</w:t>
            </w:r>
            <w:r w:rsidR="00B1263E">
              <w:rPr>
                <w:rFonts w:ascii="Arial" w:eastAsia="Times New Roman" w:hAnsi="Arial" w:cs="Arial"/>
                <w:b/>
                <w:bCs/>
                <w:kern w:val="0"/>
                <w:lang w:eastAsia="en-US"/>
              </w:rPr>
              <w:t xml:space="preserve"> (A)</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B1263E" w:rsidP="00B1263E">
            <w:pPr>
              <w:suppressAutoHyphens w:val="0"/>
              <w:spacing w:line="240" w:lineRule="auto"/>
              <w:jc w:val="center"/>
              <w:rPr>
                <w:rFonts w:ascii="Arial" w:eastAsia="Times New Roman" w:hAnsi="Arial" w:cs="Arial"/>
                <w:b/>
                <w:bCs/>
                <w:kern w:val="0"/>
                <w:highlight w:val="yellow"/>
                <w:lang w:eastAsia="en-US"/>
              </w:rPr>
            </w:pP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Pr="00C960D1" w:rsidRDefault="00B1263E" w:rsidP="00B1263E">
            <w:pP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РЕКАПИТУЛАЦИЈА:</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B1263E" w:rsidP="00B1263E">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B1263E" w:rsidP="00B1263E">
            <w:pPr>
              <w:suppressAutoHyphens w:val="0"/>
              <w:spacing w:line="240" w:lineRule="auto"/>
              <w:rPr>
                <w:rFonts w:ascii="Arial" w:eastAsia="Times New Roman" w:hAnsi="Arial" w:cs="Arial"/>
                <w:b/>
                <w:bCs/>
                <w:kern w:val="0"/>
                <w:highlight w:val="yellow"/>
                <w:lang w:eastAsia="en-US"/>
              </w:rPr>
            </w:pPr>
            <w:r>
              <w:rPr>
                <w:rFonts w:ascii="Arial" w:eastAsia="Times New Roman" w:hAnsi="Arial" w:cs="Arial"/>
                <w:b/>
                <w:bCs/>
                <w:kern w:val="0"/>
                <w:lang w:eastAsia="en-US"/>
              </w:rPr>
              <w:t xml:space="preserve">Укупно 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val="sr-Cyrl-CS" w:eastAsia="en-US"/>
              </w:rPr>
              <w:t>ЦРНИ КАО</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B1263E" w:rsidP="00B1263E">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B1263E" w:rsidP="00B1263E">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sidR="006A0DEF">
              <w:rPr>
                <w:rFonts w:ascii="Arial" w:eastAsia="Times New Roman" w:hAnsi="Arial" w:cs="Arial"/>
                <w:b/>
                <w:bCs/>
                <w:kern w:val="0"/>
                <w:lang w:eastAsia="en-US"/>
              </w:rPr>
              <w:t xml:space="preserve"> </w:t>
            </w:r>
            <w:r>
              <w:rPr>
                <w:rFonts w:ascii="Arial" w:eastAsia="Times New Roman" w:hAnsi="Arial" w:cs="Arial"/>
                <w:b/>
                <w:bCs/>
                <w:kern w:val="0"/>
                <w:lang w:eastAsia="en-US"/>
              </w:rPr>
              <w:t xml:space="preserve">II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МИЛАТОВАЦ</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B1263E" w:rsidP="00B1263E">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w:t>
            </w:r>
            <w:r w:rsidR="006A0DEF">
              <w:rPr>
                <w:rFonts w:ascii="Arial" w:eastAsia="Times New Roman" w:hAnsi="Arial" w:cs="Arial"/>
                <w:b/>
                <w:bCs/>
                <w:kern w:val="0"/>
                <w:highlight w:val="yellow"/>
                <w:lang w:eastAsia="en-US"/>
              </w:rPr>
              <w:t>II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B1263E" w:rsidP="00B1263E">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sidR="006A0DEF">
              <w:rPr>
                <w:rFonts w:ascii="Arial" w:eastAsia="Times New Roman" w:hAnsi="Arial" w:cs="Arial"/>
                <w:b/>
                <w:bCs/>
                <w:kern w:val="0"/>
                <w:lang w:eastAsia="en-US"/>
              </w:rPr>
              <w:t xml:space="preserve"> III</w:t>
            </w:r>
            <w:r>
              <w:rPr>
                <w:rFonts w:ascii="Arial" w:eastAsia="Times New Roman" w:hAnsi="Arial" w:cs="Arial"/>
                <w:b/>
                <w:bCs/>
                <w:kern w:val="0"/>
                <w:lang w:eastAsia="en-US"/>
              </w:rPr>
              <w:t xml:space="preserve">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НИКШИЋ</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6A0DEF" w:rsidP="00B1263E">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w:t>
            </w:r>
            <w:r w:rsidR="00B1263E">
              <w:rPr>
                <w:rFonts w:ascii="Arial" w:eastAsia="Times New Roman" w:hAnsi="Arial" w:cs="Arial"/>
                <w:b/>
                <w:bCs/>
                <w:kern w:val="0"/>
                <w:highlight w:val="yellow"/>
                <w:lang w:eastAsia="en-US"/>
              </w:rPr>
              <w:t>V</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B1263E" w:rsidP="00B1263E">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sidR="006A0DEF">
              <w:rPr>
                <w:rFonts w:ascii="Arial" w:eastAsia="Times New Roman" w:hAnsi="Arial" w:cs="Arial"/>
                <w:b/>
                <w:bCs/>
                <w:kern w:val="0"/>
                <w:lang w:eastAsia="en-US"/>
              </w:rPr>
              <w:t xml:space="preserve"> I</w:t>
            </w:r>
            <w:r>
              <w:rPr>
                <w:rFonts w:ascii="Arial" w:eastAsia="Times New Roman" w:hAnsi="Arial" w:cs="Arial"/>
                <w:b/>
                <w:bCs/>
                <w:kern w:val="0"/>
                <w:lang w:eastAsia="en-US"/>
              </w:rPr>
              <w:t xml:space="preserve">V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ОСОЈАК</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Pr="00C960D1" w:rsidRDefault="00B1263E" w:rsidP="00B1263E">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V</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6A0DEF" w:rsidP="00B1263E">
            <w:pPr>
              <w:suppressAutoHyphens w:val="0"/>
              <w:spacing w:line="240" w:lineRule="auto"/>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Укупно V</w:t>
            </w:r>
            <w:r w:rsidR="00B1263E" w:rsidRPr="00C960D1">
              <w:rPr>
                <w:rFonts w:ascii="Arial" w:eastAsia="Times New Roman" w:hAnsi="Arial" w:cs="Arial"/>
                <w:b/>
                <w:bCs/>
                <w:kern w:val="0"/>
                <w:highlight w:val="yellow"/>
                <w:lang w:eastAsia="en-US"/>
              </w:rPr>
              <w:t xml:space="preserve"> </w:t>
            </w:r>
            <w:r w:rsidR="00B1263E" w:rsidRPr="00C960D1">
              <w:rPr>
                <w:rFonts w:ascii="Arial" w:eastAsia="Times New Roman" w:hAnsi="Arial" w:cs="Arial"/>
                <w:b/>
                <w:bCs/>
                <w:kern w:val="0"/>
                <w:highlight w:val="yellow"/>
                <w:lang w:val="sr-Cyrl-CS" w:eastAsia="en-US"/>
              </w:rPr>
              <w:t xml:space="preserve">НАТРИЈУМОВА РАСВЕТА </w:t>
            </w:r>
            <w:r w:rsidR="00B1263E" w:rsidRPr="00C960D1">
              <w:rPr>
                <w:rFonts w:ascii="Arial" w:eastAsia="Times New Roman" w:hAnsi="Arial" w:cs="Arial"/>
                <w:b/>
                <w:bCs/>
                <w:kern w:val="0"/>
                <w:highlight w:val="yellow"/>
                <w:lang w:eastAsia="en-US"/>
              </w:rPr>
              <w:t>БАТОЧИНА</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r w:rsidR="00B1263E" w:rsidRPr="00475FF7" w:rsidTr="00B1263E">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1263E" w:rsidRDefault="00B1263E" w:rsidP="00B1263E">
            <w:pPr>
              <w:suppressAutoHyphens w:val="0"/>
              <w:spacing w:line="240" w:lineRule="auto"/>
              <w:jc w:val="center"/>
              <w:rPr>
                <w:rFonts w:ascii="Arial" w:eastAsia="Times New Roman" w:hAnsi="Arial" w:cs="Arial"/>
                <w:b/>
                <w:bCs/>
                <w:kern w:val="0"/>
                <w:highlight w:val="yellow"/>
                <w:lang w:eastAsia="en-US"/>
              </w:rPr>
            </w:pP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B1263E" w:rsidRDefault="00B1263E" w:rsidP="00B1263E">
            <w:pPr>
              <w:suppressAutoHyphens w:val="0"/>
              <w:spacing w:line="240" w:lineRule="auto"/>
              <w:jc w:val="right"/>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УКУПНО:</w:t>
            </w:r>
          </w:p>
        </w:tc>
        <w:tc>
          <w:tcPr>
            <w:tcW w:w="1890"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B1263E" w:rsidRPr="00475FF7" w:rsidRDefault="00B1263E" w:rsidP="00B1263E">
            <w:pPr>
              <w:suppressAutoHyphens w:val="0"/>
              <w:spacing w:line="240" w:lineRule="auto"/>
              <w:jc w:val="right"/>
              <w:rPr>
                <w:rFonts w:ascii="Arial" w:eastAsia="Times New Roman" w:hAnsi="Arial" w:cs="Arial"/>
                <w:b/>
                <w:bCs/>
                <w:kern w:val="0"/>
                <w:lang w:eastAsia="en-US"/>
              </w:rPr>
            </w:pPr>
          </w:p>
        </w:tc>
      </w:tr>
    </w:tbl>
    <w:p w:rsidR="00B1263E" w:rsidRPr="00311600" w:rsidRDefault="00B1263E" w:rsidP="00B1263E">
      <w:pPr>
        <w:rPr>
          <w:rFonts w:ascii="Arial" w:hAnsi="Arial" w:cs="Arial"/>
          <w:b/>
          <w:bCs/>
          <w:iCs/>
        </w:rPr>
        <w:sectPr w:rsidR="00B1263E" w:rsidRPr="00311600" w:rsidSect="00B1263E">
          <w:pgSz w:w="16838" w:h="11906" w:orient="landscape"/>
          <w:pgMar w:top="1008" w:right="1440" w:bottom="1008" w:left="1440" w:header="677" w:footer="677" w:gutter="0"/>
          <w:cols w:space="720"/>
          <w:docGrid w:linePitch="360" w:charSpace="32768"/>
        </w:sectPr>
      </w:pPr>
    </w:p>
    <w:p w:rsidR="00B1263E" w:rsidRDefault="00B1263E" w:rsidP="00B1263E">
      <w:pPr>
        <w:rPr>
          <w:rFonts w:ascii="Arial" w:hAnsi="Arial" w:cs="Arial"/>
          <w:b/>
          <w:bCs/>
          <w:iCs/>
        </w:rPr>
      </w:pPr>
      <w:r w:rsidRPr="003A7CFB">
        <w:rPr>
          <w:rFonts w:ascii="Arial" w:hAnsi="Arial" w:cs="Arial"/>
          <w:b/>
          <w:bCs/>
          <w:iCs/>
          <w:lang w:val="sr-Cyrl-CS"/>
        </w:rPr>
        <w:lastRenderedPageBreak/>
        <w:t>Упутство за попуњавање обрасца структуре цене:</w:t>
      </w:r>
    </w:p>
    <w:p w:rsidR="00B1263E" w:rsidRPr="00DD78C1" w:rsidRDefault="00B1263E" w:rsidP="00B1263E">
      <w:pPr>
        <w:rPr>
          <w:rFonts w:ascii="Arial" w:hAnsi="Arial" w:cs="Arial"/>
          <w:b/>
          <w:bCs/>
          <w:iCs/>
        </w:rPr>
      </w:pPr>
    </w:p>
    <w:p w:rsidR="00B1263E" w:rsidRDefault="00B1263E" w:rsidP="00B1263E">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B1263E" w:rsidRDefault="00B1263E" w:rsidP="00822016">
      <w:pPr>
        <w:pStyle w:val="ListParagraph"/>
        <w:numPr>
          <w:ilvl w:val="0"/>
          <w:numId w:val="6"/>
        </w:numPr>
        <w:tabs>
          <w:tab w:val="left" w:pos="90"/>
          <w:tab w:val="left" w:pos="630"/>
        </w:tabs>
        <w:ind w:left="360"/>
        <w:contextualSpacing w:val="0"/>
        <w:jc w:val="both"/>
        <w:rPr>
          <w:rFonts w:ascii="Arial" w:hAnsi="Arial" w:cs="Arial"/>
          <w:bCs/>
          <w:iCs/>
          <w:lang w:val="sr-Cyrl-CS"/>
        </w:rPr>
      </w:pPr>
      <w:r>
        <w:rPr>
          <w:rFonts w:ascii="Arial" w:hAnsi="Arial" w:cs="Arial"/>
          <w:bCs/>
          <w:iCs/>
          <w:lang w:val="sr-Cyrl-CS"/>
        </w:rPr>
        <w:t>у колону 4</w:t>
      </w:r>
      <w:r>
        <w:rPr>
          <w:rFonts w:ascii="Arial" w:hAnsi="Arial" w:cs="Arial"/>
          <w:bCs/>
          <w:iCs/>
        </w:rPr>
        <w:t>. уписати колико износи јединична цена без ПДВ-а, за сваку</w:t>
      </w:r>
      <w:r w:rsidR="006D1314">
        <w:rPr>
          <w:rFonts w:ascii="Arial" w:hAnsi="Arial" w:cs="Arial"/>
          <w:bCs/>
          <w:iCs/>
        </w:rPr>
        <w:t xml:space="preserve"> </w:t>
      </w:r>
      <w:r>
        <w:rPr>
          <w:rFonts w:ascii="Arial" w:hAnsi="Arial" w:cs="Arial"/>
          <w:bCs/>
          <w:iCs/>
        </w:rPr>
        <w:t>позицију из колоне 1;</w:t>
      </w:r>
    </w:p>
    <w:p w:rsidR="00B1263E" w:rsidRDefault="00B1263E" w:rsidP="00822016">
      <w:pPr>
        <w:pStyle w:val="ListParagraph"/>
        <w:numPr>
          <w:ilvl w:val="0"/>
          <w:numId w:val="6"/>
        </w:numPr>
        <w:tabs>
          <w:tab w:val="left" w:pos="90"/>
          <w:tab w:val="left" w:pos="630"/>
        </w:tabs>
        <w:ind w:left="360"/>
        <w:contextualSpacing w:val="0"/>
        <w:jc w:val="both"/>
        <w:rPr>
          <w:rFonts w:ascii="Arial" w:hAnsi="Arial" w:cs="Arial"/>
          <w:bCs/>
          <w:iCs/>
        </w:rPr>
      </w:pPr>
      <w:r>
        <w:rPr>
          <w:rFonts w:ascii="Arial" w:hAnsi="Arial" w:cs="Arial"/>
          <w:bCs/>
          <w:iCs/>
          <w:lang w:val="sr-Cyrl-CS"/>
        </w:rPr>
        <w:t>у колону 5</w:t>
      </w:r>
      <w:r>
        <w:rPr>
          <w:rFonts w:ascii="Arial" w:hAnsi="Arial" w:cs="Arial"/>
          <w:bCs/>
          <w:iCs/>
        </w:rPr>
        <w:t>. уписати колико износи јединична цена са ПДВ-ом, за сваку позицију из колоне 1;</w:t>
      </w:r>
    </w:p>
    <w:p w:rsidR="00B1263E" w:rsidRPr="006D0E3C" w:rsidRDefault="00B1263E" w:rsidP="00822016">
      <w:pPr>
        <w:pStyle w:val="ListParagraph"/>
        <w:numPr>
          <w:ilvl w:val="0"/>
          <w:numId w:val="6"/>
        </w:numPr>
        <w:tabs>
          <w:tab w:val="left" w:pos="90"/>
          <w:tab w:val="left" w:pos="630"/>
        </w:tabs>
        <w:ind w:left="360"/>
        <w:contextualSpacing w:val="0"/>
        <w:jc w:val="both"/>
        <w:rPr>
          <w:rFonts w:ascii="Arial" w:hAnsi="Arial" w:cs="Arial"/>
          <w:bCs/>
          <w:iCs/>
          <w:color w:val="auto"/>
          <w:lang w:val="sr-Cyrl-CS"/>
        </w:rPr>
      </w:pPr>
      <w:r>
        <w:rPr>
          <w:rFonts w:ascii="Arial" w:hAnsi="Arial" w:cs="Arial"/>
          <w:bCs/>
          <w:iCs/>
        </w:rPr>
        <w:t xml:space="preserve">у колону </w:t>
      </w:r>
      <w:r>
        <w:rPr>
          <w:rFonts w:ascii="Arial" w:hAnsi="Arial" w:cs="Arial"/>
          <w:bCs/>
          <w:iCs/>
          <w:lang w:val="sr-Cyrl-CS"/>
        </w:rPr>
        <w:t>6</w:t>
      </w:r>
      <w:r>
        <w:rPr>
          <w:rFonts w:ascii="Arial" w:hAnsi="Arial" w:cs="Arial"/>
          <w:bCs/>
          <w:iCs/>
        </w:rPr>
        <w:t xml:space="preserve">. уписати укупну цену без ПДВ-а за сваку позицију из колоне 1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3</w:t>
      </w:r>
      <w:r w:rsidRPr="002F4414">
        <w:rPr>
          <w:rFonts w:ascii="Arial" w:hAnsi="Arial" w:cs="Arial"/>
          <w:bCs/>
          <w:iCs/>
          <w:color w:val="auto"/>
        </w:rPr>
        <w:t>); На крају уписати укупну цену предмета набавке без ПДВ-а</w:t>
      </w:r>
      <w:r>
        <w:rPr>
          <w:rFonts w:ascii="Arial" w:hAnsi="Arial" w:cs="Arial"/>
          <w:bCs/>
          <w:iCs/>
          <w:color w:val="auto"/>
        </w:rPr>
        <w:t>;</w:t>
      </w:r>
    </w:p>
    <w:p w:rsidR="00B1263E" w:rsidRPr="002F4414" w:rsidRDefault="00B1263E" w:rsidP="00822016">
      <w:pPr>
        <w:pStyle w:val="ListParagraph"/>
        <w:numPr>
          <w:ilvl w:val="0"/>
          <w:numId w:val="6"/>
        </w:numPr>
        <w:tabs>
          <w:tab w:val="left" w:pos="90"/>
          <w:tab w:val="left" w:pos="630"/>
        </w:tabs>
        <w:ind w:left="360"/>
        <w:contextualSpacing w:val="0"/>
        <w:jc w:val="both"/>
        <w:rPr>
          <w:rFonts w:ascii="Arial" w:hAnsi="Arial" w:cs="Arial"/>
          <w:color w:val="auto"/>
        </w:rPr>
      </w:pPr>
      <w:r>
        <w:rPr>
          <w:rFonts w:ascii="Arial" w:hAnsi="Arial" w:cs="Arial"/>
          <w:bCs/>
          <w:iCs/>
          <w:color w:val="auto"/>
          <w:lang w:val="sr-Cyrl-CS"/>
        </w:rPr>
        <w:t>у колону</w:t>
      </w:r>
      <w:r w:rsidR="006A0DEF">
        <w:rPr>
          <w:rFonts w:ascii="Arial" w:hAnsi="Arial" w:cs="Arial"/>
          <w:bCs/>
          <w:iCs/>
          <w:color w:val="auto"/>
        </w:rPr>
        <w:t xml:space="preserve"> </w:t>
      </w:r>
      <w:r>
        <w:rPr>
          <w:rFonts w:ascii="Arial" w:hAnsi="Arial" w:cs="Arial"/>
          <w:bCs/>
          <w:iCs/>
          <w:color w:val="auto"/>
          <w:lang w:val="sr-Cyrl-CS"/>
        </w:rPr>
        <w:t>7</w:t>
      </w:r>
      <w:r w:rsidRPr="002F4414">
        <w:rPr>
          <w:rFonts w:ascii="Arial" w:hAnsi="Arial" w:cs="Arial"/>
          <w:bCs/>
          <w:iCs/>
          <w:color w:val="auto"/>
        </w:rPr>
        <w:t>. уписати колико износи укупна цена са ПДВ-ом з</w:t>
      </w:r>
      <w:r>
        <w:rPr>
          <w:rFonts w:ascii="Arial" w:hAnsi="Arial" w:cs="Arial"/>
          <w:bCs/>
          <w:iCs/>
        </w:rPr>
        <w:t>а сваку позицију из колоне 1</w:t>
      </w:r>
      <w:r w:rsidRPr="002F4414">
        <w:rPr>
          <w:rFonts w:ascii="Arial" w:hAnsi="Arial" w:cs="Arial"/>
          <w:bCs/>
          <w:iCs/>
          <w:color w:val="auto"/>
        </w:rPr>
        <w:t xml:space="preserve">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w:t>
      </w:r>
      <w:r>
        <w:rPr>
          <w:rFonts w:ascii="Arial" w:hAnsi="Arial" w:cs="Arial"/>
          <w:bCs/>
          <w:iCs/>
          <w:color w:val="auto"/>
        </w:rPr>
        <w:t>а</w:t>
      </w:r>
      <w:r w:rsidRPr="002F4414">
        <w:rPr>
          <w:rFonts w:ascii="Arial" w:hAnsi="Arial" w:cs="Arial"/>
          <w:bCs/>
          <w:iCs/>
          <w:color w:val="auto"/>
        </w:rPr>
        <w:t xml:space="preserve">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Pr>
          <w:rFonts w:ascii="Arial" w:hAnsi="Arial" w:cs="Arial"/>
          <w:bCs/>
          <w:iCs/>
          <w:color w:val="auto"/>
          <w:lang w:val="sr-Cyrl-CS"/>
        </w:rPr>
        <w:t>5</w:t>
      </w:r>
      <w:r w:rsidRPr="002F4414">
        <w:rPr>
          <w:rFonts w:ascii="Arial" w:hAnsi="Arial" w:cs="Arial"/>
          <w:bCs/>
          <w:iCs/>
          <w:color w:val="auto"/>
        </w:rPr>
        <w:t>) са траженим количина</w:t>
      </w:r>
      <w:r>
        <w:rPr>
          <w:rFonts w:ascii="Arial" w:hAnsi="Arial" w:cs="Arial"/>
          <w:bCs/>
          <w:iCs/>
          <w:color w:val="auto"/>
        </w:rPr>
        <w:t>ма (које су наведене у колони 3</w:t>
      </w:r>
      <w:r w:rsidRPr="002F4414">
        <w:rPr>
          <w:rFonts w:ascii="Arial" w:hAnsi="Arial" w:cs="Arial"/>
          <w:bCs/>
          <w:iCs/>
          <w:color w:val="auto"/>
        </w:rPr>
        <w:t>); На крају уписати укупну цену предмета набавке са ПДВ-ом.</w:t>
      </w:r>
    </w:p>
    <w:p w:rsidR="00B1263E" w:rsidRDefault="00B1263E" w:rsidP="00B1263E">
      <w:pPr>
        <w:tabs>
          <w:tab w:val="left" w:pos="90"/>
          <w:tab w:val="left" w:pos="630"/>
        </w:tabs>
        <w:jc w:val="both"/>
        <w:rPr>
          <w:rFonts w:ascii="Arial" w:hAnsi="Arial" w:cs="Arial"/>
          <w:bCs/>
          <w:iCs/>
          <w:color w:val="auto"/>
        </w:rPr>
      </w:pPr>
    </w:p>
    <w:p w:rsidR="00B1263E" w:rsidRPr="00DD78C1" w:rsidRDefault="00B1263E" w:rsidP="00B1263E">
      <w:pPr>
        <w:tabs>
          <w:tab w:val="left" w:pos="90"/>
          <w:tab w:val="left" w:pos="630"/>
        </w:tabs>
        <w:jc w:val="both"/>
        <w:rPr>
          <w:rFonts w:ascii="Arial" w:hAnsi="Arial" w:cs="Arial"/>
          <w:bCs/>
          <w:iCs/>
          <w:color w:val="auto"/>
        </w:rPr>
      </w:pPr>
    </w:p>
    <w:p w:rsidR="00B1263E" w:rsidRPr="00B236F9" w:rsidRDefault="00B1263E" w:rsidP="00B1263E">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1263E" w:rsidRPr="00B236F9" w:rsidRDefault="00B1263E" w:rsidP="00B1263E">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B1263E" w:rsidRDefault="00B1263E" w:rsidP="00B1263E">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44/2018 -др. закон)</w:t>
      </w:r>
    </w:p>
    <w:p w:rsidR="00B1263E" w:rsidRDefault="00B1263E" w:rsidP="00B1263E">
      <w:pPr>
        <w:rPr>
          <w:rFonts w:ascii="Arial" w:hAnsi="Arial" w:cs="Arial"/>
          <w:b/>
          <w:bCs/>
          <w:i/>
          <w:iCs/>
        </w:rPr>
      </w:pPr>
    </w:p>
    <w:p w:rsidR="00B1263E" w:rsidRDefault="00B1263E" w:rsidP="00B1263E">
      <w:pPr>
        <w:rPr>
          <w:rFonts w:ascii="Arial" w:hAnsi="Arial" w:cs="Arial"/>
          <w:b/>
          <w:bCs/>
          <w:i/>
          <w:iCs/>
        </w:rPr>
      </w:pPr>
    </w:p>
    <w:p w:rsidR="00B1263E" w:rsidRDefault="00B1263E" w:rsidP="00B1263E">
      <w:pPr>
        <w:rPr>
          <w:rFonts w:ascii="Arial" w:hAnsi="Arial" w:cs="Arial"/>
          <w:b/>
          <w:bCs/>
          <w:i/>
          <w:iCs/>
        </w:rPr>
      </w:pPr>
    </w:p>
    <w:p w:rsidR="00B1263E" w:rsidRPr="003A7CFB" w:rsidRDefault="00B1263E" w:rsidP="00B1263E">
      <w:pPr>
        <w:rPr>
          <w:rFonts w:ascii="Arial" w:hAnsi="Arial" w:cs="Arial"/>
          <w:b/>
          <w:bCs/>
          <w:i/>
          <w:iCs/>
        </w:rPr>
      </w:pPr>
    </w:p>
    <w:p w:rsidR="00B1263E" w:rsidRPr="000A67FD" w:rsidRDefault="00B1263E" w:rsidP="00B1263E">
      <w:pPr>
        <w:ind w:left="720" w:firstLine="720"/>
        <w:jc w:val="both"/>
        <w:rPr>
          <w:rFonts w:ascii="Arial" w:eastAsia="TimesNewRomanPSMT" w:hAnsi="Arial" w:cs="Arial"/>
          <w:b/>
          <w:bCs/>
        </w:rPr>
      </w:pPr>
      <w:r w:rsidRPr="000A67FD">
        <w:rPr>
          <w:rFonts w:ascii="Arial" w:eastAsia="TimesNewRomanPSMT" w:hAnsi="Arial" w:cs="Arial"/>
          <w:b/>
          <w:bCs/>
        </w:rPr>
        <w:t xml:space="preserve">Датум </w:t>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r>
      <w:r w:rsidR="006A0DEF">
        <w:rPr>
          <w:rFonts w:ascii="Arial" w:eastAsia="TimesNewRomanPSMT" w:hAnsi="Arial" w:cs="Arial"/>
          <w:b/>
          <w:bCs/>
        </w:rPr>
        <w:tab/>
      </w:r>
      <w:r w:rsidRPr="000A67FD">
        <w:rPr>
          <w:rFonts w:ascii="Arial" w:eastAsia="TimesNewRomanPSMT" w:hAnsi="Arial" w:cs="Arial"/>
          <w:b/>
          <w:bCs/>
        </w:rPr>
        <w:t>Понуђач</w:t>
      </w:r>
    </w:p>
    <w:p w:rsidR="00B1263E" w:rsidRPr="000A67FD" w:rsidRDefault="00B1263E" w:rsidP="00B1263E">
      <w:pPr>
        <w:jc w:val="both"/>
        <w:rPr>
          <w:rFonts w:ascii="Arial" w:eastAsia="TimesNewRomanPS-BoldMT" w:hAnsi="Arial" w:cs="Arial"/>
          <w:b/>
          <w:bCs/>
          <w:i/>
          <w:iCs/>
          <w:color w:val="auto"/>
        </w:rPr>
        <w:sectPr w:rsidR="00B1263E" w:rsidRPr="000A67FD" w:rsidSect="00B1263E">
          <w:pgSz w:w="11906" w:h="16838"/>
          <w:pgMar w:top="1440" w:right="1008" w:bottom="1440" w:left="1008" w:header="677" w:footer="677" w:gutter="0"/>
          <w:cols w:space="720"/>
          <w:docGrid w:linePitch="360" w:charSpace="32768"/>
        </w:sectPr>
      </w:pPr>
      <w:r w:rsidRPr="000A67FD">
        <w:rPr>
          <w:rFonts w:ascii="Arial" w:eastAsia="TimesNewRomanPS-BoldMT" w:hAnsi="Arial" w:cs="Arial"/>
          <w:b/>
          <w:bCs/>
          <w:i/>
          <w:iCs/>
          <w:color w:val="auto"/>
        </w:rPr>
        <w:t>_________________________</w:t>
      </w:r>
      <w:r w:rsidRPr="000A67FD">
        <w:rPr>
          <w:rFonts w:ascii="Arial" w:eastAsia="TimesNewRomanPS-BoldMT" w:hAnsi="Arial" w:cs="Arial"/>
          <w:b/>
          <w:bCs/>
          <w:i/>
          <w:iCs/>
          <w:color w:val="auto"/>
        </w:rPr>
        <w:tab/>
      </w:r>
      <w:r w:rsidR="006A0DEF">
        <w:rPr>
          <w:rFonts w:ascii="Arial" w:eastAsia="TimesNewRomanPS-BoldMT" w:hAnsi="Arial" w:cs="Arial"/>
          <w:b/>
          <w:bCs/>
          <w:i/>
          <w:iCs/>
          <w:color w:val="auto"/>
        </w:rPr>
        <w:tab/>
      </w:r>
      <w:r w:rsidR="006A0DEF">
        <w:rPr>
          <w:rFonts w:ascii="Arial" w:eastAsia="TimesNewRomanPS-BoldMT" w:hAnsi="Arial" w:cs="Arial"/>
          <w:b/>
          <w:bCs/>
          <w:i/>
          <w:iCs/>
          <w:color w:val="auto"/>
        </w:rPr>
        <w:tab/>
      </w:r>
      <w:r w:rsidR="006A0DEF">
        <w:rPr>
          <w:rFonts w:ascii="Arial" w:eastAsia="TimesNewRomanPS-BoldMT" w:hAnsi="Arial" w:cs="Arial"/>
          <w:b/>
          <w:bCs/>
          <w:i/>
          <w:iCs/>
          <w:color w:val="auto"/>
        </w:rPr>
        <w:tab/>
      </w:r>
      <w:r w:rsidRPr="000A67FD">
        <w:rPr>
          <w:rFonts w:ascii="Arial" w:eastAsia="TimesNewRomanPS-BoldMT" w:hAnsi="Arial" w:cs="Arial"/>
          <w:b/>
          <w:bCs/>
          <w:i/>
          <w:iCs/>
          <w:color w:val="auto"/>
        </w:rPr>
        <w:t>__________________________</w:t>
      </w:r>
    </w:p>
    <w:p w:rsidR="00B1263E" w:rsidRPr="003A7CFB" w:rsidRDefault="00B1263E" w:rsidP="00B1263E">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lastRenderedPageBreak/>
        <w:t>(ОБРАЗАЦ 3)</w:t>
      </w:r>
    </w:p>
    <w:p w:rsidR="00B1263E" w:rsidRPr="003A7CFB" w:rsidRDefault="00B1263E" w:rsidP="00B1263E">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B1263E" w:rsidRPr="003A7CFB" w:rsidRDefault="00B1263E" w:rsidP="00B1263E">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 xml:space="preserve"> ОБРАЗАЦ ТРОШКОВА ПРИПРЕМЕ ПОНУДЕ</w:t>
      </w:r>
    </w:p>
    <w:p w:rsidR="00B1263E" w:rsidRPr="003A7CFB" w:rsidRDefault="00B1263E" w:rsidP="00B1263E">
      <w:pPr>
        <w:pStyle w:val="ListParagraph"/>
        <w:tabs>
          <w:tab w:val="left" w:pos="680"/>
        </w:tabs>
        <w:ind w:left="0"/>
        <w:jc w:val="both"/>
        <w:rPr>
          <w:rFonts w:ascii="Arial" w:eastAsia="TimesNewRomanPSMT" w:hAnsi="Arial" w:cs="Arial"/>
          <w:bCs/>
          <w:lang w:val="sr-Cyrl-CS"/>
        </w:rPr>
      </w:pPr>
    </w:p>
    <w:p w:rsidR="00B1263E" w:rsidRPr="003A7CFB" w:rsidRDefault="00B1263E" w:rsidP="00B1263E">
      <w:pPr>
        <w:pStyle w:val="ListParagraph"/>
        <w:tabs>
          <w:tab w:val="left" w:pos="680"/>
        </w:tabs>
        <w:ind w:left="0"/>
        <w:jc w:val="both"/>
        <w:rPr>
          <w:rFonts w:ascii="Arial" w:eastAsia="TimesNewRomanPSMT" w:hAnsi="Arial" w:cs="Arial"/>
          <w:bCs/>
          <w:lang w:val="sr-Latn-CS"/>
        </w:rPr>
      </w:pPr>
    </w:p>
    <w:p w:rsidR="00B1263E" w:rsidRPr="003A7CFB" w:rsidRDefault="00B1263E" w:rsidP="00B1263E">
      <w:pPr>
        <w:pStyle w:val="ListParagraph"/>
        <w:tabs>
          <w:tab w:val="left" w:pos="680"/>
        </w:tabs>
        <w:ind w:left="0"/>
        <w:jc w:val="both"/>
        <w:rPr>
          <w:rFonts w:ascii="Arial" w:eastAsia="TimesNewRomanPSMT" w:hAnsi="Arial" w:cs="Arial"/>
          <w:bCs/>
          <w:lang w:val="sr-Latn-CS"/>
        </w:rPr>
      </w:pPr>
    </w:p>
    <w:p w:rsidR="00B1263E" w:rsidRPr="003A7CFB" w:rsidRDefault="00B1263E" w:rsidP="00B1263E">
      <w:pPr>
        <w:pStyle w:val="ListParagraph"/>
        <w:tabs>
          <w:tab w:val="left" w:pos="680"/>
        </w:tabs>
        <w:ind w:left="0"/>
        <w:jc w:val="both"/>
        <w:rPr>
          <w:rFonts w:ascii="Arial" w:eastAsia="TimesNewRomanPSMT" w:hAnsi="Arial" w:cs="Arial"/>
          <w:bCs/>
          <w:lang w:val="sr-Latn-CS"/>
        </w:rPr>
      </w:pPr>
    </w:p>
    <w:p w:rsidR="00B1263E" w:rsidRPr="003A7CFB" w:rsidRDefault="00B1263E" w:rsidP="00B1263E">
      <w:pPr>
        <w:pStyle w:val="ListParagraph"/>
        <w:tabs>
          <w:tab w:val="left" w:pos="680"/>
        </w:tabs>
        <w:ind w:left="0"/>
        <w:jc w:val="both"/>
        <w:rPr>
          <w:rFonts w:ascii="Arial" w:eastAsia="TimesNewRomanPSMT" w:hAnsi="Arial" w:cs="Arial"/>
          <w:bCs/>
          <w:lang w:val="sr-Latn-CS"/>
        </w:rPr>
      </w:pPr>
    </w:p>
    <w:p w:rsidR="00B1263E" w:rsidRPr="003A7CFB" w:rsidRDefault="00B1263E" w:rsidP="00B1263E">
      <w:pPr>
        <w:pStyle w:val="ListParagraph"/>
        <w:tabs>
          <w:tab w:val="left" w:pos="680"/>
        </w:tabs>
        <w:ind w:left="0"/>
        <w:jc w:val="both"/>
        <w:rPr>
          <w:rFonts w:ascii="Arial" w:eastAsia="TimesNewRomanPSMT" w:hAnsi="Arial" w:cs="Arial"/>
          <w:bCs/>
          <w:lang w:val="sr-Latn-CS"/>
        </w:rPr>
      </w:pPr>
    </w:p>
    <w:p w:rsidR="00B1263E" w:rsidRPr="003A7CFB" w:rsidRDefault="00B1263E" w:rsidP="00B1263E">
      <w:pPr>
        <w:spacing w:after="120"/>
        <w:jc w:val="both"/>
        <w:rPr>
          <w:rFonts w:ascii="Arial" w:hAnsi="Arial" w:cs="Arial"/>
          <w:lang w:val="ru-RU"/>
        </w:rPr>
      </w:pPr>
      <w:r w:rsidRPr="003A7CFB">
        <w:rPr>
          <w:rFonts w:ascii="Arial" w:hAnsi="Arial" w:cs="Arial"/>
          <w:lang w:val="ru-RU"/>
        </w:rPr>
        <w:t xml:space="preserve">У складу са чланом 88. </w:t>
      </w:r>
      <w:r w:rsidRPr="003A7CFB">
        <w:rPr>
          <w:rFonts w:ascii="Arial" w:hAnsi="Arial" w:cs="Arial"/>
          <w:lang w:val="sr-Cyrl-CS"/>
        </w:rPr>
        <w:t>став 1.</w:t>
      </w:r>
      <w:r w:rsidRPr="003A7CFB">
        <w:rPr>
          <w:rFonts w:ascii="Arial" w:hAnsi="Arial" w:cs="Arial"/>
          <w:lang w:val="ru-RU"/>
        </w:rPr>
        <w:t xml:space="preserve"> Закона, понуђач _______________________________</w:t>
      </w:r>
      <w:r>
        <w:rPr>
          <w:rFonts w:ascii="Arial" w:hAnsi="Arial" w:cs="Arial"/>
          <w:lang w:val="ru-RU"/>
        </w:rPr>
        <w:t>_______</w:t>
      </w:r>
      <w:r w:rsidRPr="003A7CFB">
        <w:rPr>
          <w:rFonts w:ascii="Arial" w:hAnsi="Arial" w:cs="Arial"/>
          <w:lang w:val="ru-RU"/>
        </w:rPr>
        <w:t xml:space="preserve">___ </w:t>
      </w:r>
      <w:r w:rsidRPr="003A7CFB">
        <w:rPr>
          <w:rFonts w:ascii="Arial" w:hAnsi="Arial" w:cs="Arial"/>
          <w:i/>
          <w:lang w:val="ru-RU"/>
        </w:rPr>
        <w:t>[</w:t>
      </w:r>
      <w:r w:rsidRPr="003A7CFB">
        <w:rPr>
          <w:rFonts w:ascii="Arial" w:hAnsi="Arial" w:cs="Arial"/>
          <w:i/>
          <w:iCs/>
          <w:lang w:val="ru-RU"/>
        </w:rPr>
        <w:t xml:space="preserve">навести </w:t>
      </w:r>
      <w:r w:rsidRPr="003A7CFB">
        <w:rPr>
          <w:rFonts w:ascii="Arial" w:hAnsi="Arial" w:cs="Arial"/>
          <w:i/>
          <w:iCs/>
          <w:lang w:val="sr-Cyrl-CS"/>
        </w:rPr>
        <w:t>назив понуђача</w:t>
      </w:r>
      <w:r w:rsidRPr="003A7CFB">
        <w:rPr>
          <w:rFonts w:ascii="Arial" w:hAnsi="Arial" w:cs="Arial"/>
          <w:i/>
          <w:iCs/>
          <w:lang w:val="ru-RU"/>
        </w:rPr>
        <w:t xml:space="preserve">], </w:t>
      </w:r>
      <w:r w:rsidRPr="003A7CFB">
        <w:rPr>
          <w:rFonts w:ascii="Arial" w:hAnsi="Arial" w:cs="Arial"/>
          <w:lang w:val="ru-RU"/>
        </w:rPr>
        <w:t>достав</w:t>
      </w:r>
      <w:r w:rsidRPr="003A7CFB">
        <w:rPr>
          <w:rFonts w:ascii="Arial" w:hAnsi="Arial" w:cs="Arial"/>
          <w:lang w:val="sr-Cyrl-CS"/>
        </w:rPr>
        <w:t xml:space="preserve">ља </w:t>
      </w:r>
      <w:r w:rsidRPr="003A7CFB">
        <w:rPr>
          <w:rFonts w:ascii="Arial" w:hAnsi="Arial" w:cs="Arial"/>
          <w:lang w:val="ru-RU"/>
        </w:rPr>
        <w:t xml:space="preserve">укупан износ и структуру трошкова припремања понуде, </w:t>
      </w:r>
      <w:r w:rsidRPr="003A7CFB">
        <w:rPr>
          <w:rFonts w:ascii="Arial" w:hAnsi="Arial" w:cs="Arial"/>
          <w:lang w:val="sr-Cyrl-CS"/>
        </w:rPr>
        <w:t xml:space="preserve">како следи у </w:t>
      </w:r>
      <w:r w:rsidRPr="003A7CFB">
        <w:rPr>
          <w:rFonts w:ascii="Arial" w:hAnsi="Arial" w:cs="Arial"/>
          <w:lang w:val="ru-RU"/>
        </w:rPr>
        <w:t>табели:</w:t>
      </w:r>
    </w:p>
    <w:p w:rsidR="00B1263E" w:rsidRPr="003A7CFB" w:rsidRDefault="00B1263E" w:rsidP="00B1263E">
      <w:pPr>
        <w:spacing w:after="120"/>
        <w:jc w:val="both"/>
        <w:rPr>
          <w:rFonts w:ascii="Arial" w:hAnsi="Arial" w:cs="Arial"/>
          <w:b/>
          <w:i/>
          <w:lang w:val="ru-RU"/>
        </w:rPr>
      </w:pPr>
    </w:p>
    <w:tbl>
      <w:tblPr>
        <w:tblW w:w="0" w:type="auto"/>
        <w:jc w:val="center"/>
        <w:tblInd w:w="153" w:type="dxa"/>
        <w:tblLayout w:type="fixed"/>
        <w:tblLook w:val="0000" w:firstRow="0" w:lastRow="0" w:firstColumn="0" w:lastColumn="0" w:noHBand="0" w:noVBand="0"/>
      </w:tblPr>
      <w:tblGrid>
        <w:gridCol w:w="5565"/>
        <w:gridCol w:w="3300"/>
      </w:tblGrid>
      <w:tr w:rsidR="00B1263E" w:rsidRPr="003A7CFB" w:rsidTr="00B1263E">
        <w:trPr>
          <w:jc w:val="center"/>
        </w:trPr>
        <w:tc>
          <w:tcPr>
            <w:tcW w:w="55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jc w:val="center"/>
              <w:rPr>
                <w:rFonts w:ascii="Arial" w:hAnsi="Arial" w:cs="Arial"/>
                <w:b/>
                <w:i/>
              </w:rPr>
            </w:pPr>
            <w:r w:rsidRPr="003A7CFB">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jc w:val="center"/>
              <w:rPr>
                <w:rFonts w:ascii="Arial" w:hAnsi="Arial" w:cs="Arial"/>
              </w:rPr>
            </w:pPr>
            <w:r w:rsidRPr="003A7CFB">
              <w:rPr>
                <w:rFonts w:ascii="Arial" w:hAnsi="Arial" w:cs="Arial"/>
                <w:b/>
                <w:i/>
              </w:rPr>
              <w:t>ИЗНОС ТРОШКА У РСД</w:t>
            </w:r>
          </w:p>
        </w:tc>
      </w:tr>
      <w:tr w:rsidR="00B1263E" w:rsidRPr="003A7CFB" w:rsidTr="00B1263E">
        <w:trPr>
          <w:jc w:val="center"/>
        </w:trPr>
        <w:tc>
          <w:tcPr>
            <w:tcW w:w="55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jc w:val="right"/>
              <w:rPr>
                <w:rFonts w:ascii="Arial" w:hAnsi="Arial" w:cs="Arial"/>
              </w:rPr>
            </w:pPr>
          </w:p>
        </w:tc>
      </w:tr>
      <w:tr w:rsidR="00B1263E" w:rsidRPr="003A7CFB" w:rsidTr="00B1263E">
        <w:trPr>
          <w:jc w:val="center"/>
        </w:trPr>
        <w:tc>
          <w:tcPr>
            <w:tcW w:w="55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jc w:val="right"/>
              <w:rPr>
                <w:rFonts w:ascii="Arial" w:hAnsi="Arial" w:cs="Arial"/>
              </w:rPr>
            </w:pPr>
          </w:p>
        </w:tc>
      </w:tr>
      <w:tr w:rsidR="00B1263E" w:rsidRPr="003A7CFB" w:rsidTr="00B1263E">
        <w:trPr>
          <w:jc w:val="center"/>
        </w:trPr>
        <w:tc>
          <w:tcPr>
            <w:tcW w:w="55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hAnsi="Arial" w:cs="Arial"/>
              </w:rPr>
            </w:pPr>
          </w:p>
        </w:tc>
      </w:tr>
      <w:tr w:rsidR="00B1263E" w:rsidRPr="003A7CFB" w:rsidTr="00B1263E">
        <w:trPr>
          <w:jc w:val="center"/>
        </w:trPr>
        <w:tc>
          <w:tcPr>
            <w:tcW w:w="55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hAnsi="Arial" w:cs="Arial"/>
              </w:rPr>
            </w:pPr>
          </w:p>
        </w:tc>
      </w:tr>
      <w:tr w:rsidR="00B1263E" w:rsidRPr="003A7CFB" w:rsidTr="00B1263E">
        <w:trPr>
          <w:jc w:val="center"/>
        </w:trPr>
        <w:tc>
          <w:tcPr>
            <w:tcW w:w="55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hAnsi="Arial" w:cs="Arial"/>
              </w:rPr>
            </w:pPr>
          </w:p>
        </w:tc>
      </w:tr>
      <w:tr w:rsidR="00B1263E" w:rsidRPr="003A7CFB" w:rsidTr="00B1263E">
        <w:trPr>
          <w:jc w:val="center"/>
        </w:trPr>
        <w:tc>
          <w:tcPr>
            <w:tcW w:w="55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hAnsi="Arial" w:cs="Arial"/>
              </w:rPr>
            </w:pPr>
          </w:p>
        </w:tc>
      </w:tr>
      <w:tr w:rsidR="00B1263E" w:rsidRPr="003A7CFB" w:rsidTr="00B1263E">
        <w:trPr>
          <w:jc w:val="center"/>
        </w:trPr>
        <w:tc>
          <w:tcPr>
            <w:tcW w:w="5565" w:type="dxa"/>
            <w:tcBorders>
              <w:top w:val="single" w:sz="4" w:space="0" w:color="000000"/>
              <w:left w:val="single" w:sz="4" w:space="0" w:color="000000"/>
              <w:bottom w:val="single" w:sz="4" w:space="0" w:color="000000"/>
            </w:tcBorders>
            <w:shd w:val="clear" w:color="auto" w:fill="auto"/>
          </w:tcPr>
          <w:p w:rsidR="00B1263E" w:rsidRPr="003A7CFB" w:rsidRDefault="00B1263E" w:rsidP="00B1263E">
            <w:pPr>
              <w:snapToGrid w:val="0"/>
              <w:rPr>
                <w:rFonts w:ascii="Arial" w:hAnsi="Arial" w:cs="Arial"/>
                <w:i/>
                <w:lang w:val="ru-RU"/>
              </w:rPr>
            </w:pPr>
          </w:p>
          <w:p w:rsidR="00B1263E" w:rsidRPr="003A7CFB" w:rsidRDefault="00B1263E" w:rsidP="00B1263E">
            <w:pPr>
              <w:rPr>
                <w:rFonts w:ascii="Arial" w:hAnsi="Arial" w:cs="Arial"/>
                <w:lang w:val="ru-RU"/>
              </w:rPr>
            </w:pPr>
            <w:r w:rsidRPr="003A7CFB">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1263E" w:rsidRPr="003A7CFB" w:rsidRDefault="00B1263E" w:rsidP="00B1263E">
            <w:pPr>
              <w:snapToGrid w:val="0"/>
              <w:rPr>
                <w:rFonts w:ascii="Arial" w:hAnsi="Arial" w:cs="Arial"/>
                <w:lang w:val="ru-RU"/>
              </w:rPr>
            </w:pPr>
          </w:p>
        </w:tc>
      </w:tr>
    </w:tbl>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lang w:val="ru-RU"/>
        </w:rPr>
      </w:pPr>
      <w:r w:rsidRPr="003A7CFB">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B1263E" w:rsidRPr="003A7CFB" w:rsidRDefault="00B1263E" w:rsidP="00B1263E">
      <w:pPr>
        <w:jc w:val="both"/>
        <w:rPr>
          <w:rFonts w:ascii="Arial" w:hAnsi="Arial" w:cs="Arial"/>
          <w:lang w:val="sr-Cyrl-CS"/>
        </w:rPr>
      </w:pPr>
      <w:r w:rsidRPr="003A7CFB">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B1263E" w:rsidRPr="003A7CFB" w:rsidRDefault="00B1263E" w:rsidP="00B1263E">
      <w:pPr>
        <w:spacing w:after="120"/>
        <w:ind w:firstLine="426"/>
        <w:jc w:val="both"/>
        <w:rPr>
          <w:rFonts w:ascii="Arial" w:hAnsi="Arial" w:cs="Arial"/>
          <w:b/>
          <w:bCs/>
          <w:i/>
          <w:lang w:val="sr-Latn-CS"/>
        </w:rPr>
      </w:pPr>
    </w:p>
    <w:p w:rsidR="00B1263E" w:rsidRPr="003A7CFB" w:rsidRDefault="00B1263E" w:rsidP="00B1263E">
      <w:pPr>
        <w:spacing w:after="120"/>
        <w:ind w:firstLine="426"/>
        <w:jc w:val="both"/>
        <w:rPr>
          <w:rFonts w:ascii="Arial" w:hAnsi="Arial" w:cs="Arial"/>
          <w:b/>
          <w:bCs/>
          <w:i/>
          <w:lang w:val="sr-Latn-CS"/>
        </w:rPr>
      </w:pPr>
    </w:p>
    <w:p w:rsidR="00B1263E" w:rsidRPr="003A7CFB" w:rsidRDefault="00B1263E" w:rsidP="00B1263E">
      <w:pPr>
        <w:spacing w:after="120"/>
        <w:jc w:val="both"/>
        <w:rPr>
          <w:rFonts w:ascii="Arial" w:hAnsi="Arial" w:cs="Arial"/>
          <w:bCs/>
          <w:i/>
          <w:color w:val="FF0000"/>
          <w:lang w:val="sr-Cyrl-CS"/>
        </w:rPr>
      </w:pPr>
      <w:r w:rsidRPr="003A7CFB">
        <w:rPr>
          <w:rFonts w:ascii="Arial" w:hAnsi="Arial" w:cs="Arial"/>
          <w:b/>
          <w:bCs/>
          <w:i/>
          <w:color w:val="auto"/>
          <w:lang w:val="ru-RU"/>
        </w:rPr>
        <w:t xml:space="preserve">Напомена: </w:t>
      </w:r>
      <w:r w:rsidRPr="003A7CFB">
        <w:rPr>
          <w:rFonts w:ascii="Arial" w:hAnsi="Arial" w:cs="Arial"/>
          <w:bCs/>
          <w:i/>
          <w:color w:val="auto"/>
          <w:lang w:val="ru-RU"/>
        </w:rPr>
        <w:t>достављање овог обрасца није обавезно.</w:t>
      </w:r>
    </w:p>
    <w:p w:rsidR="00B1263E" w:rsidRPr="00B045BC" w:rsidRDefault="00B1263E" w:rsidP="00B1263E">
      <w:pPr>
        <w:spacing w:after="120"/>
        <w:jc w:val="both"/>
        <w:rPr>
          <w:rFonts w:ascii="Arial" w:hAnsi="Arial" w:cs="Arial"/>
          <w:bCs/>
          <w:color w:val="auto"/>
          <w:lang w:val="sr-Cyrl-CS"/>
        </w:rPr>
      </w:pPr>
    </w:p>
    <w:p w:rsidR="00B1263E" w:rsidRPr="003A7CFB" w:rsidRDefault="00B1263E" w:rsidP="00B1263E">
      <w:pPr>
        <w:spacing w:after="120"/>
        <w:ind w:firstLine="425"/>
        <w:jc w:val="both"/>
        <w:rPr>
          <w:rFonts w:ascii="Arial" w:hAnsi="Arial" w:cs="Arial"/>
          <w:bCs/>
          <w:lang w:val="ru-RU"/>
        </w:rPr>
      </w:pPr>
    </w:p>
    <w:tbl>
      <w:tblPr>
        <w:tblW w:w="0" w:type="auto"/>
        <w:tblLayout w:type="fixed"/>
        <w:tblLook w:val="0000" w:firstRow="0" w:lastRow="0" w:firstColumn="0" w:lastColumn="0" w:noHBand="0" w:noVBand="0"/>
      </w:tblPr>
      <w:tblGrid>
        <w:gridCol w:w="3080"/>
        <w:gridCol w:w="3068"/>
        <w:gridCol w:w="3094"/>
      </w:tblGrid>
      <w:tr w:rsidR="00B1263E" w:rsidRPr="003A7CFB" w:rsidTr="00B1263E">
        <w:tc>
          <w:tcPr>
            <w:tcW w:w="3080" w:type="dxa"/>
            <w:shd w:val="clear" w:color="auto" w:fill="auto"/>
            <w:vAlign w:val="center"/>
          </w:tcPr>
          <w:p w:rsidR="00B1263E" w:rsidRPr="003A7CFB" w:rsidRDefault="00B1263E" w:rsidP="00B1263E">
            <w:pPr>
              <w:pStyle w:val="BodyText2"/>
              <w:spacing w:line="100" w:lineRule="atLeast"/>
              <w:jc w:val="center"/>
              <w:rPr>
                <w:rFonts w:ascii="Arial" w:hAnsi="Arial" w:cs="Arial"/>
              </w:rPr>
            </w:pPr>
            <w:r w:rsidRPr="003A7CFB">
              <w:rPr>
                <w:rFonts w:ascii="Arial" w:hAnsi="Arial" w:cs="Arial"/>
              </w:rPr>
              <w:t>Датум:</w:t>
            </w:r>
          </w:p>
        </w:tc>
        <w:tc>
          <w:tcPr>
            <w:tcW w:w="3068" w:type="dxa"/>
            <w:shd w:val="clear" w:color="auto" w:fill="auto"/>
            <w:vAlign w:val="center"/>
          </w:tcPr>
          <w:p w:rsidR="00B1263E" w:rsidRPr="003A7CFB" w:rsidRDefault="00B1263E" w:rsidP="00B1263E">
            <w:pPr>
              <w:pStyle w:val="BodyText2"/>
              <w:spacing w:line="100" w:lineRule="atLeast"/>
              <w:jc w:val="center"/>
              <w:rPr>
                <w:rFonts w:ascii="Arial" w:hAnsi="Arial" w:cs="Arial"/>
              </w:rPr>
            </w:pPr>
          </w:p>
        </w:tc>
        <w:tc>
          <w:tcPr>
            <w:tcW w:w="3094" w:type="dxa"/>
            <w:shd w:val="clear" w:color="auto" w:fill="auto"/>
            <w:vAlign w:val="center"/>
          </w:tcPr>
          <w:p w:rsidR="00B1263E" w:rsidRPr="003A7CFB" w:rsidRDefault="00B1263E" w:rsidP="00B1263E">
            <w:pPr>
              <w:pStyle w:val="BodyText2"/>
              <w:spacing w:line="100" w:lineRule="atLeast"/>
              <w:jc w:val="center"/>
              <w:rPr>
                <w:rFonts w:ascii="Arial" w:hAnsi="Arial" w:cs="Arial"/>
              </w:rPr>
            </w:pPr>
            <w:r w:rsidRPr="003A7CFB">
              <w:rPr>
                <w:rFonts w:ascii="Arial" w:hAnsi="Arial" w:cs="Arial"/>
              </w:rPr>
              <w:t>Потпис понуђача</w:t>
            </w:r>
          </w:p>
        </w:tc>
      </w:tr>
      <w:tr w:rsidR="00B1263E" w:rsidRPr="003A7CFB" w:rsidTr="00B1263E">
        <w:tc>
          <w:tcPr>
            <w:tcW w:w="3080" w:type="dxa"/>
            <w:tcBorders>
              <w:bottom w:val="single" w:sz="4" w:space="0" w:color="000000"/>
            </w:tcBorders>
            <w:shd w:val="clear" w:color="auto" w:fill="auto"/>
          </w:tcPr>
          <w:p w:rsidR="00B1263E" w:rsidRPr="003A7CFB" w:rsidRDefault="00B1263E" w:rsidP="00B1263E">
            <w:pPr>
              <w:pStyle w:val="BodyText2"/>
              <w:snapToGrid w:val="0"/>
              <w:spacing w:line="100" w:lineRule="atLeast"/>
              <w:rPr>
                <w:rFonts w:ascii="Arial" w:hAnsi="Arial" w:cs="Arial"/>
              </w:rPr>
            </w:pPr>
          </w:p>
        </w:tc>
        <w:tc>
          <w:tcPr>
            <w:tcW w:w="3068" w:type="dxa"/>
            <w:shd w:val="clear" w:color="auto" w:fill="auto"/>
          </w:tcPr>
          <w:p w:rsidR="00B1263E" w:rsidRPr="003A7CFB" w:rsidRDefault="00B1263E" w:rsidP="00B1263E">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B1263E" w:rsidRPr="003A7CFB" w:rsidRDefault="00B1263E" w:rsidP="00B1263E">
            <w:pPr>
              <w:pStyle w:val="BodyText2"/>
              <w:snapToGrid w:val="0"/>
              <w:spacing w:line="100" w:lineRule="atLeast"/>
              <w:rPr>
                <w:rFonts w:ascii="Arial" w:hAnsi="Arial" w:cs="Arial"/>
              </w:rPr>
            </w:pPr>
          </w:p>
        </w:tc>
      </w:tr>
    </w:tbl>
    <w:p w:rsidR="00B1263E" w:rsidRPr="006A0DEF" w:rsidRDefault="00B1263E" w:rsidP="00B1263E">
      <w:pPr>
        <w:pStyle w:val="BodyText3"/>
        <w:spacing w:after="0"/>
        <w:rPr>
          <w:rFonts w:ascii="Arial" w:hAnsi="Arial" w:cs="Arial"/>
          <w:b/>
          <w:bCs/>
          <w:sz w:val="28"/>
          <w:szCs w:val="28"/>
        </w:rPr>
      </w:pPr>
    </w:p>
    <w:p w:rsidR="00B1263E" w:rsidRPr="00D82B17" w:rsidRDefault="00B1263E" w:rsidP="00B1263E">
      <w:pPr>
        <w:pStyle w:val="BodyText3"/>
        <w:spacing w:after="0"/>
        <w:rPr>
          <w:rFonts w:ascii="Arial" w:hAnsi="Arial" w:cs="Arial"/>
          <w:b/>
          <w:bCs/>
          <w:sz w:val="28"/>
          <w:szCs w:val="28"/>
          <w:lang w:val="sr-Cyrl-CS"/>
        </w:rPr>
      </w:pPr>
    </w:p>
    <w:p w:rsidR="00B1263E" w:rsidRPr="003A7CFB" w:rsidRDefault="00B1263E" w:rsidP="00B1263E">
      <w:pPr>
        <w:pStyle w:val="BodyText3"/>
        <w:spacing w:after="0"/>
        <w:jc w:val="right"/>
        <w:rPr>
          <w:rFonts w:ascii="Arial" w:hAnsi="Arial" w:cs="Arial"/>
          <w:b/>
          <w:bCs/>
          <w:sz w:val="28"/>
          <w:szCs w:val="28"/>
        </w:rPr>
      </w:pPr>
      <w:r w:rsidRPr="003A7CFB">
        <w:rPr>
          <w:rFonts w:ascii="Arial" w:hAnsi="Arial" w:cs="Arial"/>
          <w:b/>
          <w:bCs/>
          <w:sz w:val="28"/>
          <w:szCs w:val="28"/>
        </w:rPr>
        <w:lastRenderedPageBreak/>
        <w:t>(ОБРАЗАЦ 4)</w:t>
      </w:r>
    </w:p>
    <w:p w:rsidR="00B1263E" w:rsidRPr="003A7CFB" w:rsidRDefault="00B1263E" w:rsidP="00B1263E">
      <w:pPr>
        <w:pStyle w:val="BodyText3"/>
        <w:spacing w:after="0"/>
        <w:jc w:val="right"/>
        <w:rPr>
          <w:rFonts w:ascii="Arial" w:hAnsi="Arial" w:cs="Arial"/>
          <w:b/>
          <w:bCs/>
          <w:sz w:val="28"/>
          <w:szCs w:val="28"/>
        </w:rPr>
      </w:pPr>
    </w:p>
    <w:p w:rsidR="00B1263E" w:rsidRPr="003A7CFB" w:rsidRDefault="00B1263E" w:rsidP="00B1263E">
      <w:pPr>
        <w:pStyle w:val="BodyText3"/>
        <w:spacing w:after="0"/>
        <w:jc w:val="center"/>
        <w:rPr>
          <w:rFonts w:ascii="Arial" w:hAnsi="Arial" w:cs="Arial"/>
          <w:b/>
          <w:bCs/>
          <w:sz w:val="28"/>
          <w:szCs w:val="28"/>
        </w:rPr>
      </w:pPr>
      <w:r w:rsidRPr="003A7CFB">
        <w:rPr>
          <w:rFonts w:ascii="Arial" w:hAnsi="Arial" w:cs="Arial"/>
          <w:b/>
          <w:bCs/>
          <w:sz w:val="28"/>
          <w:szCs w:val="28"/>
        </w:rPr>
        <w:t>ОБРАЗАЦ ИЗЈАВЕ О НЕЗАВИСНОЈ ПОНУДИ</w:t>
      </w:r>
    </w:p>
    <w:p w:rsidR="00B1263E" w:rsidRPr="003A7CFB" w:rsidRDefault="00B1263E" w:rsidP="00B1263E">
      <w:pPr>
        <w:pStyle w:val="BodyText3"/>
        <w:spacing w:after="0"/>
        <w:jc w:val="center"/>
        <w:rPr>
          <w:rFonts w:ascii="Arial" w:hAnsi="Arial" w:cs="Arial"/>
          <w:bCs/>
          <w:sz w:val="24"/>
          <w:szCs w:val="24"/>
          <w:lang w:val="sr-Latn-CS"/>
        </w:rPr>
      </w:pPr>
    </w:p>
    <w:p w:rsidR="00B1263E" w:rsidRPr="003A7CFB" w:rsidRDefault="00B1263E" w:rsidP="00B1263E">
      <w:pPr>
        <w:pStyle w:val="BodyText3"/>
        <w:spacing w:after="0"/>
        <w:jc w:val="center"/>
        <w:rPr>
          <w:rFonts w:ascii="Arial" w:hAnsi="Arial" w:cs="Arial"/>
          <w:bCs/>
          <w:sz w:val="24"/>
          <w:szCs w:val="24"/>
          <w:lang w:val="sr-Latn-CS"/>
        </w:rPr>
      </w:pPr>
    </w:p>
    <w:p w:rsidR="00B1263E" w:rsidRPr="003A7CFB" w:rsidRDefault="00B1263E" w:rsidP="00B1263E">
      <w:pPr>
        <w:pStyle w:val="BodyText3"/>
        <w:spacing w:after="0"/>
        <w:rPr>
          <w:rFonts w:ascii="Arial" w:hAnsi="Arial" w:cs="Arial"/>
          <w:bCs/>
          <w:sz w:val="24"/>
          <w:szCs w:val="24"/>
          <w:lang w:val="sr-Cyrl-CS"/>
        </w:rPr>
      </w:pPr>
    </w:p>
    <w:p w:rsidR="00B1263E" w:rsidRPr="003A7CFB" w:rsidRDefault="00B1263E" w:rsidP="00B1263E">
      <w:pPr>
        <w:pStyle w:val="BodyText3"/>
        <w:spacing w:after="0"/>
        <w:jc w:val="center"/>
        <w:rPr>
          <w:rFonts w:ascii="Arial" w:hAnsi="Arial" w:cs="Arial"/>
          <w:bCs/>
          <w:sz w:val="24"/>
          <w:szCs w:val="24"/>
          <w:lang w:val="sr-Latn-CS"/>
        </w:rPr>
      </w:pPr>
    </w:p>
    <w:p w:rsidR="00B1263E" w:rsidRPr="003A7CFB" w:rsidRDefault="00B1263E" w:rsidP="00B1263E">
      <w:pPr>
        <w:pStyle w:val="BodyText3"/>
        <w:spacing w:after="0"/>
        <w:jc w:val="center"/>
        <w:rPr>
          <w:rFonts w:ascii="Arial" w:hAnsi="Arial" w:cs="Arial"/>
          <w:bCs/>
          <w:sz w:val="24"/>
          <w:szCs w:val="24"/>
          <w:lang w:val="sr-Latn-CS"/>
        </w:rPr>
      </w:pPr>
    </w:p>
    <w:p w:rsidR="00B1263E" w:rsidRPr="003A7CFB" w:rsidRDefault="00B1263E" w:rsidP="00B1263E">
      <w:pPr>
        <w:pStyle w:val="BodyText3"/>
        <w:spacing w:after="0"/>
        <w:jc w:val="both"/>
        <w:rPr>
          <w:rFonts w:ascii="Arial" w:hAnsi="Arial" w:cs="Arial"/>
          <w:sz w:val="24"/>
          <w:szCs w:val="24"/>
          <w:lang w:val="ru-RU"/>
        </w:rPr>
      </w:pPr>
      <w:r w:rsidRPr="003A7CFB">
        <w:rPr>
          <w:rFonts w:ascii="Arial" w:hAnsi="Arial" w:cs="Arial"/>
          <w:sz w:val="24"/>
          <w:szCs w:val="24"/>
          <w:lang w:val="ru-RU"/>
        </w:rPr>
        <w:t xml:space="preserve">У складу са чланом 26. Закона, ______________________________________________, </w:t>
      </w:r>
    </w:p>
    <w:p w:rsidR="00B1263E" w:rsidRPr="006A0DEF" w:rsidRDefault="00B1263E" w:rsidP="006A0DEF">
      <w:pPr>
        <w:pStyle w:val="BodyText3"/>
        <w:spacing w:after="0"/>
        <w:jc w:val="both"/>
        <w:rPr>
          <w:rFonts w:ascii="Arial" w:hAnsi="Arial" w:cs="Arial"/>
          <w:sz w:val="24"/>
          <w:szCs w:val="24"/>
          <w:lang w:val="ru-RU"/>
        </w:rPr>
      </w:pPr>
      <w:r w:rsidRPr="003A7CFB">
        <w:rPr>
          <w:rFonts w:ascii="Arial" w:hAnsi="Arial" w:cs="Arial"/>
          <w:sz w:val="24"/>
          <w:szCs w:val="24"/>
          <w:lang w:val="ru-RU"/>
        </w:rPr>
        <w:t xml:space="preserve">  (Назив понуђача)</w:t>
      </w:r>
      <w:r w:rsidR="006A0DEF">
        <w:rPr>
          <w:rFonts w:ascii="Arial" w:hAnsi="Arial" w:cs="Arial"/>
          <w:sz w:val="24"/>
          <w:szCs w:val="24"/>
        </w:rPr>
        <w:t xml:space="preserve"> </w:t>
      </w:r>
      <w:r w:rsidRPr="003A7CFB">
        <w:rPr>
          <w:rFonts w:ascii="Arial" w:hAnsi="Arial" w:cs="Arial"/>
          <w:sz w:val="24"/>
          <w:szCs w:val="24"/>
          <w:lang w:val="ru-RU"/>
        </w:rPr>
        <w:t>даје:</w:t>
      </w:r>
    </w:p>
    <w:p w:rsidR="00B1263E" w:rsidRPr="003A7CFB" w:rsidRDefault="00B1263E" w:rsidP="00B1263E">
      <w:pPr>
        <w:pStyle w:val="BodyText3"/>
        <w:spacing w:before="360" w:after="360"/>
        <w:ind w:firstLine="227"/>
        <w:jc w:val="center"/>
        <w:rPr>
          <w:rFonts w:ascii="Arial" w:hAnsi="Arial" w:cs="Arial"/>
          <w:b/>
          <w:bCs/>
          <w:sz w:val="24"/>
          <w:szCs w:val="24"/>
          <w:lang w:val="sr-Cyrl-CS"/>
        </w:rPr>
      </w:pPr>
      <w:r w:rsidRPr="003A7CFB">
        <w:rPr>
          <w:rFonts w:ascii="Arial" w:hAnsi="Arial" w:cs="Arial"/>
          <w:b/>
          <w:bCs/>
          <w:sz w:val="24"/>
          <w:szCs w:val="24"/>
          <w:lang w:val="sr-Cyrl-CS"/>
        </w:rPr>
        <w:t xml:space="preserve">ИЗЈАВУ </w:t>
      </w:r>
    </w:p>
    <w:p w:rsidR="00B1263E" w:rsidRPr="003A7CFB" w:rsidRDefault="00B1263E" w:rsidP="00B1263E">
      <w:pPr>
        <w:pStyle w:val="BodyText3"/>
        <w:spacing w:before="360" w:after="360"/>
        <w:ind w:firstLine="227"/>
        <w:jc w:val="center"/>
        <w:rPr>
          <w:rFonts w:ascii="Arial" w:hAnsi="Arial" w:cs="Arial"/>
          <w:bCs/>
          <w:sz w:val="24"/>
          <w:szCs w:val="24"/>
          <w:lang w:val="ru-RU"/>
        </w:rPr>
      </w:pPr>
      <w:r w:rsidRPr="003A7CFB">
        <w:rPr>
          <w:rFonts w:ascii="Arial" w:hAnsi="Arial" w:cs="Arial"/>
          <w:b/>
          <w:bCs/>
          <w:sz w:val="24"/>
          <w:szCs w:val="24"/>
          <w:lang w:val="sr-Cyrl-CS"/>
        </w:rPr>
        <w:t>О НЕЗАВИСНОЈ</w:t>
      </w:r>
      <w:r w:rsidRPr="003A7CFB">
        <w:rPr>
          <w:rFonts w:ascii="Arial" w:hAnsi="Arial" w:cs="Arial"/>
          <w:b/>
          <w:bCs/>
          <w:sz w:val="24"/>
          <w:szCs w:val="24"/>
          <w:lang w:val="ru-RU"/>
        </w:rPr>
        <w:t xml:space="preserve"> ПОНУДИ</w:t>
      </w:r>
    </w:p>
    <w:p w:rsidR="00B1263E" w:rsidRPr="003A7CFB" w:rsidRDefault="00B1263E" w:rsidP="00B1263E">
      <w:pPr>
        <w:pStyle w:val="BodyText3"/>
        <w:spacing w:after="0"/>
        <w:jc w:val="both"/>
        <w:rPr>
          <w:rFonts w:ascii="Arial" w:hAnsi="Arial" w:cs="Arial"/>
          <w:bCs/>
          <w:sz w:val="24"/>
          <w:szCs w:val="24"/>
          <w:lang w:val="ru-RU"/>
        </w:rPr>
      </w:pPr>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eastAsia="TimesNewRomanPSMT" w:hAnsi="Arial" w:cs="Arial"/>
          <w:bCs/>
          <w:lang w:val="sr-Cyrl-CS"/>
        </w:rPr>
      </w:pPr>
      <w:r w:rsidRPr="003A7CFB">
        <w:rPr>
          <w:rFonts w:ascii="Arial" w:hAnsi="Arial" w:cs="Arial"/>
          <w:lang w:val="ru-RU"/>
        </w:rPr>
        <w:t>Под пуном материјалном и кривичном одговорношћу п</w:t>
      </w:r>
      <w:r w:rsidRPr="003A7CFB">
        <w:rPr>
          <w:rFonts w:ascii="Arial" w:hAnsi="Arial" w:cs="Arial"/>
          <w:bCs/>
          <w:lang w:val="ru-RU"/>
        </w:rPr>
        <w:t xml:space="preserve">отврђујем да сам понуду у </w:t>
      </w:r>
      <w:r>
        <w:rPr>
          <w:rFonts w:ascii="Arial" w:hAnsi="Arial" w:cs="Arial"/>
          <w:bCs/>
          <w:lang w:val="sr-Cyrl-CS"/>
        </w:rPr>
        <w:t>отвореном поступку</w:t>
      </w:r>
      <w:r w:rsidR="006D1314">
        <w:rPr>
          <w:rFonts w:ascii="Arial" w:hAnsi="Arial" w:cs="Arial"/>
          <w:bCs/>
          <w:lang w:val="sr-Cyrl-CS"/>
        </w:rPr>
        <w:t xml:space="preserve"> </w:t>
      </w:r>
      <w:r>
        <w:rPr>
          <w:rFonts w:ascii="Arial" w:hAnsi="Arial" w:cs="Arial"/>
          <w:lang w:val="ru-RU"/>
        </w:rPr>
        <w:t xml:space="preserve">Набавке опреме за рационализацију потрошње електричне енергије на мрежи јавног осветљења, са монтажом, </w:t>
      </w:r>
      <w:r>
        <w:rPr>
          <w:rFonts w:ascii="Arial" w:hAnsi="Arial" w:cs="Arial"/>
          <w:lang w:val="sr-Latn-CS"/>
        </w:rPr>
        <w:t>V</w:t>
      </w:r>
      <w:r>
        <w:rPr>
          <w:rFonts w:ascii="Arial" w:hAnsi="Arial" w:cs="Arial"/>
          <w:lang w:val="ru-RU"/>
        </w:rPr>
        <w:t xml:space="preserve"> фаза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8/2020</w:t>
      </w:r>
      <w:r>
        <w:rPr>
          <w:rFonts w:ascii="Arial" w:hAnsi="Arial" w:cs="Arial"/>
          <w:i/>
          <w:iCs/>
        </w:rPr>
        <w:t>,</w:t>
      </w:r>
      <w:r w:rsidR="006A0DEF">
        <w:rPr>
          <w:rFonts w:ascii="Arial" w:hAnsi="Arial" w:cs="Arial"/>
          <w:i/>
          <w:iCs/>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1.1.</w:t>
      </w:r>
      <w:r>
        <w:rPr>
          <w:rFonts w:ascii="Arial" w:hAnsi="Arial" w:cs="Arial"/>
          <w:lang w:val="sr-Cyrl-CS"/>
        </w:rPr>
        <w:t>2</w:t>
      </w:r>
      <w:r>
        <w:rPr>
          <w:rFonts w:ascii="Arial" w:hAnsi="Arial" w:cs="Arial"/>
          <w:lang w:val="ru-RU"/>
        </w:rPr>
        <w:t>/20</w:t>
      </w:r>
      <w:r w:rsidRPr="003A7CFB">
        <w:rPr>
          <w:rFonts w:ascii="Arial" w:hAnsi="Arial" w:cs="Arial"/>
          <w:lang w:val="ru-RU"/>
        </w:rPr>
        <w:t xml:space="preserve">, </w:t>
      </w:r>
      <w:r w:rsidRPr="003A7CFB">
        <w:rPr>
          <w:rFonts w:ascii="Arial" w:hAnsi="Arial" w:cs="Arial"/>
          <w:bCs/>
          <w:lang w:val="ru-RU"/>
        </w:rPr>
        <w:t>поднео независно, без договора са другим понуђачима или заинтересованим лицима.</w:t>
      </w:r>
    </w:p>
    <w:p w:rsidR="00B1263E" w:rsidRPr="003A7CFB" w:rsidRDefault="00B1263E" w:rsidP="00B1263E">
      <w:pPr>
        <w:jc w:val="both"/>
        <w:rPr>
          <w:rFonts w:ascii="Arial" w:hAnsi="Arial" w:cs="Arial"/>
          <w:bCs/>
          <w:lang w:val="ru-RU"/>
        </w:rPr>
      </w:pPr>
    </w:p>
    <w:p w:rsidR="00B1263E" w:rsidRPr="006A0DEF" w:rsidRDefault="00B1263E" w:rsidP="00B1263E">
      <w:pPr>
        <w:jc w:val="both"/>
        <w:rPr>
          <w:rFonts w:ascii="Arial" w:hAnsi="Arial" w:cs="Arial"/>
          <w:bCs/>
        </w:rPr>
      </w:pPr>
    </w:p>
    <w:p w:rsidR="00B1263E" w:rsidRPr="003A7CFB" w:rsidRDefault="00B1263E" w:rsidP="00B1263E">
      <w:pPr>
        <w:pStyle w:val="BodyText3"/>
        <w:spacing w:after="0"/>
        <w:ind w:firstLine="227"/>
        <w:jc w:val="both"/>
        <w:rPr>
          <w:rFonts w:ascii="Arial" w:hAnsi="Arial" w:cs="Arial"/>
          <w:sz w:val="24"/>
          <w:szCs w:val="24"/>
          <w:lang w:val="ru-RU"/>
        </w:rPr>
      </w:pPr>
    </w:p>
    <w:tbl>
      <w:tblPr>
        <w:tblW w:w="0" w:type="auto"/>
        <w:jc w:val="center"/>
        <w:tblLayout w:type="fixed"/>
        <w:tblLook w:val="0000" w:firstRow="0" w:lastRow="0" w:firstColumn="0" w:lastColumn="0" w:noHBand="0" w:noVBand="0"/>
      </w:tblPr>
      <w:tblGrid>
        <w:gridCol w:w="3080"/>
        <w:gridCol w:w="3065"/>
        <w:gridCol w:w="3097"/>
      </w:tblGrid>
      <w:tr w:rsidR="00B1263E" w:rsidRPr="003A7CFB" w:rsidTr="00B1263E">
        <w:trPr>
          <w:jc w:val="center"/>
        </w:trPr>
        <w:tc>
          <w:tcPr>
            <w:tcW w:w="3080" w:type="dxa"/>
            <w:shd w:val="clear" w:color="auto" w:fill="auto"/>
            <w:vAlign w:val="center"/>
          </w:tcPr>
          <w:p w:rsidR="00B1263E" w:rsidRPr="003A7CFB" w:rsidRDefault="00B1263E" w:rsidP="00B1263E">
            <w:pPr>
              <w:pStyle w:val="BodyText2"/>
              <w:spacing w:line="100" w:lineRule="atLeast"/>
              <w:jc w:val="center"/>
              <w:rPr>
                <w:rFonts w:ascii="Arial" w:hAnsi="Arial" w:cs="Arial"/>
              </w:rPr>
            </w:pPr>
            <w:r w:rsidRPr="003A7CFB">
              <w:rPr>
                <w:rFonts w:ascii="Arial" w:hAnsi="Arial" w:cs="Arial"/>
              </w:rPr>
              <w:t>Датум:</w:t>
            </w:r>
          </w:p>
        </w:tc>
        <w:tc>
          <w:tcPr>
            <w:tcW w:w="3065" w:type="dxa"/>
            <w:shd w:val="clear" w:color="auto" w:fill="auto"/>
            <w:vAlign w:val="center"/>
          </w:tcPr>
          <w:p w:rsidR="00B1263E" w:rsidRPr="003A7CFB" w:rsidRDefault="00B1263E" w:rsidP="00B1263E">
            <w:pPr>
              <w:pStyle w:val="BodyText2"/>
              <w:spacing w:line="100" w:lineRule="atLeast"/>
              <w:jc w:val="center"/>
              <w:rPr>
                <w:rFonts w:ascii="Arial" w:hAnsi="Arial" w:cs="Arial"/>
              </w:rPr>
            </w:pPr>
          </w:p>
        </w:tc>
        <w:tc>
          <w:tcPr>
            <w:tcW w:w="3097" w:type="dxa"/>
            <w:shd w:val="clear" w:color="auto" w:fill="auto"/>
            <w:vAlign w:val="center"/>
          </w:tcPr>
          <w:p w:rsidR="00B1263E" w:rsidRPr="003A7CFB" w:rsidRDefault="00B1263E" w:rsidP="00B1263E">
            <w:pPr>
              <w:pStyle w:val="BodyText2"/>
              <w:spacing w:line="100" w:lineRule="atLeast"/>
              <w:jc w:val="center"/>
              <w:rPr>
                <w:rFonts w:ascii="Arial" w:hAnsi="Arial" w:cs="Arial"/>
              </w:rPr>
            </w:pPr>
            <w:r w:rsidRPr="003A7CFB">
              <w:rPr>
                <w:rFonts w:ascii="Arial" w:hAnsi="Arial" w:cs="Arial"/>
              </w:rPr>
              <w:t>Потпис понуђача</w:t>
            </w:r>
          </w:p>
        </w:tc>
      </w:tr>
      <w:tr w:rsidR="00B1263E" w:rsidRPr="003A7CFB" w:rsidTr="00B1263E">
        <w:trPr>
          <w:jc w:val="center"/>
        </w:trPr>
        <w:tc>
          <w:tcPr>
            <w:tcW w:w="3080" w:type="dxa"/>
            <w:tcBorders>
              <w:bottom w:val="single" w:sz="4" w:space="0" w:color="000000"/>
            </w:tcBorders>
            <w:shd w:val="clear" w:color="auto" w:fill="auto"/>
          </w:tcPr>
          <w:p w:rsidR="00B1263E" w:rsidRPr="003A7CFB" w:rsidRDefault="00B1263E" w:rsidP="00B1263E">
            <w:pPr>
              <w:pStyle w:val="BodyText2"/>
              <w:snapToGrid w:val="0"/>
              <w:spacing w:line="100" w:lineRule="atLeast"/>
              <w:rPr>
                <w:rFonts w:ascii="Arial" w:hAnsi="Arial" w:cs="Arial"/>
              </w:rPr>
            </w:pPr>
          </w:p>
        </w:tc>
        <w:tc>
          <w:tcPr>
            <w:tcW w:w="3065" w:type="dxa"/>
            <w:shd w:val="clear" w:color="auto" w:fill="auto"/>
          </w:tcPr>
          <w:p w:rsidR="00B1263E" w:rsidRPr="003A7CFB" w:rsidRDefault="00B1263E" w:rsidP="00B1263E">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B1263E" w:rsidRPr="003A7CFB" w:rsidRDefault="00B1263E" w:rsidP="00B1263E">
            <w:pPr>
              <w:pStyle w:val="BodyText2"/>
              <w:snapToGrid w:val="0"/>
              <w:spacing w:line="100" w:lineRule="atLeast"/>
              <w:rPr>
                <w:rFonts w:ascii="Arial" w:hAnsi="Arial" w:cs="Arial"/>
              </w:rPr>
            </w:pPr>
          </w:p>
        </w:tc>
      </w:tr>
    </w:tbl>
    <w:p w:rsidR="00B1263E" w:rsidRPr="003A7CFB" w:rsidRDefault="00B1263E" w:rsidP="00B1263E">
      <w:pPr>
        <w:pStyle w:val="BodyText3"/>
        <w:spacing w:after="0"/>
        <w:ind w:firstLine="227"/>
        <w:jc w:val="both"/>
        <w:rPr>
          <w:rFonts w:ascii="Arial" w:hAnsi="Arial" w:cs="Arial"/>
          <w:sz w:val="24"/>
          <w:szCs w:val="24"/>
        </w:rPr>
      </w:pPr>
    </w:p>
    <w:p w:rsidR="00B1263E" w:rsidRPr="003A7CFB" w:rsidRDefault="00B1263E" w:rsidP="00B1263E">
      <w:pPr>
        <w:tabs>
          <w:tab w:val="left" w:pos="6028"/>
        </w:tabs>
        <w:autoSpaceDE w:val="0"/>
        <w:spacing w:line="240" w:lineRule="auto"/>
        <w:rPr>
          <w:rFonts w:ascii="Arial" w:hAnsi="Arial" w:cs="Arial"/>
        </w:rPr>
      </w:pPr>
    </w:p>
    <w:p w:rsidR="00B1263E" w:rsidRPr="003A7CFB" w:rsidRDefault="00B1263E" w:rsidP="00B1263E">
      <w:pPr>
        <w:tabs>
          <w:tab w:val="left" w:pos="6028"/>
        </w:tabs>
        <w:autoSpaceDE w:val="0"/>
        <w:spacing w:line="240" w:lineRule="auto"/>
        <w:rPr>
          <w:rFonts w:ascii="Arial" w:hAnsi="Arial" w:cs="Arial"/>
        </w:rPr>
      </w:pPr>
    </w:p>
    <w:p w:rsidR="00B1263E" w:rsidRPr="003A7CFB" w:rsidRDefault="00B1263E" w:rsidP="00B1263E">
      <w:pPr>
        <w:tabs>
          <w:tab w:val="left" w:pos="6028"/>
        </w:tabs>
        <w:autoSpaceDE w:val="0"/>
        <w:spacing w:line="240" w:lineRule="auto"/>
        <w:jc w:val="both"/>
        <w:rPr>
          <w:rFonts w:ascii="Arial" w:hAnsi="Arial" w:cs="Arial"/>
          <w:i/>
          <w:color w:val="auto"/>
          <w:lang w:val="ru-RU"/>
        </w:rPr>
      </w:pPr>
      <w:r w:rsidRPr="003A7CFB">
        <w:rPr>
          <w:rFonts w:ascii="Arial" w:hAnsi="Arial" w:cs="Arial"/>
          <w:b/>
          <w:bCs/>
          <w:i/>
          <w:iCs/>
          <w:color w:val="auto"/>
          <w:lang w:val="ru-RU"/>
        </w:rPr>
        <w:t xml:space="preserve">Напомена: </w:t>
      </w:r>
      <w:r w:rsidRPr="003A7CFB">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B1263E" w:rsidRPr="001325F1" w:rsidRDefault="00B1263E" w:rsidP="00B1263E">
      <w:pPr>
        <w:tabs>
          <w:tab w:val="left" w:pos="6028"/>
        </w:tabs>
        <w:autoSpaceDE w:val="0"/>
        <w:spacing w:line="240" w:lineRule="auto"/>
        <w:jc w:val="both"/>
        <w:rPr>
          <w:rFonts w:ascii="Arial" w:hAnsi="Arial" w:cs="Arial"/>
          <w:bCs/>
          <w:i/>
          <w:iCs/>
          <w:color w:val="auto"/>
          <w:lang w:val="ru-RU"/>
        </w:rPr>
      </w:pPr>
      <w:r w:rsidRPr="003A7CFB">
        <w:rPr>
          <w:rFonts w:ascii="Arial" w:hAnsi="Arial" w:cs="Arial"/>
          <w:b/>
          <w:bCs/>
          <w:i/>
          <w:iCs/>
          <w:color w:val="auto"/>
          <w:u w:val="single"/>
          <w:lang w:val="ru-RU"/>
        </w:rPr>
        <w:t>Уколико понуду подноси група понуђача,</w:t>
      </w:r>
      <w:r w:rsidRPr="003A7CFB">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6A0DEF" w:rsidRDefault="006A0DEF" w:rsidP="00B1263E">
      <w:pPr>
        <w:jc w:val="right"/>
        <w:rPr>
          <w:rFonts w:ascii="Arial" w:hAnsi="Arial" w:cs="Arial"/>
          <w:b/>
          <w:bCs/>
          <w:sz w:val="28"/>
          <w:szCs w:val="28"/>
        </w:rPr>
      </w:pPr>
    </w:p>
    <w:p w:rsidR="006A0DEF" w:rsidRDefault="006A0DEF" w:rsidP="00B1263E">
      <w:pPr>
        <w:jc w:val="right"/>
        <w:rPr>
          <w:rFonts w:ascii="Arial" w:hAnsi="Arial" w:cs="Arial"/>
          <w:b/>
          <w:bCs/>
          <w:sz w:val="28"/>
          <w:szCs w:val="28"/>
        </w:rPr>
      </w:pPr>
    </w:p>
    <w:p w:rsidR="006A0DEF" w:rsidRDefault="006A0DEF" w:rsidP="00B1263E">
      <w:pPr>
        <w:jc w:val="right"/>
        <w:rPr>
          <w:rFonts w:ascii="Arial" w:hAnsi="Arial" w:cs="Arial"/>
          <w:b/>
          <w:bCs/>
          <w:sz w:val="28"/>
          <w:szCs w:val="28"/>
        </w:rPr>
      </w:pPr>
    </w:p>
    <w:p w:rsidR="006D1314" w:rsidRPr="006D1314" w:rsidRDefault="006D1314" w:rsidP="00B1263E">
      <w:pPr>
        <w:jc w:val="right"/>
        <w:rPr>
          <w:rFonts w:ascii="Arial" w:hAnsi="Arial" w:cs="Arial"/>
          <w:b/>
          <w:bCs/>
          <w:sz w:val="28"/>
          <w:szCs w:val="28"/>
        </w:rPr>
      </w:pPr>
    </w:p>
    <w:p w:rsidR="00B1263E" w:rsidRDefault="00B1263E" w:rsidP="00B1263E">
      <w:pPr>
        <w:jc w:val="right"/>
        <w:rPr>
          <w:rFonts w:ascii="Arial" w:hAnsi="Arial" w:cs="Arial"/>
          <w:b/>
          <w:bCs/>
          <w:sz w:val="28"/>
          <w:szCs w:val="28"/>
          <w:lang w:val="sr-Cyrl-CS"/>
        </w:rPr>
      </w:pPr>
      <w:r w:rsidRPr="003A7CFB">
        <w:rPr>
          <w:rFonts w:ascii="Arial" w:hAnsi="Arial" w:cs="Arial"/>
          <w:b/>
          <w:bCs/>
          <w:sz w:val="28"/>
          <w:szCs w:val="28"/>
        </w:rPr>
        <w:lastRenderedPageBreak/>
        <w:t>(ОБРАЗАЦ 5)</w:t>
      </w:r>
    </w:p>
    <w:p w:rsidR="00B1263E" w:rsidRPr="005B484E" w:rsidRDefault="00B1263E" w:rsidP="00B1263E">
      <w:pPr>
        <w:jc w:val="right"/>
        <w:rPr>
          <w:rFonts w:ascii="Arial" w:hAnsi="Arial" w:cs="Arial"/>
          <w:b/>
          <w:bCs/>
          <w:sz w:val="28"/>
          <w:szCs w:val="28"/>
          <w:lang w:val="sr-Cyrl-CS"/>
        </w:rPr>
      </w:pPr>
    </w:p>
    <w:p w:rsidR="00B1263E" w:rsidRPr="003A7CFB" w:rsidRDefault="00B1263E" w:rsidP="00B1263E">
      <w:pPr>
        <w:tabs>
          <w:tab w:val="left" w:pos="6028"/>
        </w:tabs>
        <w:autoSpaceDE w:val="0"/>
        <w:spacing w:line="240" w:lineRule="auto"/>
        <w:jc w:val="both"/>
        <w:rPr>
          <w:rFonts w:ascii="Arial" w:hAnsi="Arial" w:cs="Arial"/>
          <w:bCs/>
          <w:i/>
          <w:iCs/>
          <w:color w:val="auto"/>
          <w:lang w:val="ru-RU"/>
        </w:rPr>
      </w:pPr>
    </w:p>
    <w:p w:rsidR="00B1263E" w:rsidRPr="007C47DA" w:rsidRDefault="00B1263E" w:rsidP="00B1263E">
      <w:pPr>
        <w:tabs>
          <w:tab w:val="left" w:pos="6028"/>
        </w:tabs>
        <w:autoSpaceDE w:val="0"/>
        <w:spacing w:line="240" w:lineRule="auto"/>
        <w:jc w:val="center"/>
        <w:rPr>
          <w:rFonts w:ascii="Arial" w:hAnsi="Arial" w:cs="Arial"/>
          <w:b/>
          <w:bCs/>
          <w:i/>
          <w:iCs/>
          <w:color w:val="auto"/>
          <w:sz w:val="28"/>
          <w:szCs w:val="28"/>
          <w:lang w:val="ru-RU"/>
        </w:rPr>
      </w:pPr>
      <w:r w:rsidRPr="007C47DA">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ПОНУЂАЧА </w:t>
      </w:r>
      <w:r w:rsidRPr="007C47DA">
        <w:rPr>
          <w:rFonts w:ascii="Arial" w:hAnsi="Arial" w:cs="Arial"/>
          <w:b/>
          <w:bCs/>
          <w:i/>
          <w:iCs/>
          <w:color w:val="auto"/>
          <w:sz w:val="28"/>
          <w:szCs w:val="28"/>
          <w:lang w:val="ru-RU"/>
        </w:rPr>
        <w:t xml:space="preserve">О ПОШТОВАЊУ ОБАВЕЗА ИЗ ЧЛ. 75. ЗАКОНА О ЈАВНИМ НАБАВКАМА </w:t>
      </w:r>
    </w:p>
    <w:p w:rsidR="00B1263E" w:rsidRPr="007C47DA" w:rsidRDefault="00B1263E" w:rsidP="00B1263E">
      <w:pPr>
        <w:jc w:val="center"/>
        <w:rPr>
          <w:rFonts w:eastAsia="Times New Roman"/>
          <w:sz w:val="16"/>
          <w:szCs w:val="16"/>
          <w:lang w:val="ru-RU"/>
        </w:rPr>
      </w:pPr>
    </w:p>
    <w:p w:rsidR="00B1263E" w:rsidRPr="007C47DA" w:rsidRDefault="00B1263E" w:rsidP="00B1263E">
      <w:pPr>
        <w:jc w:val="center"/>
        <w:rPr>
          <w:rFonts w:ascii="Arial" w:eastAsia="Times New Roman" w:hAnsi="Arial" w:cs="Arial"/>
          <w:lang w:val="ru-RU"/>
        </w:rPr>
      </w:pPr>
    </w:p>
    <w:p w:rsidR="00B1263E" w:rsidRPr="007C47DA" w:rsidRDefault="00B1263E" w:rsidP="00B1263E">
      <w:pPr>
        <w:tabs>
          <w:tab w:val="left" w:pos="6028"/>
        </w:tabs>
        <w:autoSpaceDE w:val="0"/>
        <w:spacing w:line="240" w:lineRule="auto"/>
        <w:ind w:left="360"/>
        <w:rPr>
          <w:rFonts w:ascii="Arial" w:hAnsi="Arial" w:cs="Arial"/>
          <w:b/>
          <w:bCs/>
          <w:iCs/>
          <w:lang w:val="ru-RU"/>
        </w:rPr>
      </w:pPr>
    </w:p>
    <w:p w:rsidR="00B1263E" w:rsidRPr="007C47DA" w:rsidRDefault="00B1263E" w:rsidP="00B1263E">
      <w:pPr>
        <w:tabs>
          <w:tab w:val="left" w:pos="6028"/>
        </w:tabs>
        <w:autoSpaceDE w:val="0"/>
        <w:spacing w:line="240" w:lineRule="auto"/>
        <w:ind w:left="360"/>
        <w:rPr>
          <w:rFonts w:ascii="Arial" w:hAnsi="Arial" w:cs="Arial"/>
          <w:bCs/>
          <w:iCs/>
          <w:lang w:val="ru-RU"/>
        </w:rPr>
      </w:pPr>
    </w:p>
    <w:p w:rsidR="00B1263E" w:rsidRPr="007C47DA" w:rsidRDefault="00B1263E" w:rsidP="00B1263E">
      <w:pPr>
        <w:autoSpaceDE w:val="0"/>
        <w:spacing w:line="240" w:lineRule="auto"/>
        <w:ind w:left="360"/>
        <w:jc w:val="both"/>
        <w:rPr>
          <w:rFonts w:ascii="Arial" w:hAnsi="Arial" w:cs="Arial"/>
          <w:bCs/>
          <w:iCs/>
          <w:lang w:val="ru-RU"/>
        </w:rPr>
      </w:pPr>
      <w:r w:rsidRPr="007C47DA">
        <w:rPr>
          <w:rFonts w:ascii="Arial" w:hAnsi="Arial" w:cs="Arial"/>
          <w:bCs/>
          <w:iCs/>
          <w:lang w:val="ru-RU"/>
        </w:rPr>
        <w:t>У складу са чланом 77. став 4. Закона, под пуном материјалном и кривичном одговорношћу, као заступник понуђача, дајем следећу</w:t>
      </w:r>
    </w:p>
    <w:p w:rsidR="00B1263E" w:rsidRPr="007C47DA" w:rsidRDefault="00B1263E" w:rsidP="00B1263E">
      <w:pPr>
        <w:tabs>
          <w:tab w:val="left" w:pos="6028"/>
        </w:tabs>
        <w:autoSpaceDE w:val="0"/>
        <w:spacing w:line="240" w:lineRule="auto"/>
        <w:ind w:left="360"/>
        <w:rPr>
          <w:rFonts w:ascii="Arial" w:hAnsi="Arial" w:cs="Arial"/>
          <w:bCs/>
          <w:iCs/>
          <w:lang w:val="ru-RU"/>
        </w:rPr>
      </w:pPr>
    </w:p>
    <w:p w:rsidR="00B1263E" w:rsidRPr="007C47DA" w:rsidRDefault="00B1263E" w:rsidP="00B1263E">
      <w:pPr>
        <w:tabs>
          <w:tab w:val="left" w:pos="6028"/>
        </w:tabs>
        <w:autoSpaceDE w:val="0"/>
        <w:spacing w:line="240" w:lineRule="auto"/>
        <w:ind w:left="360"/>
        <w:jc w:val="center"/>
        <w:rPr>
          <w:rFonts w:ascii="Arial" w:hAnsi="Arial" w:cs="Arial"/>
          <w:bCs/>
          <w:iCs/>
          <w:lang w:val="ru-RU"/>
        </w:rPr>
      </w:pPr>
      <w:r w:rsidRPr="007C47DA">
        <w:rPr>
          <w:rFonts w:ascii="Arial" w:hAnsi="Arial" w:cs="Arial"/>
          <w:bCs/>
          <w:iCs/>
          <w:lang w:val="ru-RU"/>
        </w:rPr>
        <w:t>ИЗЈАВУ</w:t>
      </w:r>
    </w:p>
    <w:p w:rsidR="00B1263E" w:rsidRPr="007C47DA" w:rsidRDefault="00B1263E" w:rsidP="00B1263E">
      <w:pPr>
        <w:tabs>
          <w:tab w:val="left" w:pos="6028"/>
        </w:tabs>
        <w:autoSpaceDE w:val="0"/>
        <w:spacing w:line="240" w:lineRule="auto"/>
        <w:ind w:left="360"/>
        <w:jc w:val="center"/>
        <w:rPr>
          <w:rFonts w:ascii="Arial" w:hAnsi="Arial" w:cs="Arial"/>
          <w:bCs/>
          <w:iCs/>
          <w:lang w:val="ru-RU"/>
        </w:rPr>
      </w:pPr>
    </w:p>
    <w:p w:rsidR="00B1263E" w:rsidRPr="005B11B5" w:rsidRDefault="00B1263E" w:rsidP="00B1263E">
      <w:pPr>
        <w:jc w:val="both"/>
        <w:rPr>
          <w:rFonts w:ascii="Arial" w:hAnsi="Arial" w:cs="Arial"/>
          <w:b/>
          <w:lang w:val="sr-Cyrl-CS"/>
        </w:rPr>
      </w:pPr>
      <w:r w:rsidRPr="007C47DA">
        <w:rPr>
          <w:rFonts w:ascii="Arial" w:hAnsi="Arial" w:cs="Arial"/>
          <w:bCs/>
          <w:iCs/>
          <w:lang w:val="ru-RU"/>
        </w:rPr>
        <w:t xml:space="preserve">Понуђач </w:t>
      </w:r>
      <w:r w:rsidRPr="007C47DA">
        <w:rPr>
          <w:rFonts w:ascii="Arial" w:hAnsi="Arial" w:cs="Arial"/>
          <w:lang w:val="ru-RU"/>
        </w:rPr>
        <w:t>................................</w:t>
      </w:r>
      <w:r w:rsidRPr="007C47DA">
        <w:rPr>
          <w:rFonts w:ascii="Arial" w:hAnsi="Arial" w:cs="Arial"/>
          <w:i/>
          <w:iCs/>
          <w:lang w:val="ru-RU"/>
        </w:rPr>
        <w:t>...........</w:t>
      </w:r>
      <w:r w:rsidRPr="007C47DA">
        <w:rPr>
          <w:rFonts w:ascii="Arial" w:hAnsi="Arial" w:cs="Arial"/>
          <w:i/>
          <w:lang w:val="ru-RU"/>
        </w:rPr>
        <w:t>......................................................(навести назив понуђача)</w:t>
      </w:r>
      <w:r w:rsidRPr="007C47DA">
        <w:rPr>
          <w:rFonts w:ascii="Arial" w:hAnsi="Arial" w:cs="Arial"/>
          <w:lang w:val="ru-RU"/>
        </w:rPr>
        <w:t>у отвореном поступку јавне набавке</w:t>
      </w:r>
      <w:r>
        <w:rPr>
          <w:rFonts w:ascii="Arial" w:hAnsi="Arial" w:cs="Arial"/>
          <w:lang w:val="ru-RU"/>
        </w:rPr>
        <w:t xml:space="preserve"> добара</w:t>
      </w:r>
      <w:r w:rsidRPr="007C47DA">
        <w:rPr>
          <w:rFonts w:ascii="Arial" w:hAnsi="Arial" w:cs="Arial"/>
          <w:lang w:val="ru-RU"/>
        </w:rPr>
        <w:t xml:space="preserve"> -</w:t>
      </w:r>
      <w:r w:rsidR="004D2F6B">
        <w:rPr>
          <w:rFonts w:ascii="Arial" w:hAnsi="Arial" w:cs="Arial"/>
          <w:lang w:val="ru-RU"/>
        </w:rPr>
        <w:t xml:space="preserve"> </w:t>
      </w:r>
      <w:r w:rsidRPr="002B5C2F">
        <w:rPr>
          <w:rFonts w:ascii="Arial" w:hAnsi="Arial" w:cs="Arial"/>
          <w:b/>
          <w:bCs/>
          <w:lang w:val="sr-Cyrl-CS"/>
        </w:rPr>
        <w:t>Набавк</w:t>
      </w:r>
      <w:r>
        <w:rPr>
          <w:rFonts w:ascii="Arial" w:hAnsi="Arial" w:cs="Arial"/>
          <w:b/>
          <w:bCs/>
          <w:lang w:val="sr-Cyrl-CS"/>
        </w:rPr>
        <w:t>а</w:t>
      </w:r>
      <w:r w:rsidRPr="002B5C2F">
        <w:rPr>
          <w:rFonts w:ascii="Arial" w:hAnsi="Arial" w:cs="Arial"/>
          <w:b/>
          <w:lang w:val="ru-RU"/>
        </w:rPr>
        <w:t xml:space="preserve"> опреме за рационализацију потрошње електричне енергије на мрежи јавног осветљења, са монтажом, </w:t>
      </w:r>
      <w:r w:rsidRPr="002B5C2F">
        <w:rPr>
          <w:rFonts w:ascii="Arial" w:hAnsi="Arial" w:cs="Arial"/>
          <w:b/>
          <w:lang w:val="sr-Latn-CS"/>
        </w:rPr>
        <w:t>V</w:t>
      </w:r>
      <w:r w:rsidRPr="002B5C2F">
        <w:rPr>
          <w:rFonts w:ascii="Arial" w:hAnsi="Arial" w:cs="Arial"/>
          <w:b/>
          <w:lang w:val="ru-RU"/>
        </w:rPr>
        <w:t xml:space="preserve"> фаза</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Pr>
          <w:rFonts w:ascii="Arial" w:hAnsi="Arial" w:cs="Arial"/>
          <w:lang w:val="sr-Cyrl-CS"/>
        </w:rPr>
        <w:t>ЈНВВ 8/2020</w:t>
      </w:r>
      <w:r w:rsidRPr="00926144">
        <w:rPr>
          <w:rFonts w:ascii="Arial" w:hAnsi="Arial" w:cs="Arial"/>
          <w:i/>
          <w:iCs/>
        </w:rPr>
        <w:t>,</w:t>
      </w:r>
      <w:r w:rsidR="006A0DEF">
        <w:rPr>
          <w:rFonts w:ascii="Arial" w:hAnsi="Arial" w:cs="Arial"/>
          <w:i/>
          <w:iCs/>
        </w:rPr>
        <w:t xml:space="preserve"> </w:t>
      </w:r>
      <w:r w:rsidRPr="00926144">
        <w:rPr>
          <w:rFonts w:ascii="Arial" w:hAnsi="Arial" w:cs="Arial"/>
          <w:lang w:val="ru-RU"/>
        </w:rPr>
        <w:t xml:space="preserve">наведене у Плану јавних набавки под бројем </w:t>
      </w:r>
      <w:r>
        <w:rPr>
          <w:rFonts w:ascii="Arial" w:hAnsi="Arial" w:cs="Arial"/>
          <w:lang w:val="ru-RU"/>
        </w:rPr>
        <w:t>1.1.2/20</w:t>
      </w:r>
      <w:r w:rsidRPr="007C47DA">
        <w:rPr>
          <w:rFonts w:ascii="Arial" w:hAnsi="Arial" w:cs="Arial"/>
          <w:lang w:val="ru-RU"/>
        </w:rPr>
        <w:t>,</w:t>
      </w:r>
      <w:r w:rsidRPr="007C47DA">
        <w:rPr>
          <w:rFonts w:ascii="Arial" w:hAnsi="Arial" w:cs="Arial"/>
          <w:bCs/>
          <w:iCs/>
          <w:lang w:val="ru-RU"/>
        </w:rPr>
        <w:t xml:space="preserve"> испуњава све услове из чл. 75. ЗЈН, односно услове дефинисане конкурсном документацијом за предметну јавну набавку, и то</w:t>
      </w:r>
      <w:r w:rsidRPr="007C47DA">
        <w:rPr>
          <w:rFonts w:ascii="Arial" w:hAnsi="Arial" w:cs="Arial"/>
          <w:noProof/>
          <w:color w:val="000000" w:themeColor="text1"/>
          <w:lang w:val="sr-Cyrl-CS"/>
        </w:rPr>
        <w:t>:</w:t>
      </w:r>
    </w:p>
    <w:p w:rsidR="00B1263E" w:rsidRPr="007C47DA" w:rsidRDefault="00B1263E" w:rsidP="00B1263E">
      <w:pPr>
        <w:tabs>
          <w:tab w:val="left" w:pos="270"/>
        </w:tabs>
        <w:ind w:left="360"/>
        <w:contextualSpacing/>
        <w:jc w:val="both"/>
        <w:rPr>
          <w:rFonts w:ascii="Arial" w:hAnsi="Arial" w:cs="Arial"/>
          <w:noProof/>
          <w:color w:val="000000" w:themeColor="text1"/>
          <w:lang w:val="sr-Cyrl-CS"/>
        </w:rPr>
      </w:pPr>
    </w:p>
    <w:p w:rsidR="00B1263E" w:rsidRPr="007C47DA" w:rsidRDefault="00B1263E" w:rsidP="00822016">
      <w:pPr>
        <w:numPr>
          <w:ilvl w:val="0"/>
          <w:numId w:val="3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је регистрован код надлежног органа, односно уписан у одговарајући регистар (чл. 75. ст. 1. тач. 1) ЗЈН); </w:t>
      </w:r>
    </w:p>
    <w:p w:rsidR="00B1263E" w:rsidRPr="007C47DA" w:rsidRDefault="00B1263E" w:rsidP="00B1263E">
      <w:pPr>
        <w:tabs>
          <w:tab w:val="left" w:pos="6028"/>
        </w:tabs>
        <w:autoSpaceDE w:val="0"/>
        <w:spacing w:line="240" w:lineRule="auto"/>
        <w:ind w:left="720"/>
        <w:contextualSpacing/>
        <w:jc w:val="both"/>
        <w:rPr>
          <w:rFonts w:ascii="Arial" w:hAnsi="Arial" w:cs="Arial"/>
          <w:bCs/>
          <w:iCs/>
          <w:color w:val="auto"/>
          <w:lang w:val="ru-RU"/>
        </w:rPr>
      </w:pPr>
    </w:p>
    <w:p w:rsidR="00B1263E" w:rsidRPr="007C47DA" w:rsidRDefault="00B1263E" w:rsidP="00822016">
      <w:pPr>
        <w:numPr>
          <w:ilvl w:val="0"/>
          <w:numId w:val="3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B1263E" w:rsidRPr="007C47DA" w:rsidRDefault="00B1263E" w:rsidP="00B1263E">
      <w:pPr>
        <w:tabs>
          <w:tab w:val="left" w:pos="6028"/>
        </w:tabs>
        <w:autoSpaceDE w:val="0"/>
        <w:spacing w:line="240" w:lineRule="auto"/>
        <w:jc w:val="both"/>
        <w:rPr>
          <w:rFonts w:ascii="Arial" w:hAnsi="Arial" w:cs="Arial"/>
          <w:bCs/>
          <w:iCs/>
          <w:color w:val="auto"/>
          <w:lang w:val="ru-RU"/>
        </w:rPr>
      </w:pPr>
    </w:p>
    <w:p w:rsidR="00B1263E" w:rsidRPr="007C47DA" w:rsidRDefault="00B1263E" w:rsidP="00822016">
      <w:pPr>
        <w:numPr>
          <w:ilvl w:val="0"/>
          <w:numId w:val="3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B1263E" w:rsidRPr="007C47DA" w:rsidRDefault="00B1263E" w:rsidP="00B1263E">
      <w:pPr>
        <w:ind w:left="720"/>
        <w:contextualSpacing/>
        <w:rPr>
          <w:rFonts w:ascii="Arial" w:hAnsi="Arial" w:cs="Arial"/>
          <w:bCs/>
          <w:iCs/>
          <w:color w:val="auto"/>
          <w:lang w:val="ru-RU"/>
        </w:rPr>
      </w:pPr>
    </w:p>
    <w:p w:rsidR="00B1263E" w:rsidRPr="007C47DA" w:rsidRDefault="00B1263E" w:rsidP="00822016">
      <w:pPr>
        <w:numPr>
          <w:ilvl w:val="0"/>
          <w:numId w:val="3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Понуђач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B1263E" w:rsidRPr="007C47DA" w:rsidRDefault="00B1263E" w:rsidP="00B1263E">
      <w:pPr>
        <w:tabs>
          <w:tab w:val="left" w:pos="6028"/>
        </w:tabs>
        <w:autoSpaceDE w:val="0"/>
        <w:spacing w:line="240" w:lineRule="auto"/>
        <w:ind w:left="360"/>
        <w:rPr>
          <w:rFonts w:ascii="Arial" w:hAnsi="Arial" w:cs="Arial"/>
          <w:bCs/>
          <w:iCs/>
          <w:color w:val="002060"/>
          <w:lang w:val="ru-RU"/>
        </w:rPr>
      </w:pPr>
    </w:p>
    <w:p w:rsidR="00B1263E" w:rsidRPr="007C47DA" w:rsidRDefault="00B1263E" w:rsidP="00B1263E">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          Датум </w:t>
      </w:r>
      <w:r w:rsidRPr="007C47DA">
        <w:rPr>
          <w:rFonts w:ascii="Arial" w:hAnsi="Arial" w:cs="Arial"/>
          <w:bCs/>
          <w:iCs/>
          <w:lang w:val="ru-RU"/>
        </w:rPr>
        <w:tab/>
      </w:r>
      <w:r w:rsidRPr="007C47DA">
        <w:rPr>
          <w:rFonts w:ascii="Arial" w:hAnsi="Arial" w:cs="Arial"/>
          <w:bCs/>
          <w:iCs/>
          <w:lang w:val="ru-RU"/>
        </w:rPr>
        <w:tab/>
        <w:t xml:space="preserve">           Понуђач</w:t>
      </w:r>
    </w:p>
    <w:p w:rsidR="00B1263E" w:rsidRPr="007C47DA" w:rsidRDefault="00B1263E" w:rsidP="00B1263E">
      <w:pPr>
        <w:tabs>
          <w:tab w:val="left" w:pos="6028"/>
        </w:tabs>
        <w:autoSpaceDE w:val="0"/>
        <w:spacing w:line="240" w:lineRule="auto"/>
        <w:ind w:left="360"/>
        <w:rPr>
          <w:rFonts w:ascii="Arial" w:hAnsi="Arial" w:cs="Arial"/>
          <w:bCs/>
          <w:iCs/>
          <w:lang w:val="ru-RU"/>
        </w:rPr>
      </w:pPr>
    </w:p>
    <w:p w:rsidR="00B1263E" w:rsidRPr="007C47DA" w:rsidRDefault="00B1263E" w:rsidP="004D2F6B">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________________                        </w:t>
      </w:r>
      <w:r w:rsidRPr="007C47DA">
        <w:rPr>
          <w:rFonts w:ascii="Arial" w:hAnsi="Arial" w:cs="Arial"/>
          <w:bCs/>
          <w:iCs/>
          <w:lang w:val="ru-RU"/>
        </w:rPr>
        <w:tab/>
        <w:t xml:space="preserve">     __________________</w:t>
      </w:r>
    </w:p>
    <w:p w:rsidR="00B1263E" w:rsidRPr="007C47DA" w:rsidRDefault="00B1263E" w:rsidP="00B1263E">
      <w:pPr>
        <w:jc w:val="center"/>
        <w:rPr>
          <w:rFonts w:eastAsia="Times New Roman"/>
          <w:sz w:val="16"/>
          <w:szCs w:val="16"/>
          <w:lang w:val="ru-RU"/>
        </w:rPr>
      </w:pPr>
    </w:p>
    <w:p w:rsidR="00B1263E" w:rsidRPr="007C47DA" w:rsidRDefault="00B1263E" w:rsidP="00B1263E">
      <w:pPr>
        <w:jc w:val="center"/>
        <w:rPr>
          <w:rFonts w:eastAsia="Times New Roman"/>
          <w:sz w:val="16"/>
          <w:szCs w:val="16"/>
          <w:lang w:val="ru-RU"/>
        </w:rPr>
      </w:pPr>
    </w:p>
    <w:p w:rsidR="00B1263E" w:rsidRDefault="00B1263E" w:rsidP="006A0DEF">
      <w:pPr>
        <w:tabs>
          <w:tab w:val="left" w:pos="6028"/>
        </w:tabs>
        <w:autoSpaceDE w:val="0"/>
        <w:spacing w:line="240" w:lineRule="auto"/>
        <w:jc w:val="both"/>
        <w:rPr>
          <w:rFonts w:ascii="Arial" w:hAnsi="Arial" w:cs="Arial"/>
          <w:bCs/>
          <w:i/>
          <w:iCs/>
          <w:color w:val="auto"/>
          <w:lang w:val="ru-RU"/>
        </w:rPr>
      </w:pPr>
      <w:r w:rsidRPr="007C47DA">
        <w:rPr>
          <w:rFonts w:ascii="Arial" w:hAnsi="Arial" w:cs="Arial"/>
          <w:b/>
          <w:bCs/>
          <w:i/>
          <w:iCs/>
          <w:color w:val="auto"/>
          <w:lang w:val="ru-RU"/>
        </w:rPr>
        <w:t xml:space="preserve">Напомена: </w:t>
      </w:r>
      <w:r w:rsidRPr="007C47DA">
        <w:rPr>
          <w:rFonts w:ascii="Arial" w:hAnsi="Arial" w:cs="Arial"/>
          <w:b/>
          <w:bCs/>
          <w:i/>
          <w:iCs/>
          <w:color w:val="auto"/>
          <w:u w:val="single"/>
          <w:lang w:val="ru-RU"/>
        </w:rPr>
        <w:t>Уколико понуду подноси група понуђача,</w:t>
      </w:r>
      <w:r w:rsidRPr="007C47DA">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4D2F6B" w:rsidRDefault="004D2F6B" w:rsidP="006A0DEF">
      <w:pPr>
        <w:tabs>
          <w:tab w:val="left" w:pos="6028"/>
        </w:tabs>
        <w:autoSpaceDE w:val="0"/>
        <w:spacing w:line="240" w:lineRule="auto"/>
        <w:jc w:val="both"/>
        <w:rPr>
          <w:rFonts w:ascii="Arial" w:hAnsi="Arial" w:cs="Arial"/>
          <w:bCs/>
          <w:i/>
          <w:iCs/>
          <w:color w:val="auto"/>
        </w:rPr>
      </w:pPr>
    </w:p>
    <w:p w:rsidR="009A46C9" w:rsidRPr="009A46C9" w:rsidRDefault="009A46C9" w:rsidP="006A0DEF">
      <w:pPr>
        <w:tabs>
          <w:tab w:val="left" w:pos="6028"/>
        </w:tabs>
        <w:autoSpaceDE w:val="0"/>
        <w:spacing w:line="240" w:lineRule="auto"/>
        <w:jc w:val="both"/>
        <w:rPr>
          <w:rFonts w:ascii="Arial" w:hAnsi="Arial" w:cs="Arial"/>
          <w:bCs/>
          <w:i/>
          <w:iCs/>
          <w:color w:val="auto"/>
        </w:rPr>
      </w:pPr>
    </w:p>
    <w:p w:rsidR="00B1263E" w:rsidRPr="003A7CFB" w:rsidRDefault="00B1263E" w:rsidP="00B1263E">
      <w:pPr>
        <w:jc w:val="right"/>
        <w:rPr>
          <w:rFonts w:ascii="Arial" w:hAnsi="Arial" w:cs="Arial"/>
          <w:b/>
          <w:bCs/>
          <w:sz w:val="28"/>
          <w:szCs w:val="28"/>
        </w:rPr>
      </w:pPr>
      <w:r w:rsidRPr="003A7CFB">
        <w:rPr>
          <w:rFonts w:ascii="Arial" w:hAnsi="Arial" w:cs="Arial"/>
          <w:b/>
          <w:bCs/>
          <w:sz w:val="28"/>
          <w:szCs w:val="28"/>
        </w:rPr>
        <w:lastRenderedPageBreak/>
        <w:t>(ОБРАЗАЦ 6)</w:t>
      </w:r>
    </w:p>
    <w:p w:rsidR="00B1263E" w:rsidRPr="003A7CFB" w:rsidRDefault="00B1263E" w:rsidP="00B1263E">
      <w:pPr>
        <w:jc w:val="right"/>
        <w:rPr>
          <w:rFonts w:ascii="Arial" w:hAnsi="Arial" w:cs="Arial"/>
          <w:b/>
          <w:bCs/>
          <w:sz w:val="28"/>
          <w:szCs w:val="28"/>
        </w:rPr>
      </w:pPr>
    </w:p>
    <w:p w:rsidR="00B1263E" w:rsidRPr="007C47DA" w:rsidRDefault="00B1263E" w:rsidP="00B1263E">
      <w:pPr>
        <w:jc w:val="center"/>
        <w:rPr>
          <w:rFonts w:ascii="Arial" w:hAnsi="Arial" w:cs="Arial"/>
          <w:b/>
          <w:bCs/>
          <w:i/>
          <w:iCs/>
          <w:color w:val="auto"/>
          <w:sz w:val="28"/>
          <w:szCs w:val="28"/>
          <w:lang w:val="ru-RU"/>
        </w:rPr>
      </w:pPr>
      <w:r w:rsidRPr="007C47DA">
        <w:rPr>
          <w:rFonts w:ascii="Arial" w:hAnsi="Arial" w:cs="Arial"/>
          <w:b/>
          <w:bCs/>
          <w:i/>
          <w:iCs/>
          <w:color w:val="auto"/>
          <w:sz w:val="28"/>
          <w:szCs w:val="28"/>
          <w:lang w:val="ru-RU"/>
        </w:rPr>
        <w:t xml:space="preserve">ОБРАЗАЦ ИЗЈАВЕ ПОДИЗВОЂАЧА О ПОШТОВАЊУ ОБАВЕЗА </w:t>
      </w:r>
    </w:p>
    <w:p w:rsidR="00B1263E" w:rsidRPr="007C47DA" w:rsidRDefault="00B1263E" w:rsidP="00B1263E">
      <w:pPr>
        <w:jc w:val="center"/>
        <w:rPr>
          <w:rFonts w:ascii="Arial" w:hAnsi="Arial" w:cs="Arial"/>
          <w:b/>
          <w:bCs/>
          <w:sz w:val="28"/>
          <w:szCs w:val="28"/>
        </w:rPr>
      </w:pPr>
      <w:r w:rsidRPr="007C47DA">
        <w:rPr>
          <w:rFonts w:ascii="Arial" w:hAnsi="Arial" w:cs="Arial"/>
          <w:b/>
          <w:bCs/>
          <w:i/>
          <w:iCs/>
          <w:color w:val="auto"/>
          <w:sz w:val="28"/>
          <w:szCs w:val="28"/>
          <w:lang w:val="ru-RU"/>
        </w:rPr>
        <w:t>ИЗ ЧЛ. 75. ЗАКОНА О ЈАВНИМ НАБАВКАМА</w:t>
      </w:r>
    </w:p>
    <w:p w:rsidR="00B1263E" w:rsidRPr="007C47DA" w:rsidRDefault="00B1263E" w:rsidP="00B1263E">
      <w:pPr>
        <w:jc w:val="center"/>
        <w:rPr>
          <w:rFonts w:eastAsia="Times New Roman"/>
          <w:sz w:val="16"/>
          <w:szCs w:val="16"/>
          <w:lang w:val="ru-RU"/>
        </w:rPr>
      </w:pPr>
    </w:p>
    <w:p w:rsidR="00B1263E" w:rsidRPr="007C47DA" w:rsidRDefault="00B1263E" w:rsidP="00B1263E">
      <w:pPr>
        <w:jc w:val="center"/>
        <w:rPr>
          <w:rFonts w:ascii="Arial" w:eastAsia="Times New Roman" w:hAnsi="Arial" w:cs="Arial"/>
          <w:lang w:val="ru-RU"/>
        </w:rPr>
      </w:pPr>
    </w:p>
    <w:p w:rsidR="00B1263E" w:rsidRPr="007C47DA" w:rsidRDefault="00B1263E" w:rsidP="00B1263E">
      <w:pPr>
        <w:tabs>
          <w:tab w:val="left" w:pos="6028"/>
        </w:tabs>
        <w:autoSpaceDE w:val="0"/>
        <w:spacing w:line="240" w:lineRule="auto"/>
        <w:ind w:left="360"/>
        <w:rPr>
          <w:rFonts w:ascii="Arial" w:hAnsi="Arial" w:cs="Arial"/>
          <w:b/>
          <w:bCs/>
          <w:iCs/>
          <w:lang w:val="ru-RU"/>
        </w:rPr>
      </w:pPr>
    </w:p>
    <w:p w:rsidR="00B1263E" w:rsidRPr="007C47DA" w:rsidRDefault="00B1263E" w:rsidP="00B1263E">
      <w:pPr>
        <w:tabs>
          <w:tab w:val="left" w:pos="6028"/>
        </w:tabs>
        <w:autoSpaceDE w:val="0"/>
        <w:spacing w:line="240" w:lineRule="auto"/>
        <w:ind w:left="360"/>
        <w:rPr>
          <w:rFonts w:ascii="Arial" w:hAnsi="Arial" w:cs="Arial"/>
          <w:bCs/>
          <w:iCs/>
          <w:lang w:val="ru-RU"/>
        </w:rPr>
      </w:pPr>
    </w:p>
    <w:p w:rsidR="00B1263E" w:rsidRPr="007C47DA" w:rsidRDefault="00B1263E" w:rsidP="00B1263E">
      <w:pPr>
        <w:autoSpaceDE w:val="0"/>
        <w:spacing w:line="240" w:lineRule="auto"/>
        <w:ind w:left="360"/>
        <w:jc w:val="both"/>
        <w:rPr>
          <w:rFonts w:ascii="Arial" w:hAnsi="Arial" w:cs="Arial"/>
          <w:bCs/>
          <w:iCs/>
          <w:lang w:val="ru-RU"/>
        </w:rPr>
      </w:pPr>
      <w:r w:rsidRPr="007C47DA">
        <w:rPr>
          <w:rFonts w:ascii="Arial" w:hAnsi="Arial" w:cs="Arial"/>
          <w:bCs/>
          <w:iCs/>
          <w:lang w:val="ru-RU"/>
        </w:rPr>
        <w:t>У складу са чланом 77. став 4. Закона, под пуном материјалном и кривичном одговорношћу, као заступник подизвођача, дајем следећу</w:t>
      </w:r>
    </w:p>
    <w:p w:rsidR="00B1263E" w:rsidRPr="007C47DA" w:rsidRDefault="00B1263E" w:rsidP="00B1263E">
      <w:pPr>
        <w:tabs>
          <w:tab w:val="left" w:pos="6028"/>
        </w:tabs>
        <w:autoSpaceDE w:val="0"/>
        <w:spacing w:line="240" w:lineRule="auto"/>
        <w:ind w:left="360"/>
        <w:rPr>
          <w:rFonts w:ascii="Arial" w:hAnsi="Arial" w:cs="Arial"/>
          <w:bCs/>
          <w:iCs/>
          <w:lang w:val="ru-RU"/>
        </w:rPr>
      </w:pPr>
    </w:p>
    <w:p w:rsidR="00B1263E" w:rsidRPr="007C47DA" w:rsidRDefault="00B1263E" w:rsidP="00B1263E">
      <w:pPr>
        <w:tabs>
          <w:tab w:val="left" w:pos="6028"/>
        </w:tabs>
        <w:autoSpaceDE w:val="0"/>
        <w:spacing w:line="240" w:lineRule="auto"/>
        <w:ind w:left="360"/>
        <w:rPr>
          <w:rFonts w:ascii="Arial" w:hAnsi="Arial" w:cs="Arial"/>
          <w:bCs/>
          <w:iCs/>
          <w:lang w:val="ru-RU"/>
        </w:rPr>
      </w:pPr>
    </w:p>
    <w:p w:rsidR="00B1263E" w:rsidRPr="007C47DA" w:rsidRDefault="00B1263E" w:rsidP="00B1263E">
      <w:pPr>
        <w:tabs>
          <w:tab w:val="left" w:pos="6028"/>
        </w:tabs>
        <w:autoSpaceDE w:val="0"/>
        <w:spacing w:line="240" w:lineRule="auto"/>
        <w:ind w:left="360"/>
        <w:jc w:val="center"/>
        <w:rPr>
          <w:rFonts w:ascii="Arial" w:hAnsi="Arial" w:cs="Arial"/>
          <w:b/>
          <w:bCs/>
          <w:iCs/>
          <w:lang w:val="ru-RU"/>
        </w:rPr>
      </w:pPr>
      <w:r w:rsidRPr="007C47DA">
        <w:rPr>
          <w:rFonts w:ascii="Arial" w:hAnsi="Arial" w:cs="Arial"/>
          <w:b/>
          <w:bCs/>
          <w:iCs/>
          <w:lang w:val="ru-RU"/>
        </w:rPr>
        <w:t>ИЗЈАВУ</w:t>
      </w:r>
    </w:p>
    <w:p w:rsidR="00B1263E" w:rsidRPr="007C47DA" w:rsidRDefault="00B1263E" w:rsidP="00B1263E">
      <w:pPr>
        <w:tabs>
          <w:tab w:val="left" w:pos="6028"/>
        </w:tabs>
        <w:autoSpaceDE w:val="0"/>
        <w:spacing w:line="240" w:lineRule="auto"/>
        <w:ind w:left="360"/>
        <w:jc w:val="center"/>
        <w:rPr>
          <w:rFonts w:ascii="Arial" w:hAnsi="Arial" w:cs="Arial"/>
          <w:bCs/>
          <w:iCs/>
          <w:lang w:val="ru-RU"/>
        </w:rPr>
      </w:pPr>
    </w:p>
    <w:p w:rsidR="00B1263E" w:rsidRPr="007C47DA" w:rsidRDefault="00B1263E" w:rsidP="00B1263E">
      <w:pPr>
        <w:tabs>
          <w:tab w:val="left" w:pos="270"/>
        </w:tabs>
        <w:ind w:left="360"/>
        <w:contextualSpacing/>
        <w:jc w:val="both"/>
        <w:rPr>
          <w:rFonts w:ascii="Arial" w:hAnsi="Arial" w:cs="Arial"/>
          <w:bCs/>
          <w:iCs/>
          <w:lang w:val="ru-RU"/>
        </w:rPr>
      </w:pPr>
      <w:r w:rsidRPr="007C47DA">
        <w:rPr>
          <w:rFonts w:ascii="Arial" w:hAnsi="Arial" w:cs="Arial"/>
          <w:bCs/>
          <w:iCs/>
          <w:lang w:val="ru-RU"/>
        </w:rPr>
        <w:t xml:space="preserve">Подизвођач  </w:t>
      </w:r>
      <w:r w:rsidRPr="007C47DA">
        <w:rPr>
          <w:rFonts w:ascii="Arial" w:hAnsi="Arial" w:cs="Arial"/>
          <w:lang w:val="ru-RU"/>
        </w:rPr>
        <w:t>................................</w:t>
      </w:r>
      <w:r w:rsidRPr="007C47DA">
        <w:rPr>
          <w:rFonts w:ascii="Arial" w:hAnsi="Arial" w:cs="Arial"/>
          <w:i/>
          <w:iCs/>
          <w:lang w:val="ru-RU"/>
        </w:rPr>
        <w:t>...........</w:t>
      </w:r>
      <w:r w:rsidRPr="007C47DA">
        <w:rPr>
          <w:rFonts w:ascii="Arial" w:hAnsi="Arial" w:cs="Arial"/>
          <w:i/>
          <w:lang w:val="ru-RU"/>
        </w:rPr>
        <w:t>..........................................</w:t>
      </w:r>
      <w:r w:rsidRPr="007C47DA">
        <w:rPr>
          <w:rFonts w:ascii="Arial" w:hAnsi="Arial" w:cs="Arial"/>
          <w:i/>
        </w:rPr>
        <w:t xml:space="preserve">...... </w:t>
      </w:r>
      <w:r w:rsidRPr="007C47DA">
        <w:rPr>
          <w:rFonts w:ascii="Arial" w:hAnsi="Arial" w:cs="Arial"/>
          <w:i/>
          <w:lang w:val="ru-RU"/>
        </w:rPr>
        <w:t>(навести назив подизвођача)</w:t>
      </w:r>
      <w:r w:rsidRPr="007C47DA">
        <w:rPr>
          <w:rFonts w:ascii="Arial" w:hAnsi="Arial" w:cs="Arial"/>
          <w:lang w:val="ru-RU"/>
        </w:rPr>
        <w:t>у отвореном поступку јавне набавке</w:t>
      </w:r>
      <w:r>
        <w:rPr>
          <w:rFonts w:ascii="Arial" w:hAnsi="Arial" w:cs="Arial"/>
          <w:lang w:val="ru-RU"/>
        </w:rPr>
        <w:t xml:space="preserve"> добара </w:t>
      </w:r>
      <w:r w:rsidRPr="007C47DA">
        <w:rPr>
          <w:rFonts w:ascii="Arial" w:hAnsi="Arial" w:cs="Arial"/>
          <w:lang w:val="ru-RU"/>
        </w:rPr>
        <w:t>-</w:t>
      </w:r>
      <w:r w:rsidR="00645428">
        <w:rPr>
          <w:rFonts w:ascii="Arial" w:hAnsi="Arial" w:cs="Arial"/>
          <w:lang w:val="ru-RU"/>
        </w:rPr>
        <w:t xml:space="preserve"> </w:t>
      </w:r>
      <w:r w:rsidRPr="002B5C2F">
        <w:rPr>
          <w:rFonts w:ascii="Arial" w:hAnsi="Arial" w:cs="Arial"/>
          <w:b/>
          <w:bCs/>
          <w:lang w:val="sr-Cyrl-CS"/>
        </w:rPr>
        <w:t>Набавк</w:t>
      </w:r>
      <w:r>
        <w:rPr>
          <w:rFonts w:ascii="Arial" w:hAnsi="Arial" w:cs="Arial"/>
          <w:b/>
          <w:bCs/>
          <w:lang w:val="sr-Cyrl-CS"/>
        </w:rPr>
        <w:t>а</w:t>
      </w:r>
      <w:r w:rsidRPr="002B5C2F">
        <w:rPr>
          <w:rFonts w:ascii="Arial" w:hAnsi="Arial" w:cs="Arial"/>
          <w:b/>
          <w:lang w:val="ru-RU"/>
        </w:rPr>
        <w:t xml:space="preserve"> опреме за рационализацију потрошње електричне енергије на мрежи јавног осветљења, са монтажом, </w:t>
      </w:r>
      <w:r w:rsidRPr="002B5C2F">
        <w:rPr>
          <w:rFonts w:ascii="Arial" w:hAnsi="Arial" w:cs="Arial"/>
          <w:b/>
          <w:lang w:val="sr-Latn-CS"/>
        </w:rPr>
        <w:t>V</w:t>
      </w:r>
      <w:r w:rsidRPr="002B5C2F">
        <w:rPr>
          <w:rFonts w:ascii="Arial" w:hAnsi="Arial" w:cs="Arial"/>
          <w:b/>
          <w:lang w:val="ru-RU"/>
        </w:rPr>
        <w:t xml:space="preserve"> фаза</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Pr>
          <w:rFonts w:ascii="Arial" w:hAnsi="Arial" w:cs="Arial"/>
          <w:lang w:val="sr-Cyrl-CS"/>
        </w:rPr>
        <w:t>ЈНВВ 8/2020</w:t>
      </w:r>
      <w:r w:rsidRPr="00926144">
        <w:rPr>
          <w:rFonts w:ascii="Arial" w:hAnsi="Arial" w:cs="Arial"/>
          <w:i/>
          <w:iCs/>
        </w:rPr>
        <w:t>,</w:t>
      </w:r>
      <w:r w:rsidR="009A46C9">
        <w:rPr>
          <w:rFonts w:ascii="Arial" w:hAnsi="Arial" w:cs="Arial"/>
          <w:i/>
          <w:iCs/>
        </w:rPr>
        <w:t xml:space="preserve"> </w:t>
      </w:r>
      <w:r w:rsidRPr="00926144">
        <w:rPr>
          <w:rFonts w:ascii="Arial" w:hAnsi="Arial" w:cs="Arial"/>
          <w:lang w:val="ru-RU"/>
        </w:rPr>
        <w:t xml:space="preserve">наведене у Плану јавних набавки под бројем </w:t>
      </w:r>
      <w:r>
        <w:rPr>
          <w:rFonts w:ascii="Arial" w:hAnsi="Arial" w:cs="Arial"/>
          <w:lang w:val="ru-RU"/>
        </w:rPr>
        <w:t>1.1.2/20</w:t>
      </w:r>
      <w:r w:rsidRPr="007C47DA">
        <w:rPr>
          <w:rFonts w:ascii="Arial" w:hAnsi="Arial" w:cs="Arial"/>
          <w:lang w:val="ru-RU"/>
        </w:rPr>
        <w:t xml:space="preserve">, </w:t>
      </w:r>
      <w:r w:rsidRPr="007C47DA">
        <w:rPr>
          <w:rFonts w:ascii="Arial" w:hAnsi="Arial" w:cs="Arial"/>
          <w:bCs/>
          <w:iCs/>
          <w:lang w:val="ru-RU"/>
        </w:rPr>
        <w:t xml:space="preserve">испуњава све услове из чл. 75. ЗЈН, односно услове дефинисане конкурсном документацијом за предметну јавну набавку, и то: </w:t>
      </w:r>
    </w:p>
    <w:p w:rsidR="00B1263E" w:rsidRPr="007C47DA" w:rsidRDefault="00B1263E" w:rsidP="00B1263E">
      <w:pPr>
        <w:tabs>
          <w:tab w:val="left" w:pos="270"/>
        </w:tabs>
        <w:ind w:left="360"/>
        <w:contextualSpacing/>
        <w:jc w:val="both"/>
        <w:rPr>
          <w:rFonts w:ascii="Arial" w:hAnsi="Arial" w:cs="Arial"/>
          <w:bCs/>
          <w:iCs/>
          <w:lang w:val="ru-RU"/>
        </w:rPr>
      </w:pPr>
    </w:p>
    <w:p w:rsidR="00B1263E" w:rsidRPr="007C47DA" w:rsidRDefault="00B1263E" w:rsidP="00822016">
      <w:pPr>
        <w:numPr>
          <w:ilvl w:val="0"/>
          <w:numId w:val="31"/>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је регистрован код надлежног органа, односно уписан у одговарајући регистар (чл. 75. ст. 1. тач. 1) ЗЈН); </w:t>
      </w:r>
    </w:p>
    <w:p w:rsidR="00B1263E" w:rsidRPr="007C47DA" w:rsidRDefault="00B1263E" w:rsidP="00B1263E">
      <w:pPr>
        <w:tabs>
          <w:tab w:val="left" w:pos="270"/>
        </w:tabs>
        <w:ind w:left="720"/>
        <w:contextualSpacing/>
        <w:jc w:val="both"/>
        <w:rPr>
          <w:rFonts w:ascii="Arial" w:hAnsi="Arial" w:cs="Arial"/>
          <w:bCs/>
          <w:iCs/>
          <w:lang w:val="ru-RU"/>
        </w:rPr>
      </w:pPr>
    </w:p>
    <w:p w:rsidR="00B1263E" w:rsidRPr="007C47DA" w:rsidRDefault="00B1263E" w:rsidP="00822016">
      <w:pPr>
        <w:numPr>
          <w:ilvl w:val="0"/>
          <w:numId w:val="31"/>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B1263E" w:rsidRPr="007C47DA" w:rsidRDefault="00B1263E" w:rsidP="00B1263E">
      <w:pPr>
        <w:tabs>
          <w:tab w:val="left" w:pos="270"/>
        </w:tabs>
        <w:jc w:val="both"/>
        <w:rPr>
          <w:rFonts w:ascii="Arial" w:hAnsi="Arial" w:cs="Arial"/>
          <w:bCs/>
          <w:iCs/>
          <w:lang w:val="ru-RU"/>
        </w:rPr>
      </w:pPr>
    </w:p>
    <w:p w:rsidR="00B1263E" w:rsidRPr="007C47DA" w:rsidRDefault="00B1263E" w:rsidP="00822016">
      <w:pPr>
        <w:numPr>
          <w:ilvl w:val="0"/>
          <w:numId w:val="31"/>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B1263E" w:rsidRPr="007C47DA" w:rsidRDefault="00B1263E" w:rsidP="00B1263E">
      <w:pPr>
        <w:ind w:left="720"/>
        <w:contextualSpacing/>
        <w:rPr>
          <w:rFonts w:ascii="Arial" w:hAnsi="Arial" w:cs="Arial"/>
          <w:bCs/>
          <w:iCs/>
          <w:lang w:val="ru-RU"/>
        </w:rPr>
      </w:pPr>
    </w:p>
    <w:p w:rsidR="00B1263E" w:rsidRPr="007C47DA" w:rsidRDefault="00B1263E" w:rsidP="00822016">
      <w:pPr>
        <w:numPr>
          <w:ilvl w:val="0"/>
          <w:numId w:val="31"/>
        </w:numPr>
        <w:tabs>
          <w:tab w:val="left" w:pos="270"/>
        </w:tabs>
        <w:contextualSpacing/>
        <w:jc w:val="both"/>
        <w:rPr>
          <w:rFonts w:ascii="Arial" w:hAnsi="Arial" w:cs="Arial"/>
          <w:bCs/>
          <w:iCs/>
          <w:lang w:val="ru-RU"/>
        </w:rPr>
      </w:pPr>
      <w:r w:rsidRPr="007C47DA">
        <w:rPr>
          <w:rFonts w:ascii="Arial" w:hAnsi="Arial" w:cs="Arial"/>
          <w:bCs/>
          <w:iCs/>
          <w:lang w:val="ru-RU"/>
        </w:rPr>
        <w:t>Подизвођач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B1263E" w:rsidRPr="007C47DA" w:rsidRDefault="00B1263E" w:rsidP="00B1263E">
      <w:pPr>
        <w:tabs>
          <w:tab w:val="left" w:pos="6028"/>
        </w:tabs>
        <w:autoSpaceDE w:val="0"/>
        <w:spacing w:line="240" w:lineRule="auto"/>
        <w:ind w:left="360"/>
        <w:rPr>
          <w:rFonts w:ascii="Arial" w:hAnsi="Arial" w:cs="Arial"/>
          <w:bCs/>
          <w:iCs/>
          <w:color w:val="002060"/>
          <w:lang w:val="ru-RU"/>
        </w:rPr>
      </w:pPr>
    </w:p>
    <w:p w:rsidR="00B1263E" w:rsidRPr="007C47DA" w:rsidRDefault="00B1263E" w:rsidP="00B1263E">
      <w:pPr>
        <w:tabs>
          <w:tab w:val="left" w:pos="6028"/>
        </w:tabs>
        <w:autoSpaceDE w:val="0"/>
        <w:spacing w:line="240" w:lineRule="auto"/>
        <w:ind w:left="360"/>
        <w:rPr>
          <w:rFonts w:ascii="Arial" w:hAnsi="Arial" w:cs="Arial"/>
          <w:bCs/>
          <w:iCs/>
          <w:color w:val="002060"/>
          <w:lang w:val="ru-RU"/>
        </w:rPr>
      </w:pPr>
    </w:p>
    <w:p w:rsidR="00B1263E" w:rsidRPr="007C47DA" w:rsidRDefault="00B1263E" w:rsidP="00B1263E">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          Датум </w:t>
      </w:r>
      <w:r w:rsidRPr="007C47DA">
        <w:rPr>
          <w:rFonts w:ascii="Arial" w:hAnsi="Arial" w:cs="Arial"/>
          <w:bCs/>
          <w:iCs/>
          <w:lang w:val="ru-RU"/>
        </w:rPr>
        <w:tab/>
      </w:r>
      <w:r w:rsidRPr="007C47DA">
        <w:rPr>
          <w:rFonts w:ascii="Arial" w:hAnsi="Arial" w:cs="Arial"/>
          <w:bCs/>
          <w:iCs/>
          <w:lang w:val="ru-RU"/>
        </w:rPr>
        <w:tab/>
        <w:t xml:space="preserve">           Подизвођач</w:t>
      </w:r>
    </w:p>
    <w:p w:rsidR="00B1263E" w:rsidRPr="007C47DA" w:rsidRDefault="00B1263E" w:rsidP="00B1263E">
      <w:pPr>
        <w:tabs>
          <w:tab w:val="left" w:pos="6028"/>
        </w:tabs>
        <w:autoSpaceDE w:val="0"/>
        <w:spacing w:line="240" w:lineRule="auto"/>
        <w:ind w:left="360"/>
        <w:rPr>
          <w:rFonts w:ascii="Arial" w:hAnsi="Arial" w:cs="Arial"/>
          <w:bCs/>
          <w:iCs/>
          <w:lang w:val="ru-RU"/>
        </w:rPr>
      </w:pPr>
    </w:p>
    <w:p w:rsidR="00B1263E" w:rsidRPr="007C47DA" w:rsidRDefault="00B1263E" w:rsidP="00B1263E">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________________                        </w:t>
      </w:r>
      <w:r w:rsidRPr="007C47DA">
        <w:rPr>
          <w:rFonts w:ascii="Arial" w:hAnsi="Arial" w:cs="Arial"/>
          <w:bCs/>
          <w:iCs/>
          <w:lang w:val="ru-RU"/>
        </w:rPr>
        <w:tab/>
      </w:r>
      <w:r w:rsidRPr="007C47DA">
        <w:rPr>
          <w:rFonts w:ascii="Arial" w:hAnsi="Arial" w:cs="Arial"/>
          <w:bCs/>
          <w:iCs/>
          <w:lang w:val="ru-RU"/>
        </w:rPr>
        <w:tab/>
        <w:t>__________________</w:t>
      </w:r>
    </w:p>
    <w:p w:rsidR="00B1263E" w:rsidRPr="007C47DA" w:rsidRDefault="00B1263E" w:rsidP="00B1263E">
      <w:pPr>
        <w:tabs>
          <w:tab w:val="left" w:pos="6028"/>
        </w:tabs>
        <w:autoSpaceDE w:val="0"/>
        <w:spacing w:line="240" w:lineRule="auto"/>
        <w:ind w:left="360"/>
        <w:rPr>
          <w:rFonts w:ascii="Arial" w:hAnsi="Arial" w:cs="Arial"/>
          <w:bCs/>
          <w:iCs/>
          <w:lang w:val="ru-RU"/>
        </w:rPr>
      </w:pPr>
    </w:p>
    <w:p w:rsidR="00B1263E" w:rsidRPr="007C47DA" w:rsidRDefault="00B1263E" w:rsidP="00B1263E">
      <w:pPr>
        <w:jc w:val="center"/>
        <w:rPr>
          <w:rFonts w:eastAsia="Times New Roman"/>
          <w:lang w:val="ru-RU"/>
        </w:rPr>
      </w:pPr>
    </w:p>
    <w:p w:rsidR="00B1263E" w:rsidRPr="006A0DEF" w:rsidRDefault="00B1263E" w:rsidP="006A0DEF">
      <w:pPr>
        <w:suppressAutoHyphens w:val="0"/>
        <w:autoSpaceDE w:val="0"/>
        <w:autoSpaceDN w:val="0"/>
        <w:adjustRightInd w:val="0"/>
        <w:spacing w:line="240" w:lineRule="auto"/>
        <w:jc w:val="both"/>
        <w:rPr>
          <w:rFonts w:ascii="Arial" w:eastAsia="Times New Roman" w:hAnsi="Arial" w:cs="Arial"/>
          <w:i/>
          <w:iCs/>
          <w:color w:val="auto"/>
          <w:kern w:val="0"/>
          <w:sz w:val="22"/>
          <w:szCs w:val="22"/>
          <w:lang w:eastAsia="sr-Cyrl-CS"/>
        </w:rPr>
      </w:pPr>
      <w:r w:rsidRPr="007C47DA">
        <w:rPr>
          <w:rFonts w:ascii="Arial" w:eastAsia="Times New Roman" w:hAnsi="Arial" w:cs="Arial"/>
          <w:b/>
          <w:bCs/>
          <w:i/>
          <w:iCs/>
          <w:color w:val="auto"/>
          <w:kern w:val="0"/>
          <w:lang w:val="sr-Cyrl-CS" w:eastAsia="sr-Cyrl-CS"/>
        </w:rPr>
        <w:t xml:space="preserve">Напомена: </w:t>
      </w:r>
      <w:r w:rsidRPr="007C47DA">
        <w:rPr>
          <w:rFonts w:ascii="Arial" w:eastAsia="Times New Roman" w:hAnsi="Arial" w:cs="Arial"/>
          <w:b/>
          <w:bCs/>
          <w:i/>
          <w:iCs/>
          <w:color w:val="auto"/>
          <w:kern w:val="0"/>
          <w:u w:val="single"/>
          <w:lang w:val="sr-Cyrl-CS" w:eastAsia="sr-Cyrl-CS"/>
        </w:rPr>
        <w:t>Уколико понуђач подноси понуду са подизвођачем,</w:t>
      </w:r>
      <w:r w:rsidRPr="007C47DA">
        <w:rPr>
          <w:rFonts w:ascii="Arial" w:eastAsia="Times New Roman" w:hAnsi="Arial" w:cs="Arial"/>
          <w:i/>
          <w:iCs/>
          <w:color w:val="auto"/>
          <w:kern w:val="0"/>
          <w:sz w:val="22"/>
          <w:szCs w:val="22"/>
          <w:lang w:val="sr-Cyrl-CS" w:eastAsia="sr-Cyrl-CS"/>
        </w:rPr>
        <w:t>Изјава мора бити потписана од стране овлашћеног лица подизвођача</w:t>
      </w:r>
      <w:r w:rsidR="006A0DEF">
        <w:rPr>
          <w:rFonts w:ascii="Arial" w:eastAsia="Times New Roman" w:hAnsi="Arial" w:cs="Arial"/>
          <w:i/>
          <w:iCs/>
          <w:color w:val="auto"/>
          <w:kern w:val="0"/>
          <w:sz w:val="22"/>
          <w:szCs w:val="22"/>
          <w:lang w:eastAsia="sr-Cyrl-CS"/>
        </w:rPr>
        <w:t>.</w:t>
      </w:r>
    </w:p>
    <w:p w:rsidR="00B1263E" w:rsidRPr="003A7CFB" w:rsidRDefault="00B1263E" w:rsidP="00B1263E">
      <w:pPr>
        <w:jc w:val="right"/>
        <w:rPr>
          <w:rFonts w:ascii="Arial" w:hAnsi="Arial" w:cs="Arial"/>
          <w:b/>
          <w:bCs/>
          <w:sz w:val="28"/>
          <w:szCs w:val="28"/>
        </w:rPr>
      </w:pPr>
      <w:r w:rsidRPr="003A7CFB">
        <w:rPr>
          <w:rFonts w:ascii="Arial" w:hAnsi="Arial" w:cs="Arial"/>
          <w:b/>
          <w:bCs/>
          <w:sz w:val="28"/>
          <w:szCs w:val="28"/>
        </w:rPr>
        <w:lastRenderedPageBreak/>
        <w:t>(ОБРАЗАЦ 7)</w:t>
      </w:r>
    </w:p>
    <w:p w:rsidR="00B1263E" w:rsidRPr="003A7CFB" w:rsidRDefault="00B1263E" w:rsidP="00B1263E">
      <w:pPr>
        <w:jc w:val="both"/>
        <w:rPr>
          <w:rFonts w:ascii="Arial" w:hAnsi="Arial" w:cs="Arial"/>
          <w:lang w:val="sr-Cyrl-CS"/>
        </w:rPr>
      </w:pPr>
    </w:p>
    <w:p w:rsidR="00B1263E" w:rsidRDefault="00B1263E" w:rsidP="00B1263E">
      <w:pPr>
        <w:jc w:val="center"/>
        <w:rPr>
          <w:rFonts w:ascii="Arial" w:hAnsi="Arial" w:cs="Arial"/>
          <w:b/>
          <w:sz w:val="28"/>
          <w:szCs w:val="28"/>
          <w:lang w:val="sr-Cyrl-CS"/>
        </w:rPr>
      </w:pPr>
      <w:r w:rsidRPr="003A7CFB">
        <w:rPr>
          <w:rFonts w:ascii="Arial" w:hAnsi="Arial" w:cs="Arial"/>
          <w:b/>
          <w:sz w:val="28"/>
          <w:szCs w:val="28"/>
          <w:lang w:val="sr-Cyrl-CS"/>
        </w:rPr>
        <w:t>ОБРАЗАЦ ИЗЈАВЕ О КАДРОВСКОМ КАПАЦИТЕТУ</w:t>
      </w:r>
    </w:p>
    <w:p w:rsidR="00B1263E" w:rsidRDefault="00B1263E" w:rsidP="00B1263E">
      <w:pPr>
        <w:jc w:val="center"/>
        <w:rPr>
          <w:rFonts w:ascii="Arial" w:hAnsi="Arial" w:cs="Arial"/>
          <w:b/>
          <w:sz w:val="28"/>
          <w:szCs w:val="28"/>
          <w:lang w:val="sr-Cyrl-CS"/>
        </w:rPr>
      </w:pPr>
    </w:p>
    <w:p w:rsidR="00B1263E" w:rsidRPr="003A7CFB" w:rsidRDefault="00B1263E" w:rsidP="00B1263E">
      <w:pPr>
        <w:jc w:val="center"/>
        <w:rPr>
          <w:rFonts w:ascii="Arial" w:hAnsi="Arial" w:cs="Arial"/>
          <w:b/>
          <w:sz w:val="28"/>
          <w:szCs w:val="28"/>
          <w:lang w:val="sr-Cyrl-CS"/>
        </w:rPr>
      </w:pPr>
    </w:p>
    <w:p w:rsidR="00B1263E" w:rsidRPr="00EA3C6F" w:rsidRDefault="00B1263E" w:rsidP="00B1263E">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B1263E" w:rsidRPr="00EA3C6F" w:rsidRDefault="00B1263E" w:rsidP="00B1263E">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B1263E" w:rsidRPr="00EA3C6F" w:rsidRDefault="00B1263E" w:rsidP="00B1263E">
      <w:pPr>
        <w:rPr>
          <w:rFonts w:ascii="Arial" w:hAnsi="Arial" w:cs="Arial"/>
          <w:b/>
          <w:bCs/>
          <w:lang w:val="sr-Cyrl-CS"/>
        </w:rPr>
      </w:pPr>
    </w:p>
    <w:p w:rsidR="00B1263E" w:rsidRPr="00EA3C6F" w:rsidRDefault="00B1263E" w:rsidP="00B1263E">
      <w:pPr>
        <w:ind w:left="601"/>
        <w:jc w:val="center"/>
        <w:rPr>
          <w:rFonts w:ascii="Arial" w:hAnsi="Arial" w:cs="Arial"/>
          <w:b/>
          <w:bCs/>
          <w:lang w:val="sr-Cyrl-CS"/>
        </w:rPr>
      </w:pPr>
    </w:p>
    <w:p w:rsidR="00B1263E" w:rsidRDefault="00B1263E" w:rsidP="00B1263E">
      <w:pPr>
        <w:spacing w:line="240" w:lineRule="auto"/>
        <w:jc w:val="both"/>
        <w:rPr>
          <w:rFonts w:ascii="Arial" w:hAnsi="Arial" w:cs="Arial"/>
          <w:lang w:val="sr-Cyrl-CS"/>
        </w:rPr>
      </w:pPr>
      <w:r>
        <w:rPr>
          <w:rFonts w:ascii="Arial" w:hAnsi="Arial" w:cs="Arial"/>
          <w:bCs/>
          <w:lang w:val="sr-Cyrl-CS"/>
        </w:rPr>
        <w:t>Изјављујем</w:t>
      </w:r>
      <w:r w:rsidRPr="00EA3C6F">
        <w:rPr>
          <w:rFonts w:ascii="Arial" w:hAnsi="Arial" w:cs="Arial"/>
          <w:bCs/>
          <w:lang w:val="sr-Cyrl-CS"/>
        </w:rPr>
        <w:t xml:space="preserve">,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располажемо траженим кадровским капацитетом за реализацију набавке</w:t>
      </w:r>
      <w:r w:rsidR="006A0DEF">
        <w:rPr>
          <w:rFonts w:ascii="Arial" w:hAnsi="Arial" w:cs="Arial"/>
          <w:bCs/>
        </w:rPr>
        <w:t xml:space="preserve"> </w:t>
      </w:r>
      <w:r>
        <w:rPr>
          <w:rFonts w:ascii="Arial" w:hAnsi="Arial" w:cs="Arial"/>
          <w:lang w:val="ru-RU"/>
        </w:rPr>
        <w:t xml:space="preserve">опреме за рационализацију потрошње електричне енергије на мрежи јавног осветљења, са монтажом, </w:t>
      </w:r>
      <w:r>
        <w:rPr>
          <w:rFonts w:ascii="Arial" w:hAnsi="Arial" w:cs="Arial"/>
          <w:lang w:val="sr-Latn-CS"/>
        </w:rPr>
        <w:t>V</w:t>
      </w:r>
      <w:r>
        <w:rPr>
          <w:rFonts w:ascii="Arial" w:hAnsi="Arial" w:cs="Arial"/>
          <w:lang w:val="ru-RU"/>
        </w:rPr>
        <w:t xml:space="preserve"> фаза</w:t>
      </w:r>
      <w:r w:rsidRPr="00EF5D56">
        <w:rPr>
          <w:rFonts w:ascii="Arial" w:hAnsi="Arial" w:cs="Arial"/>
          <w:lang w:val="sr-Cyrl-CS"/>
        </w:rPr>
        <w:t>,</w:t>
      </w:r>
      <w:r w:rsidR="006A0DEF">
        <w:rPr>
          <w:rFonts w:ascii="Arial" w:hAnsi="Arial" w:cs="Arial"/>
        </w:rPr>
        <w:t xml:space="preserve"> </w:t>
      </w:r>
      <w:r w:rsidRPr="006847EA">
        <w:rPr>
          <w:rFonts w:ascii="Arial" w:eastAsia="TimesNewRomanPSMT" w:hAnsi="Arial" w:cs="Arial"/>
          <w:bCs/>
          <w:lang w:val="sr-Cyrl-CS"/>
        </w:rPr>
        <w:t xml:space="preserve">интерни </w:t>
      </w:r>
      <w:r w:rsidRPr="006847EA">
        <w:rPr>
          <w:rFonts w:ascii="Arial" w:hAnsi="Arial" w:cs="Arial"/>
          <w:lang w:val="ru-RU"/>
        </w:rPr>
        <w:t>бр</w:t>
      </w:r>
      <w:r w:rsidRPr="006847EA">
        <w:rPr>
          <w:rFonts w:ascii="Arial" w:hAnsi="Arial" w:cs="Arial"/>
          <w:lang w:val="sr-Cyrl-CS"/>
        </w:rPr>
        <w:t xml:space="preserve">. ЈНВВ </w:t>
      </w:r>
      <w:r>
        <w:rPr>
          <w:rFonts w:ascii="Arial" w:hAnsi="Arial" w:cs="Arial"/>
          <w:lang w:val="sr-Cyrl-CS"/>
        </w:rPr>
        <w:t>8/2020, тако да</w:t>
      </w:r>
    </w:p>
    <w:p w:rsidR="00B1263E" w:rsidRDefault="00B1263E" w:rsidP="00B1263E">
      <w:pPr>
        <w:spacing w:line="240" w:lineRule="auto"/>
        <w:jc w:val="both"/>
        <w:rPr>
          <w:rFonts w:ascii="Arial" w:hAnsi="Arial" w:cs="Arial"/>
          <w:lang w:val="sr-Cyrl-CS"/>
        </w:rPr>
      </w:pPr>
    </w:p>
    <w:tbl>
      <w:tblPr>
        <w:tblStyle w:val="TableGrid"/>
        <w:tblW w:w="9738" w:type="dxa"/>
        <w:jc w:val="center"/>
        <w:tblLayout w:type="fixed"/>
        <w:tblLook w:val="04A0" w:firstRow="1" w:lastRow="0" w:firstColumn="1" w:lastColumn="0" w:noHBand="0" w:noVBand="1"/>
      </w:tblPr>
      <w:tblGrid>
        <w:gridCol w:w="521"/>
        <w:gridCol w:w="2557"/>
        <w:gridCol w:w="1710"/>
        <w:gridCol w:w="1620"/>
        <w:gridCol w:w="1620"/>
        <w:gridCol w:w="1710"/>
      </w:tblGrid>
      <w:tr w:rsidR="00B1263E" w:rsidRPr="00F41235" w:rsidTr="00B1263E">
        <w:trPr>
          <w:gridAfter w:val="1"/>
          <w:wAfter w:w="1710" w:type="dxa"/>
          <w:trHeight w:val="287"/>
          <w:jc w:val="center"/>
        </w:trPr>
        <w:tc>
          <w:tcPr>
            <w:tcW w:w="521" w:type="dxa"/>
            <w:vMerge w:val="restart"/>
          </w:tcPr>
          <w:p w:rsidR="00B1263E" w:rsidRPr="00F41235" w:rsidRDefault="00B1263E" w:rsidP="00B1263E">
            <w:pPr>
              <w:spacing w:line="240" w:lineRule="auto"/>
              <w:jc w:val="both"/>
              <w:rPr>
                <w:rFonts w:ascii="Arial" w:hAnsi="Arial" w:cs="Arial"/>
                <w:lang w:val="sr-Cyrl-CS"/>
              </w:rPr>
            </w:pPr>
            <w:r w:rsidRPr="00F41235">
              <w:rPr>
                <w:rFonts w:ascii="Arial" w:hAnsi="Arial" w:cs="Arial"/>
                <w:lang w:val="sr-Cyrl-CS"/>
              </w:rPr>
              <w:t>рб</w:t>
            </w:r>
          </w:p>
        </w:tc>
        <w:tc>
          <w:tcPr>
            <w:tcW w:w="2557" w:type="dxa"/>
            <w:vMerge w:val="restart"/>
          </w:tcPr>
          <w:p w:rsidR="00B1263E" w:rsidRPr="00F41235" w:rsidRDefault="00B1263E" w:rsidP="00B1263E">
            <w:pPr>
              <w:spacing w:line="240" w:lineRule="auto"/>
              <w:jc w:val="center"/>
              <w:rPr>
                <w:rFonts w:ascii="Arial" w:hAnsi="Arial" w:cs="Arial"/>
                <w:lang w:val="sr-Cyrl-CS"/>
              </w:rPr>
            </w:pPr>
            <w:r w:rsidRPr="00F41235">
              <w:rPr>
                <w:rFonts w:ascii="Arial" w:hAnsi="Arial" w:cs="Arial"/>
                <w:lang w:val="sr-Cyrl-CS"/>
              </w:rPr>
              <w:t>Кадровски капацитет</w:t>
            </w:r>
          </w:p>
        </w:tc>
        <w:tc>
          <w:tcPr>
            <w:tcW w:w="1710" w:type="dxa"/>
            <w:vMerge w:val="restart"/>
          </w:tcPr>
          <w:p w:rsidR="00B1263E" w:rsidRPr="00F41235" w:rsidRDefault="00B1263E" w:rsidP="00B1263E">
            <w:pPr>
              <w:spacing w:line="240" w:lineRule="auto"/>
              <w:jc w:val="center"/>
              <w:rPr>
                <w:rFonts w:ascii="Arial" w:hAnsi="Arial" w:cs="Arial"/>
                <w:lang w:val="sr-Cyrl-CS"/>
              </w:rPr>
            </w:pPr>
            <w:r w:rsidRPr="00F41235">
              <w:rPr>
                <w:rFonts w:ascii="Arial" w:hAnsi="Arial" w:cs="Arial"/>
                <w:lang w:val="sr-Cyrl-CS"/>
              </w:rPr>
              <w:t>Бр.</w:t>
            </w:r>
          </w:p>
          <w:p w:rsidR="00B1263E" w:rsidRPr="00F41235" w:rsidRDefault="00B1263E" w:rsidP="00B1263E">
            <w:pPr>
              <w:spacing w:line="240" w:lineRule="auto"/>
              <w:jc w:val="center"/>
              <w:rPr>
                <w:rFonts w:ascii="Arial" w:hAnsi="Arial" w:cs="Arial"/>
                <w:lang w:val="sr-Cyrl-CS"/>
              </w:rPr>
            </w:pPr>
            <w:r w:rsidRPr="00F41235">
              <w:rPr>
                <w:rFonts w:ascii="Arial" w:hAnsi="Arial" w:cs="Arial"/>
                <w:lang w:val="sr-Cyrl-CS"/>
              </w:rPr>
              <w:t>запослених</w:t>
            </w:r>
          </w:p>
          <w:p w:rsidR="00B1263E" w:rsidRPr="00F41235" w:rsidRDefault="00B1263E" w:rsidP="00B1263E">
            <w:pPr>
              <w:spacing w:line="240" w:lineRule="auto"/>
              <w:jc w:val="center"/>
              <w:rPr>
                <w:rFonts w:ascii="Arial" w:hAnsi="Arial" w:cs="Arial"/>
                <w:i/>
                <w:lang w:val="sr-Cyrl-CS"/>
              </w:rPr>
            </w:pPr>
            <w:r w:rsidRPr="00F41235">
              <w:rPr>
                <w:rFonts w:ascii="Arial" w:hAnsi="Arial" w:cs="Arial"/>
                <w:i/>
                <w:lang w:val="sr-Cyrl-CS"/>
              </w:rPr>
              <w:t>(укупно)</w:t>
            </w:r>
          </w:p>
        </w:tc>
        <w:tc>
          <w:tcPr>
            <w:tcW w:w="3240" w:type="dxa"/>
            <w:gridSpan w:val="2"/>
          </w:tcPr>
          <w:p w:rsidR="00B1263E" w:rsidRPr="00F41235" w:rsidRDefault="00B1263E" w:rsidP="00B1263E">
            <w:pPr>
              <w:spacing w:line="240" w:lineRule="auto"/>
              <w:jc w:val="center"/>
              <w:rPr>
                <w:rFonts w:ascii="Arial" w:hAnsi="Arial" w:cs="Arial"/>
                <w:lang w:val="sr-Cyrl-CS"/>
              </w:rPr>
            </w:pPr>
            <w:r w:rsidRPr="00F41235">
              <w:rPr>
                <w:rFonts w:ascii="Arial" w:hAnsi="Arial" w:cs="Arial"/>
                <w:lang w:val="sr-Cyrl-CS"/>
              </w:rPr>
              <w:t>Основ ангажовања</w:t>
            </w:r>
          </w:p>
        </w:tc>
      </w:tr>
      <w:tr w:rsidR="00B1263E" w:rsidRPr="00F41235" w:rsidTr="00B1263E">
        <w:trPr>
          <w:trHeight w:val="212"/>
          <w:jc w:val="center"/>
        </w:trPr>
        <w:tc>
          <w:tcPr>
            <w:tcW w:w="521" w:type="dxa"/>
            <w:vMerge/>
          </w:tcPr>
          <w:p w:rsidR="00B1263E" w:rsidRPr="00F41235" w:rsidRDefault="00B1263E" w:rsidP="00B1263E">
            <w:pPr>
              <w:spacing w:line="240" w:lineRule="auto"/>
              <w:jc w:val="both"/>
              <w:rPr>
                <w:rFonts w:ascii="Arial" w:hAnsi="Arial" w:cs="Arial"/>
                <w:lang w:val="sr-Cyrl-CS"/>
              </w:rPr>
            </w:pPr>
          </w:p>
        </w:tc>
        <w:tc>
          <w:tcPr>
            <w:tcW w:w="2557" w:type="dxa"/>
            <w:vMerge/>
          </w:tcPr>
          <w:p w:rsidR="00B1263E" w:rsidRPr="00F41235" w:rsidRDefault="00B1263E" w:rsidP="00B1263E">
            <w:pPr>
              <w:spacing w:line="240" w:lineRule="auto"/>
              <w:jc w:val="both"/>
              <w:rPr>
                <w:rFonts w:ascii="Arial" w:hAnsi="Arial" w:cs="Arial"/>
                <w:lang w:val="sr-Cyrl-CS"/>
              </w:rPr>
            </w:pPr>
          </w:p>
        </w:tc>
        <w:tc>
          <w:tcPr>
            <w:tcW w:w="1710" w:type="dxa"/>
            <w:vMerge/>
          </w:tcPr>
          <w:p w:rsidR="00B1263E" w:rsidRPr="00F41235" w:rsidRDefault="00B1263E" w:rsidP="00B1263E">
            <w:pPr>
              <w:spacing w:line="240" w:lineRule="auto"/>
              <w:jc w:val="both"/>
              <w:rPr>
                <w:rFonts w:ascii="Arial" w:hAnsi="Arial" w:cs="Arial"/>
                <w:lang w:val="sr-Cyrl-CS"/>
              </w:rPr>
            </w:pPr>
          </w:p>
        </w:tc>
        <w:tc>
          <w:tcPr>
            <w:tcW w:w="1620" w:type="dxa"/>
          </w:tcPr>
          <w:p w:rsidR="00B1263E" w:rsidRPr="00F41235" w:rsidRDefault="00B1263E" w:rsidP="00B1263E">
            <w:pPr>
              <w:spacing w:line="240" w:lineRule="auto"/>
              <w:jc w:val="center"/>
              <w:rPr>
                <w:rFonts w:ascii="Arial" w:hAnsi="Arial" w:cs="Arial"/>
                <w:lang w:val="sr-Cyrl-CS"/>
              </w:rPr>
            </w:pPr>
            <w:r w:rsidRPr="00F41235">
              <w:rPr>
                <w:rFonts w:ascii="Arial" w:hAnsi="Arial" w:cs="Arial"/>
                <w:lang w:val="sr-Cyrl-CS"/>
              </w:rPr>
              <w:t>Радни однос</w:t>
            </w:r>
          </w:p>
        </w:tc>
        <w:tc>
          <w:tcPr>
            <w:tcW w:w="1620" w:type="dxa"/>
          </w:tcPr>
          <w:p w:rsidR="00B1263E" w:rsidRPr="00F41235" w:rsidRDefault="00B1263E" w:rsidP="00B1263E">
            <w:pPr>
              <w:spacing w:line="240" w:lineRule="auto"/>
              <w:jc w:val="center"/>
              <w:rPr>
                <w:rFonts w:ascii="Arial" w:hAnsi="Arial" w:cs="Arial"/>
                <w:lang w:val="sr-Cyrl-CS"/>
              </w:rPr>
            </w:pPr>
            <w:r w:rsidRPr="00F41235">
              <w:rPr>
                <w:rFonts w:ascii="Arial" w:hAnsi="Arial" w:cs="Arial"/>
                <w:lang w:val="sr-Cyrl-CS"/>
              </w:rPr>
              <w:t xml:space="preserve">У складу са Законом о раду </w:t>
            </w:r>
            <w:r w:rsidRPr="00F41235">
              <w:rPr>
                <w:rFonts w:ascii="Arial" w:hAnsi="Arial" w:cs="Arial"/>
                <w:i/>
                <w:sz w:val="20"/>
                <w:szCs w:val="20"/>
                <w:lang w:val="sr-Cyrl-CS"/>
              </w:rPr>
              <w:t>(ППП, уговор о делу, уговор о допунском раду и сл.)</w:t>
            </w:r>
          </w:p>
        </w:tc>
        <w:tc>
          <w:tcPr>
            <w:tcW w:w="1710" w:type="dxa"/>
          </w:tcPr>
          <w:p w:rsidR="00B1263E" w:rsidRPr="00F41235" w:rsidRDefault="00B1263E" w:rsidP="00B1263E">
            <w:pPr>
              <w:spacing w:line="240" w:lineRule="auto"/>
              <w:jc w:val="center"/>
              <w:rPr>
                <w:rFonts w:ascii="Arial" w:hAnsi="Arial" w:cs="Arial"/>
                <w:i/>
                <w:lang w:val="sr-Cyrl-CS"/>
              </w:rPr>
            </w:pPr>
            <w:r>
              <w:rPr>
                <w:rFonts w:ascii="Arial" w:hAnsi="Arial" w:cs="Arial"/>
                <w:lang w:val="sr-Cyrl-CS"/>
              </w:rPr>
              <w:t>НАПОМЕНА</w:t>
            </w:r>
          </w:p>
        </w:tc>
      </w:tr>
      <w:tr w:rsidR="00B1263E" w:rsidRPr="00F41235" w:rsidTr="00B1263E">
        <w:trPr>
          <w:jc w:val="center"/>
        </w:trPr>
        <w:tc>
          <w:tcPr>
            <w:tcW w:w="521" w:type="dxa"/>
          </w:tcPr>
          <w:p w:rsidR="00B1263E" w:rsidRPr="00F41235" w:rsidRDefault="00B1263E" w:rsidP="00B1263E">
            <w:pPr>
              <w:spacing w:line="240" w:lineRule="auto"/>
              <w:jc w:val="both"/>
              <w:rPr>
                <w:rFonts w:ascii="Arial" w:hAnsi="Arial" w:cs="Arial"/>
                <w:lang w:val="sr-Cyrl-CS"/>
              </w:rPr>
            </w:pPr>
            <w:r>
              <w:rPr>
                <w:rFonts w:ascii="Arial" w:hAnsi="Arial" w:cs="Arial"/>
                <w:lang w:val="sr-Cyrl-CS"/>
              </w:rPr>
              <w:t>1.</w:t>
            </w:r>
          </w:p>
        </w:tc>
        <w:tc>
          <w:tcPr>
            <w:tcW w:w="2557" w:type="dxa"/>
          </w:tcPr>
          <w:p w:rsidR="00B1263E" w:rsidRDefault="00B1263E" w:rsidP="00B1263E">
            <w:pPr>
              <w:rPr>
                <w:rFonts w:ascii="Arial" w:hAnsi="Arial" w:cs="Arial"/>
                <w:iCs/>
                <w:lang w:val="sr-Cyrl-CS"/>
              </w:rPr>
            </w:pPr>
            <w:r>
              <w:rPr>
                <w:rFonts w:ascii="Arial" w:hAnsi="Arial" w:cs="Arial"/>
                <w:iCs/>
                <w:lang w:val="sr-Cyrl-CS"/>
              </w:rPr>
              <w:t>дипломирани ел.инжењер са траженом лиценцом</w:t>
            </w:r>
          </w:p>
        </w:tc>
        <w:tc>
          <w:tcPr>
            <w:tcW w:w="1710" w:type="dxa"/>
          </w:tcPr>
          <w:p w:rsidR="00B1263E" w:rsidRPr="00F41235" w:rsidRDefault="00B1263E" w:rsidP="00B1263E">
            <w:pPr>
              <w:spacing w:line="240" w:lineRule="auto"/>
              <w:jc w:val="both"/>
              <w:rPr>
                <w:rFonts w:ascii="Arial" w:hAnsi="Arial" w:cs="Arial"/>
                <w:lang w:val="sr-Cyrl-CS"/>
              </w:rPr>
            </w:pPr>
          </w:p>
        </w:tc>
        <w:tc>
          <w:tcPr>
            <w:tcW w:w="1620" w:type="dxa"/>
          </w:tcPr>
          <w:p w:rsidR="00B1263E" w:rsidRPr="00F41235" w:rsidRDefault="00B1263E" w:rsidP="00B1263E">
            <w:pPr>
              <w:spacing w:line="240" w:lineRule="auto"/>
              <w:jc w:val="both"/>
              <w:rPr>
                <w:rFonts w:ascii="Arial" w:hAnsi="Arial" w:cs="Arial"/>
                <w:lang w:val="sr-Cyrl-CS"/>
              </w:rPr>
            </w:pPr>
          </w:p>
        </w:tc>
        <w:tc>
          <w:tcPr>
            <w:tcW w:w="1620" w:type="dxa"/>
          </w:tcPr>
          <w:p w:rsidR="00B1263E" w:rsidRPr="00F41235" w:rsidRDefault="00B1263E" w:rsidP="00B1263E">
            <w:pPr>
              <w:spacing w:line="240" w:lineRule="auto"/>
              <w:jc w:val="both"/>
              <w:rPr>
                <w:rFonts w:ascii="Arial" w:hAnsi="Arial" w:cs="Arial"/>
                <w:lang w:val="sr-Cyrl-CS"/>
              </w:rPr>
            </w:pPr>
          </w:p>
        </w:tc>
        <w:tc>
          <w:tcPr>
            <w:tcW w:w="1710" w:type="dxa"/>
          </w:tcPr>
          <w:p w:rsidR="00B1263E" w:rsidRPr="00F41235" w:rsidRDefault="00B1263E" w:rsidP="00B1263E">
            <w:pPr>
              <w:spacing w:line="240" w:lineRule="auto"/>
              <w:jc w:val="both"/>
              <w:rPr>
                <w:rFonts w:ascii="Arial" w:hAnsi="Arial" w:cs="Arial"/>
                <w:lang w:val="sr-Cyrl-CS"/>
              </w:rPr>
            </w:pPr>
          </w:p>
        </w:tc>
      </w:tr>
      <w:tr w:rsidR="00B1263E" w:rsidRPr="00F41235" w:rsidTr="00B1263E">
        <w:trPr>
          <w:jc w:val="center"/>
        </w:trPr>
        <w:tc>
          <w:tcPr>
            <w:tcW w:w="521" w:type="dxa"/>
          </w:tcPr>
          <w:p w:rsidR="00B1263E" w:rsidRPr="00F41235" w:rsidRDefault="00B1263E" w:rsidP="00B1263E">
            <w:pPr>
              <w:spacing w:line="240" w:lineRule="auto"/>
              <w:jc w:val="both"/>
              <w:rPr>
                <w:rFonts w:ascii="Arial" w:hAnsi="Arial" w:cs="Arial"/>
                <w:lang w:val="sr-Cyrl-CS"/>
              </w:rPr>
            </w:pPr>
            <w:r>
              <w:rPr>
                <w:rFonts w:ascii="Arial" w:hAnsi="Arial" w:cs="Arial"/>
                <w:lang w:val="sr-Cyrl-CS"/>
              </w:rPr>
              <w:t>2</w:t>
            </w:r>
            <w:r w:rsidRPr="00F41235">
              <w:rPr>
                <w:rFonts w:ascii="Arial" w:hAnsi="Arial" w:cs="Arial"/>
                <w:lang w:val="sr-Cyrl-CS"/>
              </w:rPr>
              <w:t>.</w:t>
            </w:r>
          </w:p>
        </w:tc>
        <w:tc>
          <w:tcPr>
            <w:tcW w:w="2557" w:type="dxa"/>
          </w:tcPr>
          <w:p w:rsidR="00B1263E" w:rsidRPr="00926DF7" w:rsidRDefault="00B1263E" w:rsidP="00B1263E">
            <w:pPr>
              <w:rPr>
                <w:rFonts w:ascii="Arial" w:hAnsi="Arial" w:cs="Arial"/>
                <w:iCs/>
                <w:lang w:val="sr-Cyrl-CS"/>
              </w:rPr>
            </w:pPr>
            <w:r>
              <w:rPr>
                <w:rFonts w:ascii="Arial" w:hAnsi="Arial" w:cs="Arial"/>
                <w:iCs/>
                <w:lang w:val="sr-Cyrl-CS"/>
              </w:rPr>
              <w:t>извршиоци</w:t>
            </w:r>
            <w:r w:rsidRPr="00926DF7">
              <w:rPr>
                <w:rFonts w:ascii="Arial" w:hAnsi="Arial" w:cs="Arial"/>
                <w:iCs/>
                <w:lang w:val="sr-Cyrl-CS"/>
              </w:rPr>
              <w:t xml:space="preserve"> (</w:t>
            </w:r>
            <w:r w:rsidRPr="008D18A6">
              <w:rPr>
                <w:rFonts w:ascii="Arial" w:hAnsi="Arial" w:cs="Arial"/>
              </w:rPr>
              <w:t>електро струке III или IV степена стручне спреме</w:t>
            </w:r>
            <w:r w:rsidRPr="00926DF7">
              <w:rPr>
                <w:rFonts w:ascii="Arial" w:hAnsi="Arial" w:cs="Arial"/>
                <w:lang w:val="sr-Cyrl-CS"/>
              </w:rPr>
              <w:t>)</w:t>
            </w:r>
          </w:p>
        </w:tc>
        <w:tc>
          <w:tcPr>
            <w:tcW w:w="1710" w:type="dxa"/>
          </w:tcPr>
          <w:p w:rsidR="00B1263E" w:rsidRPr="00F41235" w:rsidRDefault="00B1263E" w:rsidP="00B1263E">
            <w:pPr>
              <w:spacing w:line="240" w:lineRule="auto"/>
              <w:jc w:val="both"/>
              <w:rPr>
                <w:rFonts w:ascii="Arial" w:hAnsi="Arial" w:cs="Arial"/>
                <w:lang w:val="sr-Cyrl-CS"/>
              </w:rPr>
            </w:pPr>
          </w:p>
        </w:tc>
        <w:tc>
          <w:tcPr>
            <w:tcW w:w="1620" w:type="dxa"/>
          </w:tcPr>
          <w:p w:rsidR="00B1263E" w:rsidRPr="00F41235" w:rsidRDefault="00B1263E" w:rsidP="00B1263E">
            <w:pPr>
              <w:spacing w:line="240" w:lineRule="auto"/>
              <w:jc w:val="both"/>
              <w:rPr>
                <w:rFonts w:ascii="Arial" w:hAnsi="Arial" w:cs="Arial"/>
                <w:lang w:val="sr-Cyrl-CS"/>
              </w:rPr>
            </w:pPr>
          </w:p>
        </w:tc>
        <w:tc>
          <w:tcPr>
            <w:tcW w:w="1620" w:type="dxa"/>
          </w:tcPr>
          <w:p w:rsidR="00B1263E" w:rsidRPr="00F41235" w:rsidRDefault="00B1263E" w:rsidP="00B1263E">
            <w:pPr>
              <w:spacing w:line="240" w:lineRule="auto"/>
              <w:jc w:val="both"/>
              <w:rPr>
                <w:rFonts w:ascii="Arial" w:hAnsi="Arial" w:cs="Arial"/>
                <w:lang w:val="sr-Cyrl-CS"/>
              </w:rPr>
            </w:pPr>
          </w:p>
        </w:tc>
        <w:tc>
          <w:tcPr>
            <w:tcW w:w="1710" w:type="dxa"/>
          </w:tcPr>
          <w:p w:rsidR="00B1263E" w:rsidRPr="00F41235" w:rsidRDefault="00B1263E" w:rsidP="00B1263E">
            <w:pPr>
              <w:spacing w:line="240" w:lineRule="auto"/>
              <w:jc w:val="both"/>
              <w:rPr>
                <w:rFonts w:ascii="Arial" w:hAnsi="Arial" w:cs="Arial"/>
                <w:lang w:val="sr-Cyrl-CS"/>
              </w:rPr>
            </w:pPr>
          </w:p>
        </w:tc>
      </w:tr>
      <w:tr w:rsidR="00B1263E" w:rsidRPr="00F41235" w:rsidTr="00B1263E">
        <w:trPr>
          <w:jc w:val="center"/>
        </w:trPr>
        <w:tc>
          <w:tcPr>
            <w:tcW w:w="521" w:type="dxa"/>
          </w:tcPr>
          <w:p w:rsidR="00B1263E" w:rsidRPr="00F41235" w:rsidRDefault="00B1263E" w:rsidP="00B1263E">
            <w:pPr>
              <w:spacing w:line="240" w:lineRule="auto"/>
              <w:jc w:val="both"/>
              <w:rPr>
                <w:rFonts w:ascii="Arial" w:hAnsi="Arial" w:cs="Arial"/>
                <w:lang w:val="sr-Cyrl-CS"/>
              </w:rPr>
            </w:pPr>
            <w:r>
              <w:rPr>
                <w:rFonts w:ascii="Arial" w:hAnsi="Arial" w:cs="Arial"/>
                <w:lang w:val="sr-Cyrl-CS"/>
              </w:rPr>
              <w:t>3</w:t>
            </w:r>
            <w:r w:rsidRPr="00F41235">
              <w:rPr>
                <w:rFonts w:ascii="Arial" w:hAnsi="Arial" w:cs="Arial"/>
                <w:lang w:val="sr-Cyrl-CS"/>
              </w:rPr>
              <w:t>.</w:t>
            </w:r>
          </w:p>
        </w:tc>
        <w:tc>
          <w:tcPr>
            <w:tcW w:w="2557" w:type="dxa"/>
          </w:tcPr>
          <w:p w:rsidR="00B1263E" w:rsidRPr="0074452C" w:rsidRDefault="006A0DEF" w:rsidP="00B1263E">
            <w:pPr>
              <w:spacing w:line="240" w:lineRule="auto"/>
              <w:rPr>
                <w:rFonts w:ascii="Arial" w:hAnsi="Arial" w:cs="Arial"/>
              </w:rPr>
            </w:pPr>
            <w:r>
              <w:rPr>
                <w:rFonts w:ascii="Arial" w:hAnsi="Arial" w:cs="Arial"/>
                <w:lang w:val="sr-Cyrl-CS"/>
              </w:rPr>
              <w:t>И</w:t>
            </w:r>
            <w:r w:rsidR="00B1263E">
              <w:rPr>
                <w:rFonts w:ascii="Arial" w:hAnsi="Arial" w:cs="Arial"/>
                <w:lang w:val="sr-Cyrl-CS"/>
              </w:rPr>
              <w:t>звршиоци</w:t>
            </w:r>
            <w:r>
              <w:rPr>
                <w:rFonts w:ascii="Arial" w:hAnsi="Arial" w:cs="Arial"/>
              </w:rPr>
              <w:t xml:space="preserve"> о</w:t>
            </w:r>
            <w:r w:rsidR="00B1263E" w:rsidRPr="008D18A6">
              <w:rPr>
                <w:rFonts w:ascii="Arial" w:hAnsi="Arial" w:cs="Arial"/>
              </w:rPr>
              <w:t>способљен</w:t>
            </w:r>
            <w:r w:rsidR="00B1263E">
              <w:rPr>
                <w:rFonts w:ascii="Arial" w:hAnsi="Arial" w:cs="Arial"/>
                <w:lang w:val="sr-Cyrl-CS"/>
              </w:rPr>
              <w:t>и</w:t>
            </w:r>
            <w:r>
              <w:rPr>
                <w:rFonts w:ascii="Arial" w:hAnsi="Arial" w:cs="Arial"/>
              </w:rPr>
              <w:t xml:space="preserve"> за безбедан и здрав</w:t>
            </w:r>
            <w:r w:rsidR="00B1263E" w:rsidRPr="008D18A6">
              <w:rPr>
                <w:rFonts w:ascii="Arial" w:hAnsi="Arial" w:cs="Arial"/>
              </w:rPr>
              <w:t xml:space="preserve"> рад на хидрауличној платформи</w:t>
            </w:r>
          </w:p>
        </w:tc>
        <w:tc>
          <w:tcPr>
            <w:tcW w:w="1710" w:type="dxa"/>
          </w:tcPr>
          <w:p w:rsidR="00B1263E" w:rsidRPr="00F41235" w:rsidRDefault="00B1263E" w:rsidP="00B1263E">
            <w:pPr>
              <w:spacing w:line="240" w:lineRule="auto"/>
              <w:jc w:val="both"/>
              <w:rPr>
                <w:rFonts w:ascii="Arial" w:hAnsi="Arial" w:cs="Arial"/>
                <w:lang w:val="sr-Cyrl-CS"/>
              </w:rPr>
            </w:pPr>
          </w:p>
        </w:tc>
        <w:tc>
          <w:tcPr>
            <w:tcW w:w="1620" w:type="dxa"/>
          </w:tcPr>
          <w:p w:rsidR="00B1263E" w:rsidRPr="00F41235" w:rsidRDefault="00B1263E" w:rsidP="00B1263E">
            <w:pPr>
              <w:spacing w:line="240" w:lineRule="auto"/>
              <w:jc w:val="both"/>
              <w:rPr>
                <w:rFonts w:ascii="Arial" w:hAnsi="Arial" w:cs="Arial"/>
                <w:lang w:val="sr-Cyrl-CS"/>
              </w:rPr>
            </w:pPr>
          </w:p>
        </w:tc>
        <w:tc>
          <w:tcPr>
            <w:tcW w:w="1620" w:type="dxa"/>
          </w:tcPr>
          <w:p w:rsidR="00B1263E" w:rsidRPr="00F41235" w:rsidRDefault="00B1263E" w:rsidP="00B1263E">
            <w:pPr>
              <w:spacing w:line="240" w:lineRule="auto"/>
              <w:jc w:val="both"/>
              <w:rPr>
                <w:rFonts w:ascii="Arial" w:hAnsi="Arial" w:cs="Arial"/>
                <w:lang w:val="sr-Cyrl-CS"/>
              </w:rPr>
            </w:pPr>
          </w:p>
        </w:tc>
        <w:tc>
          <w:tcPr>
            <w:tcW w:w="1710" w:type="dxa"/>
          </w:tcPr>
          <w:p w:rsidR="00B1263E" w:rsidRPr="00F41235" w:rsidRDefault="00B1263E" w:rsidP="00B1263E">
            <w:pPr>
              <w:spacing w:line="240" w:lineRule="auto"/>
              <w:jc w:val="both"/>
              <w:rPr>
                <w:rFonts w:ascii="Arial" w:hAnsi="Arial" w:cs="Arial"/>
                <w:lang w:val="sr-Cyrl-CS"/>
              </w:rPr>
            </w:pPr>
          </w:p>
        </w:tc>
      </w:tr>
      <w:tr w:rsidR="00B1263E" w:rsidRPr="00F41235" w:rsidTr="00B1263E">
        <w:trPr>
          <w:jc w:val="center"/>
        </w:trPr>
        <w:tc>
          <w:tcPr>
            <w:tcW w:w="521" w:type="dxa"/>
          </w:tcPr>
          <w:p w:rsidR="00B1263E" w:rsidRPr="00F41235" w:rsidRDefault="00B1263E" w:rsidP="00B1263E">
            <w:pPr>
              <w:spacing w:line="240" w:lineRule="auto"/>
              <w:jc w:val="both"/>
              <w:rPr>
                <w:rFonts w:ascii="Arial" w:hAnsi="Arial" w:cs="Arial"/>
                <w:lang w:val="sr-Cyrl-CS"/>
              </w:rPr>
            </w:pPr>
            <w:r>
              <w:rPr>
                <w:rFonts w:ascii="Arial" w:hAnsi="Arial" w:cs="Arial"/>
                <w:lang w:val="sr-Cyrl-CS"/>
              </w:rPr>
              <w:t>4.</w:t>
            </w:r>
          </w:p>
        </w:tc>
        <w:tc>
          <w:tcPr>
            <w:tcW w:w="2557" w:type="dxa"/>
          </w:tcPr>
          <w:p w:rsidR="00B1263E" w:rsidRDefault="00B1263E" w:rsidP="00B1263E">
            <w:pPr>
              <w:spacing w:line="240" w:lineRule="auto"/>
              <w:rPr>
                <w:rFonts w:ascii="Arial" w:hAnsi="Arial" w:cs="Arial"/>
                <w:lang w:val="sr-Cyrl-CS"/>
              </w:rPr>
            </w:pPr>
            <w:r>
              <w:rPr>
                <w:rFonts w:ascii="Arial" w:hAnsi="Arial" w:cs="Arial"/>
                <w:iCs/>
                <w:lang w:val="sr-Cyrl-CS"/>
              </w:rPr>
              <w:t>бравар</w:t>
            </w:r>
          </w:p>
        </w:tc>
        <w:tc>
          <w:tcPr>
            <w:tcW w:w="1710" w:type="dxa"/>
          </w:tcPr>
          <w:p w:rsidR="00B1263E" w:rsidRPr="00F41235" w:rsidRDefault="00B1263E" w:rsidP="00B1263E">
            <w:pPr>
              <w:spacing w:line="240" w:lineRule="auto"/>
              <w:jc w:val="both"/>
              <w:rPr>
                <w:rFonts w:ascii="Arial" w:hAnsi="Arial" w:cs="Arial"/>
                <w:lang w:val="sr-Cyrl-CS"/>
              </w:rPr>
            </w:pPr>
          </w:p>
        </w:tc>
        <w:tc>
          <w:tcPr>
            <w:tcW w:w="1620" w:type="dxa"/>
          </w:tcPr>
          <w:p w:rsidR="00B1263E" w:rsidRPr="00F41235" w:rsidRDefault="00B1263E" w:rsidP="00B1263E">
            <w:pPr>
              <w:spacing w:line="240" w:lineRule="auto"/>
              <w:jc w:val="both"/>
              <w:rPr>
                <w:rFonts w:ascii="Arial" w:hAnsi="Arial" w:cs="Arial"/>
                <w:lang w:val="sr-Cyrl-CS"/>
              </w:rPr>
            </w:pPr>
          </w:p>
        </w:tc>
        <w:tc>
          <w:tcPr>
            <w:tcW w:w="1620" w:type="dxa"/>
          </w:tcPr>
          <w:p w:rsidR="00B1263E" w:rsidRPr="00F41235" w:rsidRDefault="00B1263E" w:rsidP="00B1263E">
            <w:pPr>
              <w:spacing w:line="240" w:lineRule="auto"/>
              <w:jc w:val="both"/>
              <w:rPr>
                <w:rFonts w:ascii="Arial" w:hAnsi="Arial" w:cs="Arial"/>
                <w:lang w:val="sr-Cyrl-CS"/>
              </w:rPr>
            </w:pPr>
          </w:p>
        </w:tc>
        <w:tc>
          <w:tcPr>
            <w:tcW w:w="1710" w:type="dxa"/>
          </w:tcPr>
          <w:p w:rsidR="00B1263E" w:rsidRPr="00F41235" w:rsidRDefault="00B1263E" w:rsidP="00B1263E">
            <w:pPr>
              <w:spacing w:line="240" w:lineRule="auto"/>
              <w:jc w:val="both"/>
              <w:rPr>
                <w:rFonts w:ascii="Arial" w:hAnsi="Arial" w:cs="Arial"/>
                <w:lang w:val="sr-Cyrl-CS"/>
              </w:rPr>
            </w:pPr>
          </w:p>
        </w:tc>
      </w:tr>
    </w:tbl>
    <w:p w:rsidR="00B1263E" w:rsidRDefault="00B1263E" w:rsidP="00B1263E">
      <w:pPr>
        <w:suppressAutoHyphens w:val="0"/>
        <w:spacing w:line="240" w:lineRule="auto"/>
        <w:rPr>
          <w:rFonts w:ascii="Arial" w:hAnsi="Arial" w:cs="Arial"/>
          <w:lang w:val="sr-Cyrl-CS"/>
        </w:rPr>
      </w:pPr>
    </w:p>
    <w:p w:rsidR="00B1263E" w:rsidRDefault="00B1263E" w:rsidP="00B1263E">
      <w:pPr>
        <w:suppressAutoHyphens w:val="0"/>
        <w:spacing w:line="240" w:lineRule="auto"/>
        <w:rPr>
          <w:rFonts w:ascii="Arial" w:hAnsi="Arial" w:cs="Arial"/>
          <w:lang w:val="sr-Cyrl-CS"/>
        </w:rPr>
      </w:pPr>
      <w:r>
        <w:rPr>
          <w:rFonts w:ascii="Arial" w:hAnsi="Arial" w:cs="Arial"/>
          <w:lang w:val="sr-Cyrl-CS"/>
        </w:rPr>
        <w:t>Напомена: Навести број лиценце за дипл.ел.инж и број уверења за лица</w:t>
      </w:r>
      <w:r w:rsidR="006A0DEF">
        <w:rPr>
          <w:rFonts w:ascii="Arial" w:hAnsi="Arial" w:cs="Arial"/>
          <w:lang w:val="sr-Cyrl-CS"/>
        </w:rPr>
        <w:t xml:space="preserve"> </w:t>
      </w:r>
      <w:r>
        <w:rPr>
          <w:rFonts w:ascii="Arial" w:hAnsi="Arial" w:cs="Arial"/>
          <w:lang w:val="sr-Cyrl-CS"/>
        </w:rPr>
        <w:t xml:space="preserve">оспособљена за </w:t>
      </w:r>
      <w:r w:rsidRPr="008D18A6">
        <w:rPr>
          <w:rFonts w:ascii="Arial" w:hAnsi="Arial" w:cs="Arial"/>
        </w:rPr>
        <w:t>безбедан и здрав рад на хидрауличној платформи</w:t>
      </w:r>
      <w:r>
        <w:rPr>
          <w:rFonts w:ascii="Arial" w:hAnsi="Arial" w:cs="Arial"/>
          <w:lang w:val="sr-Cyrl-CS"/>
        </w:rPr>
        <w:t xml:space="preserve">. </w:t>
      </w:r>
    </w:p>
    <w:p w:rsidR="00B1263E" w:rsidRDefault="00B1263E" w:rsidP="00B1263E">
      <w:pPr>
        <w:suppressAutoHyphens w:val="0"/>
        <w:spacing w:line="240" w:lineRule="auto"/>
        <w:rPr>
          <w:rFonts w:ascii="Arial" w:hAnsi="Arial" w:cs="Arial"/>
          <w:lang w:val="sr-Cyrl-CS"/>
        </w:rPr>
      </w:pPr>
    </w:p>
    <w:p w:rsidR="00B1263E" w:rsidRDefault="00B1263E" w:rsidP="00B1263E">
      <w:pPr>
        <w:suppressAutoHyphens w:val="0"/>
        <w:spacing w:line="240" w:lineRule="auto"/>
        <w:rPr>
          <w:rFonts w:ascii="Arial" w:hAnsi="Arial" w:cs="Arial"/>
          <w:lang w:val="sr-Cyrl-CS"/>
        </w:rPr>
      </w:pPr>
    </w:p>
    <w:p w:rsidR="00B1263E" w:rsidRPr="00E25FAB" w:rsidRDefault="00B1263E" w:rsidP="00B1263E">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Pr>
          <w:rFonts w:ascii="Arial" w:hAnsi="Arial" w:cs="Arial"/>
          <w:lang w:val="sr-Cyrl-CS"/>
        </w:rPr>
        <w:t>20</w:t>
      </w:r>
      <w:r w:rsidRPr="00E25FAB">
        <w:rPr>
          <w:rFonts w:ascii="Arial" w:hAnsi="Arial" w:cs="Arial"/>
          <w:lang w:val="sr-Cyrl-CS"/>
        </w:rPr>
        <w:t>. године</w:t>
      </w:r>
      <w:r w:rsidRPr="00E25FAB">
        <w:rPr>
          <w:rFonts w:ascii="Arial" w:hAnsi="Arial" w:cs="Arial"/>
          <w:lang w:val="sr-Cyrl-CS"/>
        </w:rPr>
        <w:tab/>
      </w:r>
      <w:r w:rsidRPr="00E25FAB">
        <w:rPr>
          <w:rFonts w:ascii="Arial" w:hAnsi="Arial" w:cs="Arial"/>
          <w:lang w:val="sr-Cyrl-CS"/>
        </w:rPr>
        <w:tab/>
      </w:r>
    </w:p>
    <w:p w:rsidR="00B1263E" w:rsidRDefault="00B1263E" w:rsidP="00B1263E">
      <w:pPr>
        <w:spacing w:line="240" w:lineRule="auto"/>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p>
    <w:p w:rsidR="00B1263E" w:rsidRDefault="00B1263E" w:rsidP="00B1263E">
      <w:pPr>
        <w:spacing w:line="240" w:lineRule="auto"/>
        <w:jc w:val="both"/>
        <w:rPr>
          <w:rFonts w:ascii="Arial" w:hAnsi="Arial" w:cs="Arial"/>
          <w:lang w:val="ru-RU"/>
        </w:rPr>
      </w:pPr>
      <w:r>
        <w:rPr>
          <w:rFonts w:ascii="Arial" w:hAnsi="Arial" w:cs="Arial"/>
          <w:lang w:val="ru-RU"/>
        </w:rPr>
        <w:tab/>
      </w:r>
    </w:p>
    <w:p w:rsidR="00B1263E" w:rsidRPr="00AF333F" w:rsidRDefault="00B1263E" w:rsidP="00B1263E">
      <w:pPr>
        <w:spacing w:line="240" w:lineRule="auto"/>
        <w:ind w:left="5040" w:firstLine="720"/>
        <w:jc w:val="both"/>
        <w:rPr>
          <w:rFonts w:ascii="Arial" w:hAnsi="Arial" w:cs="Arial"/>
          <w:lang w:val="ru-RU"/>
        </w:rPr>
      </w:pPr>
      <w:r>
        <w:rPr>
          <w:rFonts w:ascii="Arial" w:hAnsi="Arial" w:cs="Arial"/>
          <w:lang w:val="ru-RU"/>
        </w:rPr>
        <w:t>Потпис понуђача</w:t>
      </w:r>
    </w:p>
    <w:p w:rsidR="00B1263E" w:rsidRPr="00E25FAB" w:rsidRDefault="00B1263E" w:rsidP="00B1263E">
      <w:pPr>
        <w:spacing w:line="240" w:lineRule="auto"/>
        <w:jc w:val="both"/>
        <w:rPr>
          <w:rFonts w:ascii="Arial" w:hAnsi="Arial" w:cs="Arial"/>
          <w:lang w:val="sr-Cyrl-CS"/>
        </w:rPr>
      </w:pPr>
    </w:p>
    <w:p w:rsidR="00B1263E" w:rsidRPr="006B0177" w:rsidRDefault="00B1263E" w:rsidP="006A0DEF">
      <w:pPr>
        <w:spacing w:line="240" w:lineRule="auto"/>
        <w:rPr>
          <w:rFonts w:ascii="Arial" w:eastAsia="Times New Roman" w:hAnsi="Arial" w:cs="Arial"/>
          <w:color w:val="auto"/>
          <w:kern w:val="0"/>
          <w:lang w:val="sr-Cyrl-CS" w:eastAsia="en-US"/>
        </w:rPr>
      </w:pP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w:t>
      </w:r>
    </w:p>
    <w:p w:rsidR="00B1263E" w:rsidRPr="003A7CFB" w:rsidRDefault="00B1263E" w:rsidP="00B1263E">
      <w:pPr>
        <w:jc w:val="right"/>
        <w:rPr>
          <w:rFonts w:ascii="Arial" w:hAnsi="Arial" w:cs="Arial"/>
          <w:b/>
          <w:bCs/>
          <w:sz w:val="28"/>
          <w:szCs w:val="28"/>
        </w:rPr>
      </w:pPr>
      <w:r w:rsidRPr="003A7CFB">
        <w:rPr>
          <w:rFonts w:ascii="Arial" w:hAnsi="Arial" w:cs="Arial"/>
          <w:b/>
          <w:bCs/>
          <w:sz w:val="28"/>
          <w:szCs w:val="28"/>
        </w:rPr>
        <w:lastRenderedPageBreak/>
        <w:t>(ОБРАЗАЦ 8)</w:t>
      </w:r>
    </w:p>
    <w:p w:rsidR="00B1263E" w:rsidRPr="003A7CFB" w:rsidRDefault="00B1263E" w:rsidP="00B1263E">
      <w:pPr>
        <w:jc w:val="both"/>
        <w:rPr>
          <w:rFonts w:ascii="Arial" w:hAnsi="Arial" w:cs="Arial"/>
          <w:lang w:val="sr-Cyrl-CS"/>
        </w:rPr>
      </w:pPr>
    </w:p>
    <w:p w:rsidR="00B1263E" w:rsidRPr="009A46C9" w:rsidRDefault="00B1263E" w:rsidP="009A46C9">
      <w:pPr>
        <w:jc w:val="center"/>
        <w:rPr>
          <w:rFonts w:ascii="Arial" w:hAnsi="Arial" w:cs="Arial"/>
          <w:b/>
          <w:sz w:val="28"/>
          <w:szCs w:val="28"/>
        </w:rPr>
      </w:pPr>
      <w:r w:rsidRPr="003A7CFB">
        <w:rPr>
          <w:rFonts w:ascii="Arial" w:hAnsi="Arial" w:cs="Arial"/>
          <w:b/>
          <w:sz w:val="28"/>
          <w:szCs w:val="28"/>
          <w:lang w:val="sr-Cyrl-CS"/>
        </w:rPr>
        <w:t>ОБРАЗАЦ ИЗЈАВЕ О ТЕХНИЧКОМ КАПАЦИТЕТУ</w:t>
      </w:r>
    </w:p>
    <w:p w:rsidR="00B1263E" w:rsidRPr="00830E7A" w:rsidRDefault="00B1263E" w:rsidP="00B1263E">
      <w:pPr>
        <w:rPr>
          <w:rFonts w:ascii="Arial" w:hAnsi="Arial" w:cs="Arial"/>
        </w:rPr>
      </w:pPr>
    </w:p>
    <w:p w:rsidR="00B1263E" w:rsidRPr="003A7CFB" w:rsidRDefault="00B1263E" w:rsidP="00B1263E">
      <w:pPr>
        <w:rPr>
          <w:rFonts w:ascii="Arial" w:hAnsi="Arial" w:cs="Arial"/>
          <w:lang w:val="sr-Cyrl-CS"/>
        </w:rPr>
      </w:pPr>
      <w:r w:rsidRPr="003A7CFB">
        <w:rPr>
          <w:rFonts w:ascii="Arial" w:hAnsi="Arial" w:cs="Arial"/>
          <w:lang w:val="sr-Cyrl-CS"/>
        </w:rPr>
        <w:t>Назив понуђача:__________________________________</w:t>
      </w:r>
      <w:r w:rsidRPr="003A7CFB">
        <w:rPr>
          <w:rFonts w:ascii="Arial" w:hAnsi="Arial" w:cs="Arial"/>
          <w:lang w:val="ru-RU"/>
        </w:rPr>
        <w:t>_____</w:t>
      </w:r>
      <w:r w:rsidRPr="003A7CFB">
        <w:rPr>
          <w:rFonts w:ascii="Arial" w:hAnsi="Arial" w:cs="Arial"/>
        </w:rPr>
        <w:t>____________________</w:t>
      </w:r>
    </w:p>
    <w:p w:rsidR="00B1263E" w:rsidRPr="003A7CFB" w:rsidRDefault="00B1263E" w:rsidP="00B1263E">
      <w:pPr>
        <w:rPr>
          <w:rFonts w:ascii="Arial" w:hAnsi="Arial" w:cs="Arial"/>
          <w:lang w:val="sr-Cyrl-CS"/>
        </w:rPr>
      </w:pPr>
    </w:p>
    <w:p w:rsidR="00B1263E" w:rsidRPr="003A7CFB" w:rsidRDefault="00B1263E" w:rsidP="00B1263E">
      <w:pPr>
        <w:rPr>
          <w:rFonts w:ascii="Arial" w:hAnsi="Arial" w:cs="Arial"/>
          <w:b/>
          <w:bCs/>
          <w:highlight w:val="green"/>
          <w:lang w:val="sr-Cyrl-CS"/>
        </w:rPr>
      </w:pPr>
      <w:r w:rsidRPr="003A7CFB">
        <w:rPr>
          <w:rFonts w:ascii="Arial" w:hAnsi="Arial" w:cs="Arial"/>
          <w:lang w:val="sr-Cyrl-CS"/>
        </w:rPr>
        <w:t>Адреса понуђача:___________________________________________________________</w:t>
      </w:r>
    </w:p>
    <w:p w:rsidR="00B1263E" w:rsidRPr="003A7CFB" w:rsidRDefault="00B1263E" w:rsidP="00B1263E">
      <w:pPr>
        <w:rPr>
          <w:rFonts w:ascii="Arial" w:hAnsi="Arial" w:cs="Arial"/>
          <w:b/>
          <w:bCs/>
          <w:lang w:val="sr-Cyrl-CS"/>
        </w:rPr>
      </w:pPr>
    </w:p>
    <w:p w:rsidR="00B1263E" w:rsidRPr="003A7CFB" w:rsidRDefault="00B1263E" w:rsidP="00B1263E">
      <w:pPr>
        <w:jc w:val="both"/>
        <w:rPr>
          <w:rFonts w:ascii="Arial" w:hAnsi="Arial" w:cs="Arial"/>
          <w:bCs/>
          <w:lang w:val="sr-Cyrl-CS"/>
        </w:rPr>
      </w:pPr>
      <w:r w:rsidRPr="003A7CFB">
        <w:rPr>
          <w:rFonts w:ascii="Arial" w:hAnsi="Arial" w:cs="Arial"/>
          <w:bCs/>
          <w:lang w:val="sr-Cyrl-CS"/>
        </w:rPr>
        <w:t xml:space="preserve">Изјављујемо, под пуном материјалном и кривичном одговорношћу, да поседујемо:  </w:t>
      </w:r>
    </w:p>
    <w:p w:rsidR="00B1263E" w:rsidRPr="00830E7A" w:rsidRDefault="00B1263E" w:rsidP="00B1263E">
      <w:pPr>
        <w:ind w:left="600"/>
        <w:rPr>
          <w:rFonts w:ascii="Arial" w:hAnsi="Arial" w:cs="Arial"/>
          <w:b/>
          <w:bCs/>
          <w:lang w:val="sr-Cyrl-CS"/>
        </w:rPr>
      </w:pP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p>
    <w:tbl>
      <w:tblPr>
        <w:tblW w:w="9803" w:type="dxa"/>
        <w:jc w:val="center"/>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3"/>
        <w:gridCol w:w="2772"/>
        <w:gridCol w:w="1530"/>
        <w:gridCol w:w="2250"/>
        <w:gridCol w:w="2538"/>
      </w:tblGrid>
      <w:tr w:rsidR="00B1263E" w:rsidRPr="00704052" w:rsidTr="00B1263E">
        <w:trPr>
          <w:trHeight w:val="540"/>
          <w:jc w:val="center"/>
        </w:trPr>
        <w:tc>
          <w:tcPr>
            <w:tcW w:w="713" w:type="dxa"/>
            <w:vAlign w:val="center"/>
          </w:tcPr>
          <w:p w:rsidR="00B1263E" w:rsidRPr="00704052" w:rsidRDefault="00B1263E" w:rsidP="00B1263E">
            <w:pPr>
              <w:jc w:val="center"/>
              <w:rPr>
                <w:rFonts w:ascii="Arial" w:hAnsi="Arial" w:cs="Arial"/>
              </w:rPr>
            </w:pPr>
            <w:r w:rsidRPr="00704052">
              <w:rPr>
                <w:rFonts w:ascii="Arial" w:hAnsi="Arial" w:cs="Arial"/>
              </w:rPr>
              <w:t>РБ</w:t>
            </w:r>
          </w:p>
        </w:tc>
        <w:tc>
          <w:tcPr>
            <w:tcW w:w="2772" w:type="dxa"/>
            <w:vAlign w:val="center"/>
          </w:tcPr>
          <w:p w:rsidR="00B1263E" w:rsidRPr="00704052" w:rsidRDefault="00B1263E" w:rsidP="00B1263E">
            <w:pPr>
              <w:jc w:val="center"/>
              <w:rPr>
                <w:rFonts w:ascii="Arial" w:hAnsi="Arial" w:cs="Arial"/>
              </w:rPr>
            </w:pPr>
            <w:r w:rsidRPr="00704052">
              <w:rPr>
                <w:rFonts w:ascii="Arial" w:hAnsi="Arial" w:cs="Arial"/>
              </w:rPr>
              <w:t xml:space="preserve">механизација –опрема </w:t>
            </w:r>
          </w:p>
        </w:tc>
        <w:tc>
          <w:tcPr>
            <w:tcW w:w="1530" w:type="dxa"/>
            <w:vAlign w:val="center"/>
          </w:tcPr>
          <w:p w:rsidR="00B1263E" w:rsidRPr="00704052" w:rsidRDefault="00B1263E" w:rsidP="00B1263E">
            <w:pPr>
              <w:jc w:val="center"/>
              <w:rPr>
                <w:rFonts w:ascii="Arial" w:hAnsi="Arial" w:cs="Arial"/>
              </w:rPr>
            </w:pPr>
            <w:r w:rsidRPr="00704052">
              <w:rPr>
                <w:rFonts w:ascii="Arial" w:hAnsi="Arial" w:cs="Arial"/>
              </w:rPr>
              <w:t>рег.број</w:t>
            </w:r>
          </w:p>
        </w:tc>
        <w:tc>
          <w:tcPr>
            <w:tcW w:w="2250" w:type="dxa"/>
            <w:vAlign w:val="center"/>
          </w:tcPr>
          <w:p w:rsidR="00B1263E" w:rsidRPr="00DD78C1" w:rsidRDefault="00B1263E" w:rsidP="00B1263E">
            <w:pPr>
              <w:jc w:val="center"/>
              <w:rPr>
                <w:rFonts w:ascii="Arial" w:hAnsi="Arial" w:cs="Arial"/>
              </w:rPr>
            </w:pPr>
            <w:r>
              <w:rPr>
                <w:rFonts w:ascii="Arial" w:hAnsi="Arial" w:cs="Arial"/>
              </w:rPr>
              <w:t>Редни број у пописној листи</w:t>
            </w:r>
          </w:p>
        </w:tc>
        <w:tc>
          <w:tcPr>
            <w:tcW w:w="2538" w:type="dxa"/>
            <w:vAlign w:val="center"/>
          </w:tcPr>
          <w:p w:rsidR="00B1263E" w:rsidRPr="00704052" w:rsidRDefault="00B1263E" w:rsidP="00B1263E">
            <w:pPr>
              <w:jc w:val="center"/>
              <w:rPr>
                <w:rFonts w:ascii="Arial" w:hAnsi="Arial" w:cs="Arial"/>
              </w:rPr>
            </w:pPr>
            <w:r w:rsidRPr="00704052">
              <w:rPr>
                <w:rFonts w:ascii="Arial" w:hAnsi="Arial" w:cs="Arial"/>
              </w:rPr>
              <w:t>правни основ коришћења</w:t>
            </w:r>
          </w:p>
          <w:p w:rsidR="00B1263E" w:rsidRPr="00704052" w:rsidRDefault="00B1263E" w:rsidP="00B1263E">
            <w:pPr>
              <w:jc w:val="center"/>
              <w:rPr>
                <w:rFonts w:ascii="Arial" w:hAnsi="Arial" w:cs="Arial"/>
              </w:rPr>
            </w:pPr>
            <w:r w:rsidRPr="00704052">
              <w:rPr>
                <w:rFonts w:ascii="Arial" w:hAnsi="Arial" w:cs="Arial"/>
              </w:rPr>
              <w:t>(власништво, закуп, лизинг)</w:t>
            </w:r>
          </w:p>
        </w:tc>
      </w:tr>
      <w:tr w:rsidR="00B1263E" w:rsidRPr="00704052" w:rsidTr="00B1263E">
        <w:trPr>
          <w:trHeight w:val="555"/>
          <w:jc w:val="center"/>
        </w:trPr>
        <w:tc>
          <w:tcPr>
            <w:tcW w:w="713" w:type="dxa"/>
          </w:tcPr>
          <w:p w:rsidR="00B1263E" w:rsidRPr="00704052" w:rsidRDefault="00B1263E" w:rsidP="00B1263E">
            <w:pPr>
              <w:rPr>
                <w:rFonts w:ascii="Arial" w:hAnsi="Arial" w:cs="Arial"/>
              </w:rPr>
            </w:pPr>
            <w:r w:rsidRPr="00704052">
              <w:rPr>
                <w:rFonts w:ascii="Arial" w:hAnsi="Arial" w:cs="Arial"/>
              </w:rPr>
              <w:t>1.</w:t>
            </w:r>
          </w:p>
        </w:tc>
        <w:tc>
          <w:tcPr>
            <w:tcW w:w="2772" w:type="dxa"/>
          </w:tcPr>
          <w:p w:rsidR="00B1263E" w:rsidRPr="00704052" w:rsidRDefault="00B1263E" w:rsidP="00B1263E">
            <w:pPr>
              <w:rPr>
                <w:rFonts w:ascii="Arial" w:hAnsi="Arial" w:cs="Arial"/>
              </w:rPr>
            </w:pPr>
          </w:p>
          <w:p w:rsidR="00B1263E" w:rsidRPr="00704052" w:rsidRDefault="00B1263E" w:rsidP="00B1263E">
            <w:pPr>
              <w:rPr>
                <w:rFonts w:ascii="Arial" w:hAnsi="Arial" w:cs="Arial"/>
              </w:rPr>
            </w:pPr>
          </w:p>
        </w:tc>
        <w:tc>
          <w:tcPr>
            <w:tcW w:w="1530" w:type="dxa"/>
          </w:tcPr>
          <w:p w:rsidR="00B1263E" w:rsidRPr="00704052" w:rsidRDefault="00B1263E" w:rsidP="00B1263E">
            <w:pPr>
              <w:rPr>
                <w:rFonts w:ascii="Arial" w:hAnsi="Arial" w:cs="Arial"/>
              </w:rPr>
            </w:pPr>
          </w:p>
        </w:tc>
        <w:tc>
          <w:tcPr>
            <w:tcW w:w="2250" w:type="dxa"/>
          </w:tcPr>
          <w:p w:rsidR="00B1263E" w:rsidRPr="00704052" w:rsidRDefault="00B1263E" w:rsidP="00B1263E">
            <w:pPr>
              <w:rPr>
                <w:rFonts w:ascii="Arial" w:hAnsi="Arial" w:cs="Arial"/>
              </w:rPr>
            </w:pPr>
          </w:p>
        </w:tc>
        <w:tc>
          <w:tcPr>
            <w:tcW w:w="2538" w:type="dxa"/>
          </w:tcPr>
          <w:p w:rsidR="00B1263E" w:rsidRPr="00704052" w:rsidRDefault="00B1263E" w:rsidP="00B1263E">
            <w:pPr>
              <w:rPr>
                <w:rFonts w:ascii="Arial" w:hAnsi="Arial" w:cs="Arial"/>
              </w:rPr>
            </w:pPr>
          </w:p>
        </w:tc>
      </w:tr>
      <w:tr w:rsidR="00B1263E" w:rsidRPr="00704052" w:rsidTr="00B1263E">
        <w:trPr>
          <w:trHeight w:val="540"/>
          <w:jc w:val="center"/>
        </w:trPr>
        <w:tc>
          <w:tcPr>
            <w:tcW w:w="713" w:type="dxa"/>
          </w:tcPr>
          <w:p w:rsidR="00B1263E" w:rsidRPr="00704052" w:rsidRDefault="00B1263E" w:rsidP="00B1263E">
            <w:pPr>
              <w:rPr>
                <w:rFonts w:ascii="Arial" w:hAnsi="Arial" w:cs="Arial"/>
              </w:rPr>
            </w:pPr>
            <w:r w:rsidRPr="00704052">
              <w:rPr>
                <w:rFonts w:ascii="Arial" w:hAnsi="Arial" w:cs="Arial"/>
              </w:rPr>
              <w:t>2.</w:t>
            </w:r>
          </w:p>
        </w:tc>
        <w:tc>
          <w:tcPr>
            <w:tcW w:w="2772" w:type="dxa"/>
          </w:tcPr>
          <w:p w:rsidR="00B1263E" w:rsidRPr="00704052" w:rsidRDefault="00B1263E" w:rsidP="00B1263E">
            <w:pPr>
              <w:rPr>
                <w:rFonts w:ascii="Arial" w:hAnsi="Arial" w:cs="Arial"/>
              </w:rPr>
            </w:pPr>
          </w:p>
          <w:p w:rsidR="00B1263E" w:rsidRPr="00704052" w:rsidRDefault="00B1263E" w:rsidP="00B1263E">
            <w:pPr>
              <w:rPr>
                <w:rFonts w:ascii="Arial" w:hAnsi="Arial" w:cs="Arial"/>
              </w:rPr>
            </w:pPr>
          </w:p>
        </w:tc>
        <w:tc>
          <w:tcPr>
            <w:tcW w:w="1530" w:type="dxa"/>
          </w:tcPr>
          <w:p w:rsidR="00B1263E" w:rsidRPr="00704052" w:rsidRDefault="00B1263E" w:rsidP="00B1263E">
            <w:pPr>
              <w:rPr>
                <w:rFonts w:ascii="Arial" w:hAnsi="Arial" w:cs="Arial"/>
              </w:rPr>
            </w:pPr>
          </w:p>
        </w:tc>
        <w:tc>
          <w:tcPr>
            <w:tcW w:w="2250" w:type="dxa"/>
          </w:tcPr>
          <w:p w:rsidR="00B1263E" w:rsidRPr="00704052" w:rsidRDefault="00B1263E" w:rsidP="00B1263E">
            <w:pPr>
              <w:rPr>
                <w:rFonts w:ascii="Arial" w:hAnsi="Arial" w:cs="Arial"/>
              </w:rPr>
            </w:pPr>
          </w:p>
        </w:tc>
        <w:tc>
          <w:tcPr>
            <w:tcW w:w="2538" w:type="dxa"/>
          </w:tcPr>
          <w:p w:rsidR="00B1263E" w:rsidRPr="00704052" w:rsidRDefault="00B1263E" w:rsidP="00B1263E">
            <w:pPr>
              <w:rPr>
                <w:rFonts w:ascii="Arial" w:hAnsi="Arial" w:cs="Arial"/>
              </w:rPr>
            </w:pPr>
          </w:p>
        </w:tc>
      </w:tr>
      <w:tr w:rsidR="00B1263E" w:rsidRPr="00704052" w:rsidTr="00B1263E">
        <w:trPr>
          <w:trHeight w:val="503"/>
          <w:jc w:val="center"/>
        </w:trPr>
        <w:tc>
          <w:tcPr>
            <w:tcW w:w="713" w:type="dxa"/>
          </w:tcPr>
          <w:p w:rsidR="00B1263E" w:rsidRPr="00704052" w:rsidRDefault="00B1263E" w:rsidP="00B1263E">
            <w:pPr>
              <w:rPr>
                <w:rFonts w:ascii="Arial" w:hAnsi="Arial" w:cs="Arial"/>
              </w:rPr>
            </w:pPr>
            <w:r w:rsidRPr="00704052">
              <w:rPr>
                <w:rFonts w:ascii="Arial" w:hAnsi="Arial" w:cs="Arial"/>
              </w:rPr>
              <w:t>3.</w:t>
            </w:r>
          </w:p>
        </w:tc>
        <w:tc>
          <w:tcPr>
            <w:tcW w:w="2772" w:type="dxa"/>
          </w:tcPr>
          <w:p w:rsidR="00B1263E" w:rsidRPr="00704052" w:rsidRDefault="00B1263E" w:rsidP="00B1263E">
            <w:pPr>
              <w:rPr>
                <w:rFonts w:ascii="Arial" w:hAnsi="Arial" w:cs="Arial"/>
              </w:rPr>
            </w:pPr>
          </w:p>
          <w:p w:rsidR="00B1263E" w:rsidRPr="00704052" w:rsidRDefault="00B1263E" w:rsidP="00B1263E">
            <w:pPr>
              <w:rPr>
                <w:rFonts w:ascii="Arial" w:hAnsi="Arial" w:cs="Arial"/>
              </w:rPr>
            </w:pPr>
          </w:p>
        </w:tc>
        <w:tc>
          <w:tcPr>
            <w:tcW w:w="1530" w:type="dxa"/>
          </w:tcPr>
          <w:p w:rsidR="00B1263E" w:rsidRPr="00704052" w:rsidRDefault="00B1263E" w:rsidP="00B1263E">
            <w:pPr>
              <w:rPr>
                <w:rFonts w:ascii="Arial" w:hAnsi="Arial" w:cs="Arial"/>
              </w:rPr>
            </w:pPr>
          </w:p>
        </w:tc>
        <w:tc>
          <w:tcPr>
            <w:tcW w:w="2250" w:type="dxa"/>
          </w:tcPr>
          <w:p w:rsidR="00B1263E" w:rsidRPr="00704052" w:rsidRDefault="00B1263E" w:rsidP="00B1263E">
            <w:pPr>
              <w:rPr>
                <w:rFonts w:ascii="Arial" w:hAnsi="Arial" w:cs="Arial"/>
              </w:rPr>
            </w:pPr>
          </w:p>
        </w:tc>
        <w:tc>
          <w:tcPr>
            <w:tcW w:w="2538" w:type="dxa"/>
          </w:tcPr>
          <w:p w:rsidR="00B1263E" w:rsidRPr="00704052" w:rsidRDefault="00B1263E" w:rsidP="00B1263E">
            <w:pPr>
              <w:rPr>
                <w:rFonts w:ascii="Arial" w:hAnsi="Arial" w:cs="Arial"/>
              </w:rPr>
            </w:pPr>
          </w:p>
        </w:tc>
      </w:tr>
      <w:tr w:rsidR="00B1263E" w:rsidRPr="00704052" w:rsidTr="00B1263E">
        <w:trPr>
          <w:trHeight w:val="555"/>
          <w:jc w:val="center"/>
        </w:trPr>
        <w:tc>
          <w:tcPr>
            <w:tcW w:w="713" w:type="dxa"/>
          </w:tcPr>
          <w:p w:rsidR="00B1263E" w:rsidRPr="00704052" w:rsidRDefault="00B1263E" w:rsidP="00B1263E">
            <w:pPr>
              <w:rPr>
                <w:rFonts w:ascii="Arial" w:hAnsi="Arial" w:cs="Arial"/>
              </w:rPr>
            </w:pPr>
            <w:r w:rsidRPr="00704052">
              <w:rPr>
                <w:rFonts w:ascii="Arial" w:hAnsi="Arial" w:cs="Arial"/>
              </w:rPr>
              <w:t>4.</w:t>
            </w:r>
          </w:p>
        </w:tc>
        <w:tc>
          <w:tcPr>
            <w:tcW w:w="2772" w:type="dxa"/>
          </w:tcPr>
          <w:p w:rsidR="00B1263E" w:rsidRPr="00704052" w:rsidRDefault="00B1263E" w:rsidP="00B1263E">
            <w:pPr>
              <w:rPr>
                <w:rFonts w:ascii="Arial" w:hAnsi="Arial" w:cs="Arial"/>
              </w:rPr>
            </w:pPr>
          </w:p>
          <w:p w:rsidR="00B1263E" w:rsidRPr="00704052" w:rsidRDefault="00B1263E" w:rsidP="00B1263E">
            <w:pPr>
              <w:rPr>
                <w:rFonts w:ascii="Arial" w:hAnsi="Arial" w:cs="Arial"/>
              </w:rPr>
            </w:pPr>
          </w:p>
        </w:tc>
        <w:tc>
          <w:tcPr>
            <w:tcW w:w="1530" w:type="dxa"/>
          </w:tcPr>
          <w:p w:rsidR="00B1263E" w:rsidRPr="00704052" w:rsidRDefault="00B1263E" w:rsidP="00B1263E">
            <w:pPr>
              <w:rPr>
                <w:rFonts w:ascii="Arial" w:hAnsi="Arial" w:cs="Arial"/>
              </w:rPr>
            </w:pPr>
          </w:p>
        </w:tc>
        <w:tc>
          <w:tcPr>
            <w:tcW w:w="2250" w:type="dxa"/>
          </w:tcPr>
          <w:p w:rsidR="00B1263E" w:rsidRPr="00704052" w:rsidRDefault="00B1263E" w:rsidP="00B1263E">
            <w:pPr>
              <w:rPr>
                <w:rFonts w:ascii="Arial" w:hAnsi="Arial" w:cs="Arial"/>
              </w:rPr>
            </w:pPr>
          </w:p>
        </w:tc>
        <w:tc>
          <w:tcPr>
            <w:tcW w:w="2538" w:type="dxa"/>
          </w:tcPr>
          <w:p w:rsidR="00B1263E" w:rsidRPr="00704052" w:rsidRDefault="00B1263E" w:rsidP="00B1263E">
            <w:pPr>
              <w:rPr>
                <w:rFonts w:ascii="Arial" w:hAnsi="Arial" w:cs="Arial"/>
              </w:rPr>
            </w:pPr>
          </w:p>
        </w:tc>
      </w:tr>
      <w:tr w:rsidR="00B1263E" w:rsidRPr="00704052" w:rsidTr="00B1263E">
        <w:trPr>
          <w:trHeight w:val="540"/>
          <w:jc w:val="center"/>
        </w:trPr>
        <w:tc>
          <w:tcPr>
            <w:tcW w:w="713" w:type="dxa"/>
          </w:tcPr>
          <w:p w:rsidR="00B1263E" w:rsidRPr="00704052" w:rsidRDefault="00B1263E" w:rsidP="00B1263E">
            <w:pPr>
              <w:rPr>
                <w:rFonts w:ascii="Arial" w:hAnsi="Arial" w:cs="Arial"/>
              </w:rPr>
            </w:pPr>
            <w:r w:rsidRPr="00704052">
              <w:rPr>
                <w:rFonts w:ascii="Arial" w:hAnsi="Arial" w:cs="Arial"/>
              </w:rPr>
              <w:t>5.</w:t>
            </w:r>
          </w:p>
        </w:tc>
        <w:tc>
          <w:tcPr>
            <w:tcW w:w="2772" w:type="dxa"/>
          </w:tcPr>
          <w:p w:rsidR="00B1263E" w:rsidRPr="00704052" w:rsidRDefault="00B1263E" w:rsidP="00B1263E">
            <w:pPr>
              <w:rPr>
                <w:rFonts w:ascii="Arial" w:hAnsi="Arial" w:cs="Arial"/>
              </w:rPr>
            </w:pPr>
          </w:p>
          <w:p w:rsidR="00B1263E" w:rsidRPr="00704052" w:rsidRDefault="00B1263E" w:rsidP="00B1263E">
            <w:pPr>
              <w:rPr>
                <w:rFonts w:ascii="Arial" w:hAnsi="Arial" w:cs="Arial"/>
              </w:rPr>
            </w:pPr>
          </w:p>
        </w:tc>
        <w:tc>
          <w:tcPr>
            <w:tcW w:w="1530" w:type="dxa"/>
          </w:tcPr>
          <w:p w:rsidR="00B1263E" w:rsidRPr="00704052" w:rsidRDefault="00B1263E" w:rsidP="00B1263E">
            <w:pPr>
              <w:rPr>
                <w:rFonts w:ascii="Arial" w:hAnsi="Arial" w:cs="Arial"/>
              </w:rPr>
            </w:pPr>
          </w:p>
        </w:tc>
        <w:tc>
          <w:tcPr>
            <w:tcW w:w="2250" w:type="dxa"/>
          </w:tcPr>
          <w:p w:rsidR="00B1263E" w:rsidRPr="00704052" w:rsidRDefault="00B1263E" w:rsidP="00B1263E">
            <w:pPr>
              <w:rPr>
                <w:rFonts w:ascii="Arial" w:hAnsi="Arial" w:cs="Arial"/>
              </w:rPr>
            </w:pPr>
          </w:p>
        </w:tc>
        <w:tc>
          <w:tcPr>
            <w:tcW w:w="2538" w:type="dxa"/>
          </w:tcPr>
          <w:p w:rsidR="00B1263E" w:rsidRPr="00704052" w:rsidRDefault="00B1263E" w:rsidP="00B1263E">
            <w:pPr>
              <w:rPr>
                <w:rFonts w:ascii="Arial" w:hAnsi="Arial" w:cs="Arial"/>
              </w:rPr>
            </w:pPr>
          </w:p>
        </w:tc>
      </w:tr>
      <w:tr w:rsidR="00B1263E" w:rsidRPr="00704052" w:rsidTr="00B1263E">
        <w:trPr>
          <w:trHeight w:val="555"/>
          <w:jc w:val="center"/>
        </w:trPr>
        <w:tc>
          <w:tcPr>
            <w:tcW w:w="713" w:type="dxa"/>
          </w:tcPr>
          <w:p w:rsidR="00B1263E" w:rsidRPr="00704052" w:rsidRDefault="00B1263E" w:rsidP="00B1263E">
            <w:pPr>
              <w:rPr>
                <w:rFonts w:ascii="Arial" w:hAnsi="Arial" w:cs="Arial"/>
              </w:rPr>
            </w:pPr>
            <w:r w:rsidRPr="00704052">
              <w:rPr>
                <w:rFonts w:ascii="Arial" w:hAnsi="Arial" w:cs="Arial"/>
              </w:rPr>
              <w:t>6.</w:t>
            </w:r>
          </w:p>
        </w:tc>
        <w:tc>
          <w:tcPr>
            <w:tcW w:w="2772" w:type="dxa"/>
          </w:tcPr>
          <w:p w:rsidR="00B1263E" w:rsidRPr="00704052" w:rsidRDefault="00B1263E" w:rsidP="00B1263E">
            <w:pPr>
              <w:rPr>
                <w:rFonts w:ascii="Arial" w:hAnsi="Arial" w:cs="Arial"/>
              </w:rPr>
            </w:pPr>
          </w:p>
          <w:p w:rsidR="00B1263E" w:rsidRPr="00704052" w:rsidRDefault="00B1263E" w:rsidP="00B1263E">
            <w:pPr>
              <w:rPr>
                <w:rFonts w:ascii="Arial" w:hAnsi="Arial" w:cs="Arial"/>
              </w:rPr>
            </w:pPr>
          </w:p>
        </w:tc>
        <w:tc>
          <w:tcPr>
            <w:tcW w:w="1530" w:type="dxa"/>
          </w:tcPr>
          <w:p w:rsidR="00B1263E" w:rsidRPr="00704052" w:rsidRDefault="00B1263E" w:rsidP="00B1263E">
            <w:pPr>
              <w:rPr>
                <w:rFonts w:ascii="Arial" w:hAnsi="Arial" w:cs="Arial"/>
              </w:rPr>
            </w:pPr>
          </w:p>
        </w:tc>
        <w:tc>
          <w:tcPr>
            <w:tcW w:w="2250" w:type="dxa"/>
          </w:tcPr>
          <w:p w:rsidR="00B1263E" w:rsidRPr="00704052" w:rsidRDefault="00B1263E" w:rsidP="00B1263E">
            <w:pPr>
              <w:rPr>
                <w:rFonts w:ascii="Arial" w:hAnsi="Arial" w:cs="Arial"/>
              </w:rPr>
            </w:pPr>
          </w:p>
        </w:tc>
        <w:tc>
          <w:tcPr>
            <w:tcW w:w="2538" w:type="dxa"/>
          </w:tcPr>
          <w:p w:rsidR="00B1263E" w:rsidRPr="00704052" w:rsidRDefault="00B1263E" w:rsidP="00B1263E">
            <w:pPr>
              <w:rPr>
                <w:rFonts w:ascii="Arial" w:hAnsi="Arial" w:cs="Arial"/>
              </w:rPr>
            </w:pPr>
          </w:p>
        </w:tc>
      </w:tr>
      <w:tr w:rsidR="00B1263E" w:rsidRPr="00704052" w:rsidTr="00B1263E">
        <w:trPr>
          <w:trHeight w:val="540"/>
          <w:jc w:val="center"/>
        </w:trPr>
        <w:tc>
          <w:tcPr>
            <w:tcW w:w="713" w:type="dxa"/>
          </w:tcPr>
          <w:p w:rsidR="00B1263E" w:rsidRPr="00704052" w:rsidRDefault="00B1263E" w:rsidP="00B1263E">
            <w:pPr>
              <w:rPr>
                <w:rFonts w:ascii="Arial" w:hAnsi="Arial" w:cs="Arial"/>
              </w:rPr>
            </w:pPr>
            <w:r w:rsidRPr="00704052">
              <w:rPr>
                <w:rFonts w:ascii="Arial" w:hAnsi="Arial" w:cs="Arial"/>
              </w:rPr>
              <w:t>7.</w:t>
            </w:r>
          </w:p>
        </w:tc>
        <w:tc>
          <w:tcPr>
            <w:tcW w:w="2772" w:type="dxa"/>
          </w:tcPr>
          <w:p w:rsidR="00B1263E" w:rsidRPr="00704052" w:rsidRDefault="00B1263E" w:rsidP="00B1263E">
            <w:pPr>
              <w:rPr>
                <w:rFonts w:ascii="Arial" w:hAnsi="Arial" w:cs="Arial"/>
              </w:rPr>
            </w:pPr>
          </w:p>
          <w:p w:rsidR="00B1263E" w:rsidRPr="00704052" w:rsidRDefault="00B1263E" w:rsidP="00B1263E">
            <w:pPr>
              <w:rPr>
                <w:rFonts w:ascii="Arial" w:hAnsi="Arial" w:cs="Arial"/>
              </w:rPr>
            </w:pPr>
          </w:p>
        </w:tc>
        <w:tc>
          <w:tcPr>
            <w:tcW w:w="1530" w:type="dxa"/>
          </w:tcPr>
          <w:p w:rsidR="00B1263E" w:rsidRPr="00704052" w:rsidRDefault="00B1263E" w:rsidP="00B1263E">
            <w:pPr>
              <w:rPr>
                <w:rFonts w:ascii="Arial" w:hAnsi="Arial" w:cs="Arial"/>
              </w:rPr>
            </w:pPr>
          </w:p>
        </w:tc>
        <w:tc>
          <w:tcPr>
            <w:tcW w:w="2250" w:type="dxa"/>
          </w:tcPr>
          <w:p w:rsidR="00B1263E" w:rsidRPr="00704052" w:rsidRDefault="00B1263E" w:rsidP="00B1263E">
            <w:pPr>
              <w:rPr>
                <w:rFonts w:ascii="Arial" w:hAnsi="Arial" w:cs="Arial"/>
              </w:rPr>
            </w:pPr>
          </w:p>
        </w:tc>
        <w:tc>
          <w:tcPr>
            <w:tcW w:w="2538" w:type="dxa"/>
          </w:tcPr>
          <w:p w:rsidR="00B1263E" w:rsidRPr="00704052" w:rsidRDefault="00B1263E" w:rsidP="00B1263E">
            <w:pPr>
              <w:rPr>
                <w:rFonts w:ascii="Arial" w:hAnsi="Arial" w:cs="Arial"/>
              </w:rPr>
            </w:pPr>
          </w:p>
        </w:tc>
      </w:tr>
      <w:tr w:rsidR="00B1263E" w:rsidRPr="00704052" w:rsidTr="00B1263E">
        <w:trPr>
          <w:trHeight w:val="555"/>
          <w:jc w:val="center"/>
        </w:trPr>
        <w:tc>
          <w:tcPr>
            <w:tcW w:w="713" w:type="dxa"/>
          </w:tcPr>
          <w:p w:rsidR="00B1263E" w:rsidRPr="00704052" w:rsidRDefault="00B1263E" w:rsidP="00B1263E">
            <w:pPr>
              <w:rPr>
                <w:rFonts w:ascii="Arial" w:hAnsi="Arial" w:cs="Arial"/>
              </w:rPr>
            </w:pPr>
            <w:r w:rsidRPr="00704052">
              <w:rPr>
                <w:rFonts w:ascii="Arial" w:hAnsi="Arial" w:cs="Arial"/>
              </w:rPr>
              <w:t>8.</w:t>
            </w:r>
          </w:p>
          <w:p w:rsidR="00B1263E" w:rsidRPr="00704052" w:rsidRDefault="00B1263E" w:rsidP="00B1263E">
            <w:pPr>
              <w:rPr>
                <w:rFonts w:ascii="Arial" w:hAnsi="Arial" w:cs="Arial"/>
              </w:rPr>
            </w:pPr>
          </w:p>
        </w:tc>
        <w:tc>
          <w:tcPr>
            <w:tcW w:w="2772" w:type="dxa"/>
          </w:tcPr>
          <w:p w:rsidR="00B1263E" w:rsidRPr="00704052" w:rsidRDefault="00B1263E" w:rsidP="00B1263E">
            <w:pPr>
              <w:rPr>
                <w:rFonts w:ascii="Arial" w:hAnsi="Arial" w:cs="Arial"/>
              </w:rPr>
            </w:pPr>
          </w:p>
        </w:tc>
        <w:tc>
          <w:tcPr>
            <w:tcW w:w="1530" w:type="dxa"/>
          </w:tcPr>
          <w:p w:rsidR="00B1263E" w:rsidRPr="00704052" w:rsidRDefault="00B1263E" w:rsidP="00B1263E">
            <w:pPr>
              <w:rPr>
                <w:rFonts w:ascii="Arial" w:hAnsi="Arial" w:cs="Arial"/>
              </w:rPr>
            </w:pPr>
          </w:p>
        </w:tc>
        <w:tc>
          <w:tcPr>
            <w:tcW w:w="2250" w:type="dxa"/>
          </w:tcPr>
          <w:p w:rsidR="00B1263E" w:rsidRPr="00704052" w:rsidRDefault="00B1263E" w:rsidP="00B1263E">
            <w:pPr>
              <w:rPr>
                <w:rFonts w:ascii="Arial" w:hAnsi="Arial" w:cs="Arial"/>
              </w:rPr>
            </w:pPr>
          </w:p>
        </w:tc>
        <w:tc>
          <w:tcPr>
            <w:tcW w:w="2538" w:type="dxa"/>
          </w:tcPr>
          <w:p w:rsidR="00B1263E" w:rsidRPr="00704052" w:rsidRDefault="00B1263E" w:rsidP="00B1263E">
            <w:pPr>
              <w:rPr>
                <w:rFonts w:ascii="Arial" w:hAnsi="Arial" w:cs="Arial"/>
              </w:rPr>
            </w:pPr>
          </w:p>
        </w:tc>
      </w:tr>
      <w:tr w:rsidR="00B1263E" w:rsidRPr="00704052" w:rsidTr="00B1263E">
        <w:trPr>
          <w:trHeight w:val="555"/>
          <w:jc w:val="center"/>
        </w:trPr>
        <w:tc>
          <w:tcPr>
            <w:tcW w:w="713" w:type="dxa"/>
          </w:tcPr>
          <w:p w:rsidR="00B1263E" w:rsidRPr="00704052" w:rsidRDefault="00B1263E" w:rsidP="00B1263E">
            <w:pPr>
              <w:rPr>
                <w:rFonts w:ascii="Arial" w:hAnsi="Arial" w:cs="Arial"/>
              </w:rPr>
            </w:pPr>
            <w:r w:rsidRPr="00704052">
              <w:rPr>
                <w:rFonts w:ascii="Arial" w:hAnsi="Arial" w:cs="Arial"/>
              </w:rPr>
              <w:t>9.</w:t>
            </w:r>
          </w:p>
          <w:p w:rsidR="00B1263E" w:rsidRPr="00704052" w:rsidRDefault="00B1263E" w:rsidP="00B1263E">
            <w:pPr>
              <w:rPr>
                <w:rFonts w:ascii="Arial" w:hAnsi="Arial" w:cs="Arial"/>
              </w:rPr>
            </w:pPr>
          </w:p>
        </w:tc>
        <w:tc>
          <w:tcPr>
            <w:tcW w:w="2772" w:type="dxa"/>
          </w:tcPr>
          <w:p w:rsidR="00B1263E" w:rsidRPr="00704052" w:rsidRDefault="00B1263E" w:rsidP="00B1263E">
            <w:pPr>
              <w:rPr>
                <w:rFonts w:ascii="Arial" w:hAnsi="Arial" w:cs="Arial"/>
              </w:rPr>
            </w:pPr>
          </w:p>
        </w:tc>
        <w:tc>
          <w:tcPr>
            <w:tcW w:w="1530" w:type="dxa"/>
          </w:tcPr>
          <w:p w:rsidR="00B1263E" w:rsidRPr="00704052" w:rsidRDefault="00B1263E" w:rsidP="00B1263E">
            <w:pPr>
              <w:rPr>
                <w:rFonts w:ascii="Arial" w:hAnsi="Arial" w:cs="Arial"/>
              </w:rPr>
            </w:pPr>
          </w:p>
        </w:tc>
        <w:tc>
          <w:tcPr>
            <w:tcW w:w="2250" w:type="dxa"/>
          </w:tcPr>
          <w:p w:rsidR="00B1263E" w:rsidRPr="00704052" w:rsidRDefault="00B1263E" w:rsidP="00B1263E">
            <w:pPr>
              <w:rPr>
                <w:rFonts w:ascii="Arial" w:hAnsi="Arial" w:cs="Arial"/>
              </w:rPr>
            </w:pPr>
          </w:p>
        </w:tc>
        <w:tc>
          <w:tcPr>
            <w:tcW w:w="2538" w:type="dxa"/>
          </w:tcPr>
          <w:p w:rsidR="00B1263E" w:rsidRPr="00704052" w:rsidRDefault="00B1263E" w:rsidP="00B1263E">
            <w:pPr>
              <w:rPr>
                <w:rFonts w:ascii="Arial" w:hAnsi="Arial" w:cs="Arial"/>
              </w:rPr>
            </w:pPr>
          </w:p>
        </w:tc>
      </w:tr>
    </w:tbl>
    <w:p w:rsidR="00B1263E" w:rsidRPr="003A7CFB" w:rsidRDefault="00B1263E" w:rsidP="00B1263E">
      <w:pPr>
        <w:pStyle w:val="BodyText1"/>
        <w:shd w:val="clear" w:color="auto" w:fill="auto"/>
        <w:tabs>
          <w:tab w:val="left" w:pos="746"/>
        </w:tabs>
        <w:spacing w:before="0" w:after="0" w:line="250" w:lineRule="exact"/>
        <w:ind w:left="720" w:right="20" w:firstLine="0"/>
        <w:jc w:val="both"/>
        <w:rPr>
          <w:rFonts w:ascii="Arial" w:hAnsi="Arial" w:cs="Arial"/>
          <w:sz w:val="24"/>
          <w:szCs w:val="24"/>
          <w:lang w:val="ru-RU"/>
        </w:rPr>
      </w:pPr>
    </w:p>
    <w:p w:rsidR="00B1263E" w:rsidRPr="00704052" w:rsidRDefault="00B1263E" w:rsidP="00B1263E">
      <w:pPr>
        <w:jc w:val="both"/>
        <w:rPr>
          <w:rFonts w:ascii="Arial" w:hAnsi="Arial" w:cs="Arial"/>
          <w:b/>
        </w:rPr>
      </w:pPr>
      <w:r w:rsidRPr="00704052">
        <w:rPr>
          <w:rFonts w:ascii="Arial" w:hAnsi="Arial" w:cs="Arial"/>
          <w:b/>
        </w:rPr>
        <w:t>Напомена:</w:t>
      </w:r>
      <w:r w:rsidRPr="00704052">
        <w:rPr>
          <w:rFonts w:ascii="Arial" w:hAnsi="Arial" w:cs="Arial"/>
        </w:rPr>
        <w:t xml:space="preserve"> За предметну јавну набавку неопходно је да понуђач обезбеди </w:t>
      </w:r>
      <w:r w:rsidRPr="00704052">
        <w:rPr>
          <w:rFonts w:ascii="Arial" w:hAnsi="Arial" w:cs="Arial"/>
          <w:b/>
        </w:rPr>
        <w:t>најмање:</w:t>
      </w:r>
    </w:p>
    <w:p w:rsidR="00B1263E" w:rsidRPr="00704052" w:rsidRDefault="00B1263E" w:rsidP="00B1263E">
      <w:pPr>
        <w:rPr>
          <w:rFonts w:ascii="Arial" w:hAnsi="Arial" w:cs="Arial"/>
          <w:lang w:val="sr-Cyrl-CS"/>
        </w:rPr>
      </w:pPr>
      <w:r w:rsidRPr="00704052">
        <w:rPr>
          <w:rFonts w:ascii="Arial" w:hAnsi="Arial" w:cs="Arial"/>
          <w:lang w:val="sr-Cyrl-CS"/>
        </w:rPr>
        <w:t xml:space="preserve">- </w:t>
      </w:r>
      <w:r w:rsidRPr="00704052">
        <w:rPr>
          <w:rFonts w:ascii="Arial" w:hAnsi="Arial" w:cs="Arial"/>
        </w:rPr>
        <w:t>хидрауличн</w:t>
      </w:r>
      <w:r w:rsidRPr="00704052">
        <w:rPr>
          <w:rFonts w:ascii="Arial" w:hAnsi="Arial" w:cs="Arial"/>
          <w:lang w:val="sr-Cyrl-CS"/>
        </w:rPr>
        <w:t>а</w:t>
      </w:r>
      <w:r w:rsidRPr="00704052">
        <w:rPr>
          <w:rFonts w:ascii="Arial" w:hAnsi="Arial" w:cs="Arial"/>
        </w:rPr>
        <w:t xml:space="preserve"> платформ</w:t>
      </w:r>
      <w:r w:rsidRPr="00704052">
        <w:rPr>
          <w:rFonts w:ascii="Arial" w:hAnsi="Arial" w:cs="Arial"/>
          <w:lang w:val="sr-Cyrl-CS"/>
        </w:rPr>
        <w:t>а</w:t>
      </w:r>
      <w:r w:rsidRPr="00704052">
        <w:rPr>
          <w:rFonts w:ascii="Arial" w:hAnsi="Arial" w:cs="Arial"/>
        </w:rPr>
        <w:t xml:space="preserve"> са корпом минималне висине 1</w:t>
      </w:r>
      <w:r w:rsidRPr="00704052">
        <w:rPr>
          <w:rFonts w:ascii="Arial" w:hAnsi="Arial" w:cs="Arial"/>
          <w:lang w:val="sr-Cyrl-CS"/>
        </w:rPr>
        <w:t>5</w:t>
      </w:r>
      <w:r w:rsidRPr="00704052">
        <w:rPr>
          <w:rFonts w:ascii="Arial" w:hAnsi="Arial" w:cs="Arial"/>
        </w:rPr>
        <w:t xml:space="preserve"> м – </w:t>
      </w:r>
      <w:r w:rsidRPr="00704052">
        <w:rPr>
          <w:rFonts w:ascii="Arial" w:hAnsi="Arial" w:cs="Arial"/>
          <w:lang w:val="sr-Cyrl-CS"/>
        </w:rPr>
        <w:t>2</w:t>
      </w:r>
      <w:r w:rsidRPr="00704052">
        <w:rPr>
          <w:rFonts w:ascii="Arial" w:hAnsi="Arial" w:cs="Arial"/>
        </w:rPr>
        <w:t xml:space="preserve"> ком</w:t>
      </w:r>
    </w:p>
    <w:p w:rsidR="00B1263E" w:rsidRPr="00704052" w:rsidRDefault="00B1263E" w:rsidP="00B1263E">
      <w:pPr>
        <w:rPr>
          <w:rFonts w:ascii="Arial" w:hAnsi="Arial" w:cs="Arial"/>
        </w:rPr>
      </w:pPr>
      <w:r w:rsidRPr="00704052">
        <w:rPr>
          <w:rFonts w:ascii="Arial" w:hAnsi="Arial" w:cs="Arial"/>
        </w:rPr>
        <w:t>- теретно возило носивости до 3 тоне – 1 ком</w:t>
      </w:r>
    </w:p>
    <w:p w:rsidR="00B1263E" w:rsidRDefault="00B1263E" w:rsidP="00B1263E">
      <w:pPr>
        <w:rPr>
          <w:rFonts w:ascii="Arial" w:hAnsi="Arial" w:cs="Arial"/>
        </w:rPr>
      </w:pPr>
      <w:r w:rsidRPr="00704052">
        <w:rPr>
          <w:rFonts w:ascii="Arial" w:hAnsi="Arial" w:cs="Arial"/>
        </w:rPr>
        <w:t>- радионицу за израду разводних ормана</w:t>
      </w:r>
    </w:p>
    <w:p w:rsidR="00B1263E" w:rsidRPr="00375B71" w:rsidRDefault="00B1263E" w:rsidP="00B1263E">
      <w:pPr>
        <w:rPr>
          <w:rFonts w:ascii="Arial" w:hAnsi="Arial" w:cs="Arial"/>
        </w:rPr>
      </w:pPr>
      <w:r>
        <w:rPr>
          <w:rFonts w:ascii="Arial" w:hAnsi="Arial" w:cs="Arial"/>
        </w:rPr>
        <w:t>Образац копирати у потребном броју примерака.</w:t>
      </w:r>
    </w:p>
    <w:p w:rsidR="00B1263E" w:rsidRPr="00704052" w:rsidRDefault="00B1263E" w:rsidP="00B1263E">
      <w:pPr>
        <w:jc w:val="both"/>
        <w:rPr>
          <w:rFonts w:ascii="Arial" w:hAnsi="Arial" w:cs="Arial"/>
          <w:b/>
        </w:rPr>
      </w:pPr>
    </w:p>
    <w:p w:rsidR="00B1263E" w:rsidRPr="006A0DEF" w:rsidRDefault="00B1263E" w:rsidP="00B1263E">
      <w:pPr>
        <w:jc w:val="both"/>
        <w:rPr>
          <w:rFonts w:ascii="Arial" w:hAnsi="Arial" w:cs="Arial"/>
          <w:b/>
          <w:u w:val="single"/>
        </w:rPr>
      </w:pPr>
      <w:r w:rsidRPr="00704052">
        <w:rPr>
          <w:rFonts w:ascii="Arial" w:hAnsi="Arial" w:cs="Arial"/>
          <w:b/>
          <w:u w:val="single"/>
        </w:rPr>
        <w:t xml:space="preserve">Под материјалном и кривичном одговорношћу гарантујем за тачност података и изјављујем да </w:t>
      </w:r>
      <w:r>
        <w:rPr>
          <w:rFonts w:ascii="Arial" w:hAnsi="Arial" w:cs="Arial"/>
          <w:b/>
          <w:u w:val="single"/>
        </w:rPr>
        <w:t>ће наведена механизација и база</w:t>
      </w:r>
      <w:r w:rsidRPr="00704052">
        <w:rPr>
          <w:rFonts w:ascii="Arial" w:hAnsi="Arial" w:cs="Arial"/>
          <w:b/>
          <w:u w:val="single"/>
        </w:rPr>
        <w:t xml:space="preserve"> бити на располагању за извршење предметне јавне набавке.</w:t>
      </w:r>
    </w:p>
    <w:p w:rsidR="009A46C9" w:rsidRDefault="00B1263E" w:rsidP="00B1263E">
      <w:pPr>
        <w:tabs>
          <w:tab w:val="left" w:pos="6028"/>
        </w:tabs>
        <w:autoSpaceDE w:val="0"/>
        <w:ind w:left="360"/>
        <w:rPr>
          <w:rFonts w:ascii="Arial" w:hAnsi="Arial" w:cs="Arial"/>
          <w:bCs/>
          <w:iCs/>
        </w:rPr>
      </w:pPr>
      <w:r w:rsidRPr="008566BF">
        <w:rPr>
          <w:rFonts w:ascii="Arial" w:hAnsi="Arial" w:cs="Arial"/>
          <w:bCs/>
          <w:iCs/>
          <w:lang w:val="ru-RU"/>
        </w:rPr>
        <w:t xml:space="preserve">       </w:t>
      </w:r>
    </w:p>
    <w:p w:rsidR="00B1263E" w:rsidRPr="008566BF" w:rsidRDefault="00B1263E" w:rsidP="00B1263E">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B1263E" w:rsidRPr="008566BF" w:rsidRDefault="00B1263E" w:rsidP="00B1263E">
      <w:pPr>
        <w:tabs>
          <w:tab w:val="left" w:pos="6028"/>
        </w:tabs>
        <w:autoSpaceDE w:val="0"/>
        <w:ind w:left="360"/>
        <w:rPr>
          <w:rFonts w:ascii="Arial" w:hAnsi="Arial" w:cs="Arial"/>
          <w:bCs/>
          <w:iCs/>
          <w:lang w:val="ru-RU"/>
        </w:rPr>
      </w:pPr>
    </w:p>
    <w:p w:rsidR="00B1263E" w:rsidRPr="004D2F6B" w:rsidRDefault="00B1263E" w:rsidP="004D2F6B">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w:t>
      </w:r>
      <w:r>
        <w:rPr>
          <w:rFonts w:ascii="Arial" w:hAnsi="Arial" w:cs="Arial"/>
          <w:bCs/>
          <w:iCs/>
          <w:lang w:val="sr-Latn-CS"/>
        </w:rPr>
        <w:tab/>
      </w:r>
      <w:r w:rsidRPr="008566BF">
        <w:rPr>
          <w:rFonts w:ascii="Arial" w:hAnsi="Arial" w:cs="Arial"/>
          <w:bCs/>
          <w:iCs/>
          <w:lang w:val="ru-RU"/>
        </w:rPr>
        <w:t>__________________</w:t>
      </w:r>
    </w:p>
    <w:p w:rsidR="00B1263E" w:rsidRPr="003A7CFB" w:rsidRDefault="00B1263E" w:rsidP="00B1263E">
      <w:pPr>
        <w:jc w:val="right"/>
        <w:rPr>
          <w:rFonts w:ascii="Arial" w:hAnsi="Arial" w:cs="Arial"/>
          <w:b/>
          <w:bCs/>
          <w:sz w:val="28"/>
          <w:szCs w:val="28"/>
        </w:rPr>
      </w:pPr>
      <w:r w:rsidRPr="003A7CFB">
        <w:rPr>
          <w:rFonts w:ascii="Arial" w:hAnsi="Arial" w:cs="Arial"/>
          <w:b/>
          <w:bCs/>
          <w:sz w:val="28"/>
          <w:szCs w:val="28"/>
        </w:rPr>
        <w:lastRenderedPageBreak/>
        <w:t>(ОБРАЗАЦ 9)</w:t>
      </w:r>
    </w:p>
    <w:p w:rsidR="00B1263E" w:rsidRPr="003A7CFB" w:rsidRDefault="00B1263E" w:rsidP="00B1263E">
      <w:pPr>
        <w:jc w:val="both"/>
        <w:rPr>
          <w:rFonts w:ascii="Arial" w:hAnsi="Arial" w:cs="Arial"/>
        </w:rPr>
      </w:pPr>
    </w:p>
    <w:p w:rsidR="00B1263E" w:rsidRPr="006D638B" w:rsidRDefault="00B1263E" w:rsidP="00B1263E">
      <w:pPr>
        <w:jc w:val="center"/>
        <w:rPr>
          <w:rFonts w:ascii="Arial" w:hAnsi="Arial" w:cs="Arial"/>
          <w:b/>
          <w:bCs/>
          <w:iCs/>
          <w:sz w:val="28"/>
          <w:szCs w:val="28"/>
        </w:rPr>
      </w:pPr>
      <w:r>
        <w:rPr>
          <w:rFonts w:ascii="Arial" w:hAnsi="Arial" w:cs="Arial"/>
          <w:b/>
          <w:bCs/>
          <w:iCs/>
          <w:sz w:val="28"/>
          <w:szCs w:val="28"/>
        </w:rPr>
        <w:t>ОБРАЗАЦ РЕФЕРЕНТНЕ ЛИСТЕ</w:t>
      </w:r>
    </w:p>
    <w:p w:rsidR="00B1263E" w:rsidRPr="003A7CFB" w:rsidRDefault="00B1263E" w:rsidP="00B1263E">
      <w:pPr>
        <w:jc w:val="center"/>
        <w:rPr>
          <w:rFonts w:ascii="Arial" w:hAnsi="Arial" w:cs="Arial"/>
          <w:sz w:val="28"/>
          <w:szCs w:val="28"/>
        </w:rPr>
      </w:pPr>
    </w:p>
    <w:p w:rsidR="00B1263E" w:rsidRPr="003A7CFB" w:rsidRDefault="00B1263E" w:rsidP="00B1263E">
      <w:pPr>
        <w:suppressAutoHyphens w:val="0"/>
        <w:autoSpaceDE w:val="0"/>
        <w:autoSpaceDN w:val="0"/>
        <w:adjustRightInd w:val="0"/>
        <w:spacing w:line="240" w:lineRule="auto"/>
        <w:jc w:val="both"/>
        <w:rPr>
          <w:rFonts w:ascii="Arial" w:hAnsi="Arial" w:cs="Arial"/>
        </w:rPr>
      </w:pPr>
      <w:r w:rsidRPr="003A7CFB">
        <w:rPr>
          <w:rFonts w:ascii="Arial" w:eastAsia="Times New Roman" w:hAnsi="Arial" w:cs="Arial"/>
          <w:kern w:val="0"/>
          <w:lang w:eastAsia="en-US"/>
        </w:rPr>
        <w:t xml:space="preserve">Предмет јавне набавке - </w:t>
      </w:r>
      <w:r>
        <w:rPr>
          <w:rFonts w:ascii="Arial" w:eastAsia="TimesNewRomanPS-BoldMT" w:hAnsi="Arial" w:cs="Arial"/>
          <w:bCs/>
          <w:lang w:val="sr-Cyrl-CS"/>
        </w:rPr>
        <w:t xml:space="preserve">Набавка опреме за рационализацију потрошње електричне енергије на мрежи јавног осветљења, са монтажом, </w:t>
      </w:r>
      <w:r>
        <w:rPr>
          <w:rFonts w:ascii="Arial" w:eastAsia="TimesNewRomanPS-BoldMT" w:hAnsi="Arial" w:cs="Arial"/>
          <w:bCs/>
          <w:lang w:val="sr-Latn-CS"/>
        </w:rPr>
        <w:t>V</w:t>
      </w:r>
      <w:r>
        <w:rPr>
          <w:rFonts w:ascii="Arial" w:eastAsia="TimesNewRomanPS-BoldMT" w:hAnsi="Arial" w:cs="Arial"/>
          <w:bCs/>
          <w:lang w:val="sr-Cyrl-CS"/>
        </w:rPr>
        <w:t xml:space="preserve"> фаза</w:t>
      </w:r>
      <w:r w:rsidRPr="003A7CFB">
        <w:rPr>
          <w:rFonts w:ascii="Arial" w:hAnsi="Arial" w:cs="Arial"/>
          <w:lang w:val="ru-RU"/>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8/2020</w:t>
      </w:r>
      <w:r>
        <w:rPr>
          <w:rFonts w:ascii="Arial" w:hAnsi="Arial" w:cs="Arial"/>
          <w:i/>
          <w:iCs/>
        </w:rPr>
        <w:t>,</w:t>
      </w:r>
      <w:r w:rsidRPr="00EE0FA4">
        <w:rPr>
          <w:rFonts w:ascii="Arial" w:hAnsi="Arial" w:cs="Arial"/>
          <w:lang w:val="ru-RU"/>
        </w:rPr>
        <w:t xml:space="preserve">наведене у Плану јавних набавки под бројем </w:t>
      </w:r>
      <w:r>
        <w:rPr>
          <w:rFonts w:ascii="Arial" w:hAnsi="Arial" w:cs="Arial"/>
          <w:lang w:val="ru-RU"/>
        </w:rPr>
        <w:t>1.1.</w:t>
      </w:r>
      <w:r>
        <w:rPr>
          <w:rFonts w:ascii="Arial" w:hAnsi="Arial" w:cs="Arial"/>
          <w:lang w:val="sr-Cyrl-CS"/>
        </w:rPr>
        <w:t>2</w:t>
      </w:r>
      <w:r>
        <w:rPr>
          <w:rFonts w:ascii="Arial" w:hAnsi="Arial" w:cs="Arial"/>
          <w:lang w:val="ru-RU"/>
        </w:rPr>
        <w:t>/20</w:t>
      </w:r>
      <w:r w:rsidRPr="003A7CFB">
        <w:rPr>
          <w:rFonts w:ascii="Arial" w:hAnsi="Arial" w:cs="Arial"/>
        </w:rPr>
        <w:t>.</w:t>
      </w: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kern w:val="0"/>
          <w:lang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kern w:val="0"/>
          <w:lang w:val="sr-Cyrl-CS" w:eastAsia="en-US"/>
        </w:rPr>
      </w:pPr>
      <w:r w:rsidRPr="003A7CFB">
        <w:rPr>
          <w:rFonts w:ascii="Arial" w:eastAsia="Times New Roman" w:hAnsi="Arial" w:cs="Arial"/>
          <w:kern w:val="0"/>
          <w:lang w:eastAsia="en-US"/>
        </w:rPr>
        <w:t>Под пуном материјалном и кривичном одговорношћу, као заступник понуђача,</w:t>
      </w:r>
      <w:r w:rsidR="009A46C9">
        <w:rPr>
          <w:rFonts w:ascii="Arial" w:eastAsia="Times New Roman" w:hAnsi="Arial" w:cs="Arial"/>
          <w:kern w:val="0"/>
          <w:lang w:eastAsia="en-US"/>
        </w:rPr>
        <w:t xml:space="preserve"> </w:t>
      </w:r>
      <w:r w:rsidRPr="003A7CFB">
        <w:rPr>
          <w:rFonts w:ascii="Arial" w:eastAsia="Times New Roman" w:hAnsi="Arial" w:cs="Arial"/>
          <w:kern w:val="0"/>
          <w:lang w:eastAsia="en-US"/>
        </w:rPr>
        <w:t>дајем следећу</w:t>
      </w: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kern w:val="0"/>
          <w:lang w:val="sr-Cyrl-CS" w:eastAsia="en-US"/>
        </w:rPr>
      </w:pPr>
    </w:p>
    <w:p w:rsidR="00B1263E" w:rsidRPr="003A7CFB" w:rsidRDefault="00B1263E" w:rsidP="00B1263E">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3A7CFB">
        <w:rPr>
          <w:rFonts w:ascii="Arial" w:eastAsia="Times New Roman" w:hAnsi="Arial" w:cs="Arial"/>
          <w:b/>
          <w:bCs/>
          <w:kern w:val="0"/>
          <w:lang w:eastAsia="en-US"/>
        </w:rPr>
        <w:t>И З Ј А В У</w:t>
      </w:r>
    </w:p>
    <w:p w:rsidR="00B1263E" w:rsidRPr="003A7CFB" w:rsidRDefault="00B1263E" w:rsidP="00B1263E">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kern w:val="0"/>
          <w:lang w:eastAsia="en-US"/>
        </w:rPr>
      </w:pPr>
      <w:r w:rsidRPr="003A7CFB">
        <w:rPr>
          <w:rFonts w:ascii="Arial" w:eastAsia="Times New Roman" w:hAnsi="Arial" w:cs="Arial"/>
          <w:kern w:val="0"/>
          <w:lang w:eastAsia="en-US"/>
        </w:rPr>
        <w:t xml:space="preserve">Понуђач ______________________________________________ потврђује под пуном моралном, кривичном и материјалном одговорношћу да </w:t>
      </w:r>
      <w:r>
        <w:rPr>
          <w:rFonts w:ascii="Arial" w:eastAsia="Times New Roman" w:hAnsi="Arial" w:cs="Arial"/>
          <w:kern w:val="0"/>
          <w:lang w:eastAsia="en-US"/>
        </w:rPr>
        <w:t>je</w:t>
      </w:r>
      <w:r w:rsidR="009A46C9">
        <w:rPr>
          <w:rFonts w:ascii="Arial" w:eastAsia="Times New Roman" w:hAnsi="Arial" w:cs="Arial"/>
          <w:kern w:val="0"/>
          <w:lang w:eastAsia="en-US"/>
        </w:rPr>
        <w:t xml:space="preserve"> </w:t>
      </w:r>
      <w:r>
        <w:rPr>
          <w:rFonts w:ascii="Arial" w:eastAsia="Times New Roman" w:hAnsi="Arial" w:cs="Arial"/>
          <w:kern w:val="0"/>
          <w:lang w:eastAsia="en-US"/>
        </w:rPr>
        <w:t>извршиo следеће послове</w:t>
      </w:r>
      <w:r w:rsidRPr="003A7CFB">
        <w:rPr>
          <w:rFonts w:ascii="Arial" w:eastAsia="Times New Roman" w:hAnsi="Arial" w:cs="Arial"/>
          <w:kern w:val="0"/>
          <w:lang w:eastAsia="en-US"/>
        </w:rPr>
        <w:t>:</w:t>
      </w:r>
    </w:p>
    <w:p w:rsidR="00B1263E" w:rsidRPr="003A7CFB" w:rsidRDefault="00B1263E" w:rsidP="00B1263E">
      <w:pPr>
        <w:suppressAutoHyphens w:val="0"/>
        <w:autoSpaceDE w:val="0"/>
        <w:autoSpaceDN w:val="0"/>
        <w:adjustRightInd w:val="0"/>
        <w:spacing w:line="240" w:lineRule="auto"/>
        <w:rPr>
          <w:rFonts w:ascii="Arial" w:eastAsia="Times New Roman" w:hAnsi="Arial" w:cs="Arial"/>
          <w:kern w:val="0"/>
          <w:lang w:val="sr-Cyrl-CS" w:eastAsia="en-US"/>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2790"/>
        <w:gridCol w:w="1350"/>
        <w:gridCol w:w="1800"/>
        <w:gridCol w:w="1710"/>
      </w:tblGrid>
      <w:tr w:rsidR="00B1263E" w:rsidRPr="00704052" w:rsidTr="00B1263E">
        <w:trPr>
          <w:trHeight w:val="821"/>
        </w:trPr>
        <w:tc>
          <w:tcPr>
            <w:tcW w:w="2610" w:type="dxa"/>
            <w:shd w:val="clear" w:color="auto" w:fill="auto"/>
          </w:tcPr>
          <w:p w:rsidR="00B1263E" w:rsidRPr="00704052" w:rsidRDefault="00B1263E" w:rsidP="00B1263E">
            <w:pPr>
              <w:jc w:val="center"/>
              <w:rPr>
                <w:rFonts w:ascii="Arial" w:hAnsi="Arial" w:cs="Arial"/>
              </w:rPr>
            </w:pPr>
            <w:r w:rsidRPr="00704052">
              <w:rPr>
                <w:rFonts w:ascii="Arial" w:hAnsi="Arial" w:cs="Arial"/>
              </w:rPr>
              <w:t>Инвеститор</w:t>
            </w:r>
          </w:p>
        </w:tc>
        <w:tc>
          <w:tcPr>
            <w:tcW w:w="2790" w:type="dxa"/>
            <w:shd w:val="clear" w:color="auto" w:fill="auto"/>
          </w:tcPr>
          <w:p w:rsidR="00B1263E" w:rsidRPr="00704052" w:rsidRDefault="00B1263E" w:rsidP="00B1263E">
            <w:pPr>
              <w:jc w:val="center"/>
              <w:rPr>
                <w:rFonts w:ascii="Arial" w:hAnsi="Arial" w:cs="Arial"/>
              </w:rPr>
            </w:pPr>
            <w:r w:rsidRPr="00704052">
              <w:rPr>
                <w:rFonts w:ascii="Arial" w:hAnsi="Arial" w:cs="Arial"/>
              </w:rPr>
              <w:t>Предмет уговора</w:t>
            </w:r>
          </w:p>
          <w:p w:rsidR="00B1263E" w:rsidRPr="00704052" w:rsidRDefault="00B1263E" w:rsidP="00B1263E">
            <w:pPr>
              <w:jc w:val="center"/>
              <w:rPr>
                <w:rFonts w:ascii="Arial" w:hAnsi="Arial" w:cs="Arial"/>
              </w:rPr>
            </w:pPr>
            <w:r w:rsidRPr="00704052">
              <w:rPr>
                <w:rFonts w:ascii="Arial" w:hAnsi="Arial" w:cs="Arial"/>
              </w:rPr>
              <w:t>(врста добара)</w:t>
            </w:r>
          </w:p>
        </w:tc>
        <w:tc>
          <w:tcPr>
            <w:tcW w:w="1350" w:type="dxa"/>
            <w:shd w:val="clear" w:color="auto" w:fill="auto"/>
          </w:tcPr>
          <w:p w:rsidR="00B1263E" w:rsidRDefault="00B1263E" w:rsidP="00B1263E">
            <w:pPr>
              <w:jc w:val="center"/>
              <w:rPr>
                <w:rFonts w:ascii="Arial" w:hAnsi="Arial" w:cs="Arial"/>
              </w:rPr>
            </w:pPr>
            <w:r w:rsidRPr="00704052">
              <w:rPr>
                <w:rFonts w:ascii="Arial" w:hAnsi="Arial" w:cs="Arial"/>
              </w:rPr>
              <w:t xml:space="preserve">Број уговора  </w:t>
            </w:r>
          </w:p>
          <w:p w:rsidR="00B1263E" w:rsidRPr="00704052" w:rsidRDefault="00B1263E" w:rsidP="00B1263E">
            <w:pPr>
              <w:jc w:val="center"/>
              <w:rPr>
                <w:rFonts w:ascii="Arial" w:hAnsi="Arial" w:cs="Arial"/>
              </w:rPr>
            </w:pPr>
            <w:r w:rsidRPr="00704052">
              <w:rPr>
                <w:rFonts w:ascii="Arial" w:hAnsi="Arial" w:cs="Arial"/>
              </w:rPr>
              <w:t>и број ситуације</w:t>
            </w:r>
          </w:p>
        </w:tc>
        <w:tc>
          <w:tcPr>
            <w:tcW w:w="1800" w:type="dxa"/>
            <w:shd w:val="clear" w:color="auto" w:fill="auto"/>
          </w:tcPr>
          <w:p w:rsidR="00B1263E" w:rsidRPr="00635C0C" w:rsidRDefault="00B1263E" w:rsidP="00B1263E">
            <w:pPr>
              <w:jc w:val="center"/>
              <w:rPr>
                <w:rFonts w:ascii="Arial" w:hAnsi="Arial" w:cs="Arial"/>
              </w:rPr>
            </w:pPr>
            <w:r>
              <w:rPr>
                <w:rFonts w:ascii="Arial" w:hAnsi="Arial" w:cs="Arial"/>
              </w:rPr>
              <w:t>Количина испоручених и уграђених Na и/или LED светиљки</w:t>
            </w:r>
          </w:p>
        </w:tc>
        <w:tc>
          <w:tcPr>
            <w:tcW w:w="1710" w:type="dxa"/>
          </w:tcPr>
          <w:p w:rsidR="00B1263E" w:rsidRDefault="00B1263E" w:rsidP="00B1263E">
            <w:pPr>
              <w:jc w:val="center"/>
              <w:rPr>
                <w:rFonts w:ascii="Arial" w:hAnsi="Arial" w:cs="Arial"/>
              </w:rPr>
            </w:pPr>
            <w:r>
              <w:rPr>
                <w:rFonts w:ascii="Arial" w:hAnsi="Arial" w:cs="Arial"/>
                <w:lang w:val="sr-Cyrl-CS"/>
              </w:rPr>
              <w:t>Количина уређаја за уштеду електричне енергије</w:t>
            </w:r>
          </w:p>
        </w:tc>
      </w:tr>
      <w:tr w:rsidR="00B1263E" w:rsidRPr="00704052" w:rsidTr="00B1263E">
        <w:trPr>
          <w:trHeight w:val="806"/>
        </w:trPr>
        <w:tc>
          <w:tcPr>
            <w:tcW w:w="2610" w:type="dxa"/>
            <w:shd w:val="clear" w:color="auto" w:fill="auto"/>
          </w:tcPr>
          <w:p w:rsidR="00B1263E" w:rsidRPr="00704052" w:rsidRDefault="00B1263E" w:rsidP="00B1263E">
            <w:pPr>
              <w:spacing w:line="360" w:lineRule="auto"/>
              <w:rPr>
                <w:rFonts w:ascii="Arial" w:hAnsi="Arial" w:cs="Arial"/>
                <w:lang w:val="sr-Cyrl-CS"/>
              </w:rPr>
            </w:pPr>
            <w:r w:rsidRPr="00704052">
              <w:rPr>
                <w:rFonts w:ascii="Arial" w:hAnsi="Arial" w:cs="Arial"/>
              </w:rPr>
              <w:t>1.</w:t>
            </w:r>
          </w:p>
          <w:p w:rsidR="00B1263E" w:rsidRPr="00704052" w:rsidRDefault="00B1263E" w:rsidP="00B1263E">
            <w:pPr>
              <w:spacing w:line="360" w:lineRule="auto"/>
              <w:rPr>
                <w:rFonts w:ascii="Arial" w:hAnsi="Arial" w:cs="Arial"/>
                <w:lang w:val="sr-Cyrl-CS"/>
              </w:rPr>
            </w:pPr>
          </w:p>
        </w:tc>
        <w:tc>
          <w:tcPr>
            <w:tcW w:w="2790" w:type="dxa"/>
            <w:shd w:val="clear" w:color="auto" w:fill="auto"/>
          </w:tcPr>
          <w:p w:rsidR="00B1263E" w:rsidRPr="00704052" w:rsidRDefault="00B1263E" w:rsidP="00B1263E">
            <w:pPr>
              <w:spacing w:line="360" w:lineRule="auto"/>
              <w:rPr>
                <w:rFonts w:ascii="Arial" w:hAnsi="Arial" w:cs="Arial"/>
              </w:rPr>
            </w:pPr>
          </w:p>
        </w:tc>
        <w:tc>
          <w:tcPr>
            <w:tcW w:w="1350" w:type="dxa"/>
            <w:shd w:val="clear" w:color="auto" w:fill="auto"/>
          </w:tcPr>
          <w:p w:rsidR="00B1263E" w:rsidRPr="00704052" w:rsidRDefault="00B1263E" w:rsidP="00B1263E">
            <w:pPr>
              <w:spacing w:line="360" w:lineRule="auto"/>
              <w:rPr>
                <w:rFonts w:ascii="Arial" w:hAnsi="Arial" w:cs="Arial"/>
              </w:rPr>
            </w:pPr>
          </w:p>
        </w:tc>
        <w:tc>
          <w:tcPr>
            <w:tcW w:w="1800" w:type="dxa"/>
            <w:shd w:val="clear" w:color="auto" w:fill="auto"/>
          </w:tcPr>
          <w:p w:rsidR="00B1263E" w:rsidRPr="00704052" w:rsidRDefault="00B1263E" w:rsidP="00B1263E">
            <w:pPr>
              <w:spacing w:line="360" w:lineRule="auto"/>
              <w:rPr>
                <w:rFonts w:ascii="Arial" w:hAnsi="Arial" w:cs="Arial"/>
              </w:rPr>
            </w:pPr>
          </w:p>
        </w:tc>
        <w:tc>
          <w:tcPr>
            <w:tcW w:w="1710" w:type="dxa"/>
          </w:tcPr>
          <w:p w:rsidR="00B1263E" w:rsidRPr="00704052" w:rsidRDefault="00B1263E" w:rsidP="00B1263E">
            <w:pPr>
              <w:spacing w:line="360" w:lineRule="auto"/>
              <w:rPr>
                <w:rFonts w:ascii="Arial" w:hAnsi="Arial" w:cs="Arial"/>
              </w:rPr>
            </w:pPr>
          </w:p>
        </w:tc>
      </w:tr>
      <w:tr w:rsidR="00B1263E" w:rsidRPr="00704052" w:rsidTr="00B1263E">
        <w:trPr>
          <w:trHeight w:val="821"/>
        </w:trPr>
        <w:tc>
          <w:tcPr>
            <w:tcW w:w="2610" w:type="dxa"/>
            <w:shd w:val="clear" w:color="auto" w:fill="auto"/>
          </w:tcPr>
          <w:p w:rsidR="00B1263E" w:rsidRPr="00704052" w:rsidRDefault="00B1263E" w:rsidP="00B1263E">
            <w:pPr>
              <w:spacing w:line="360" w:lineRule="auto"/>
              <w:rPr>
                <w:rFonts w:ascii="Arial" w:hAnsi="Arial" w:cs="Arial"/>
                <w:lang w:val="sr-Cyrl-CS"/>
              </w:rPr>
            </w:pPr>
            <w:r w:rsidRPr="00704052">
              <w:rPr>
                <w:rFonts w:ascii="Arial" w:hAnsi="Arial" w:cs="Arial"/>
              </w:rPr>
              <w:t>2.</w:t>
            </w:r>
          </w:p>
          <w:p w:rsidR="00B1263E" w:rsidRPr="00704052" w:rsidRDefault="00B1263E" w:rsidP="00B1263E">
            <w:pPr>
              <w:spacing w:line="360" w:lineRule="auto"/>
              <w:rPr>
                <w:rFonts w:ascii="Arial" w:hAnsi="Arial" w:cs="Arial"/>
                <w:lang w:val="sr-Cyrl-CS"/>
              </w:rPr>
            </w:pPr>
          </w:p>
        </w:tc>
        <w:tc>
          <w:tcPr>
            <w:tcW w:w="2790" w:type="dxa"/>
            <w:shd w:val="clear" w:color="auto" w:fill="auto"/>
          </w:tcPr>
          <w:p w:rsidR="00B1263E" w:rsidRPr="00704052" w:rsidRDefault="00B1263E" w:rsidP="00B1263E">
            <w:pPr>
              <w:spacing w:line="360" w:lineRule="auto"/>
              <w:rPr>
                <w:rFonts w:ascii="Arial" w:hAnsi="Arial" w:cs="Arial"/>
              </w:rPr>
            </w:pPr>
          </w:p>
        </w:tc>
        <w:tc>
          <w:tcPr>
            <w:tcW w:w="1350" w:type="dxa"/>
            <w:shd w:val="clear" w:color="auto" w:fill="auto"/>
          </w:tcPr>
          <w:p w:rsidR="00B1263E" w:rsidRPr="00704052" w:rsidRDefault="00B1263E" w:rsidP="00B1263E">
            <w:pPr>
              <w:spacing w:line="360" w:lineRule="auto"/>
              <w:rPr>
                <w:rFonts w:ascii="Arial" w:hAnsi="Arial" w:cs="Arial"/>
              </w:rPr>
            </w:pPr>
          </w:p>
        </w:tc>
        <w:tc>
          <w:tcPr>
            <w:tcW w:w="1800" w:type="dxa"/>
            <w:shd w:val="clear" w:color="auto" w:fill="auto"/>
          </w:tcPr>
          <w:p w:rsidR="00B1263E" w:rsidRPr="00704052" w:rsidRDefault="00B1263E" w:rsidP="00B1263E">
            <w:pPr>
              <w:spacing w:line="360" w:lineRule="auto"/>
              <w:rPr>
                <w:rFonts w:ascii="Arial" w:hAnsi="Arial" w:cs="Arial"/>
              </w:rPr>
            </w:pPr>
          </w:p>
        </w:tc>
        <w:tc>
          <w:tcPr>
            <w:tcW w:w="1710" w:type="dxa"/>
          </w:tcPr>
          <w:p w:rsidR="00B1263E" w:rsidRPr="00704052" w:rsidRDefault="00B1263E" w:rsidP="00B1263E">
            <w:pPr>
              <w:spacing w:line="360" w:lineRule="auto"/>
              <w:rPr>
                <w:rFonts w:ascii="Arial" w:hAnsi="Arial" w:cs="Arial"/>
              </w:rPr>
            </w:pPr>
          </w:p>
        </w:tc>
      </w:tr>
      <w:tr w:rsidR="00B1263E" w:rsidRPr="00704052" w:rsidTr="00B1263E">
        <w:trPr>
          <w:trHeight w:val="821"/>
        </w:trPr>
        <w:tc>
          <w:tcPr>
            <w:tcW w:w="2610" w:type="dxa"/>
            <w:shd w:val="clear" w:color="auto" w:fill="auto"/>
          </w:tcPr>
          <w:p w:rsidR="00B1263E" w:rsidRPr="00704052" w:rsidRDefault="00B1263E" w:rsidP="00B1263E">
            <w:pPr>
              <w:spacing w:line="360" w:lineRule="auto"/>
              <w:rPr>
                <w:rFonts w:ascii="Arial" w:hAnsi="Arial" w:cs="Arial"/>
                <w:lang w:val="sr-Cyrl-CS"/>
              </w:rPr>
            </w:pPr>
            <w:r w:rsidRPr="00704052">
              <w:rPr>
                <w:rFonts w:ascii="Arial" w:hAnsi="Arial" w:cs="Arial"/>
              </w:rPr>
              <w:t>3.</w:t>
            </w:r>
          </w:p>
          <w:p w:rsidR="00B1263E" w:rsidRPr="00704052" w:rsidRDefault="00B1263E" w:rsidP="00B1263E">
            <w:pPr>
              <w:spacing w:line="360" w:lineRule="auto"/>
              <w:rPr>
                <w:rFonts w:ascii="Arial" w:hAnsi="Arial" w:cs="Arial"/>
                <w:lang w:val="sr-Cyrl-CS"/>
              </w:rPr>
            </w:pPr>
          </w:p>
        </w:tc>
        <w:tc>
          <w:tcPr>
            <w:tcW w:w="2790" w:type="dxa"/>
            <w:shd w:val="clear" w:color="auto" w:fill="auto"/>
          </w:tcPr>
          <w:p w:rsidR="00B1263E" w:rsidRPr="00704052" w:rsidRDefault="00B1263E" w:rsidP="00B1263E">
            <w:pPr>
              <w:spacing w:line="360" w:lineRule="auto"/>
              <w:rPr>
                <w:rFonts w:ascii="Arial" w:hAnsi="Arial" w:cs="Arial"/>
              </w:rPr>
            </w:pPr>
          </w:p>
        </w:tc>
        <w:tc>
          <w:tcPr>
            <w:tcW w:w="1350" w:type="dxa"/>
            <w:shd w:val="clear" w:color="auto" w:fill="auto"/>
          </w:tcPr>
          <w:p w:rsidR="00B1263E" w:rsidRPr="00704052" w:rsidRDefault="00B1263E" w:rsidP="00B1263E">
            <w:pPr>
              <w:spacing w:line="360" w:lineRule="auto"/>
              <w:rPr>
                <w:rFonts w:ascii="Arial" w:hAnsi="Arial" w:cs="Arial"/>
              </w:rPr>
            </w:pPr>
          </w:p>
        </w:tc>
        <w:tc>
          <w:tcPr>
            <w:tcW w:w="1800" w:type="dxa"/>
            <w:shd w:val="clear" w:color="auto" w:fill="auto"/>
          </w:tcPr>
          <w:p w:rsidR="00B1263E" w:rsidRPr="00704052" w:rsidRDefault="00B1263E" w:rsidP="00B1263E">
            <w:pPr>
              <w:spacing w:line="360" w:lineRule="auto"/>
              <w:rPr>
                <w:rFonts w:ascii="Arial" w:hAnsi="Arial" w:cs="Arial"/>
              </w:rPr>
            </w:pPr>
          </w:p>
        </w:tc>
        <w:tc>
          <w:tcPr>
            <w:tcW w:w="1710" w:type="dxa"/>
          </w:tcPr>
          <w:p w:rsidR="00B1263E" w:rsidRPr="00704052" w:rsidRDefault="00B1263E" w:rsidP="00B1263E">
            <w:pPr>
              <w:spacing w:line="360" w:lineRule="auto"/>
              <w:rPr>
                <w:rFonts w:ascii="Arial" w:hAnsi="Arial" w:cs="Arial"/>
              </w:rPr>
            </w:pPr>
          </w:p>
        </w:tc>
      </w:tr>
      <w:tr w:rsidR="00B1263E" w:rsidRPr="00704052" w:rsidTr="00B1263E">
        <w:trPr>
          <w:trHeight w:val="821"/>
        </w:trPr>
        <w:tc>
          <w:tcPr>
            <w:tcW w:w="2610" w:type="dxa"/>
            <w:shd w:val="clear" w:color="auto" w:fill="auto"/>
          </w:tcPr>
          <w:p w:rsidR="00B1263E" w:rsidRPr="00704052" w:rsidRDefault="00B1263E" w:rsidP="00B1263E">
            <w:pPr>
              <w:spacing w:line="360" w:lineRule="auto"/>
              <w:rPr>
                <w:rFonts w:ascii="Arial" w:hAnsi="Arial" w:cs="Arial"/>
                <w:lang w:val="sr-Cyrl-CS"/>
              </w:rPr>
            </w:pPr>
            <w:r w:rsidRPr="00704052">
              <w:rPr>
                <w:rFonts w:ascii="Arial" w:hAnsi="Arial" w:cs="Arial"/>
              </w:rPr>
              <w:t>4.</w:t>
            </w:r>
          </w:p>
          <w:p w:rsidR="00B1263E" w:rsidRPr="00704052" w:rsidRDefault="00B1263E" w:rsidP="00B1263E">
            <w:pPr>
              <w:spacing w:line="360" w:lineRule="auto"/>
              <w:rPr>
                <w:rFonts w:ascii="Arial" w:hAnsi="Arial" w:cs="Arial"/>
                <w:lang w:val="sr-Cyrl-CS"/>
              </w:rPr>
            </w:pPr>
          </w:p>
        </w:tc>
        <w:tc>
          <w:tcPr>
            <w:tcW w:w="2790" w:type="dxa"/>
            <w:shd w:val="clear" w:color="auto" w:fill="auto"/>
          </w:tcPr>
          <w:p w:rsidR="00B1263E" w:rsidRPr="00704052" w:rsidRDefault="00B1263E" w:rsidP="00B1263E">
            <w:pPr>
              <w:spacing w:line="360" w:lineRule="auto"/>
              <w:rPr>
                <w:rFonts w:ascii="Arial" w:hAnsi="Arial" w:cs="Arial"/>
              </w:rPr>
            </w:pPr>
          </w:p>
        </w:tc>
        <w:tc>
          <w:tcPr>
            <w:tcW w:w="1350" w:type="dxa"/>
            <w:shd w:val="clear" w:color="auto" w:fill="auto"/>
          </w:tcPr>
          <w:p w:rsidR="00B1263E" w:rsidRPr="00704052" w:rsidRDefault="00B1263E" w:rsidP="00B1263E">
            <w:pPr>
              <w:spacing w:line="360" w:lineRule="auto"/>
              <w:rPr>
                <w:rFonts w:ascii="Arial" w:hAnsi="Arial" w:cs="Arial"/>
              </w:rPr>
            </w:pPr>
          </w:p>
        </w:tc>
        <w:tc>
          <w:tcPr>
            <w:tcW w:w="1800" w:type="dxa"/>
            <w:shd w:val="clear" w:color="auto" w:fill="auto"/>
          </w:tcPr>
          <w:p w:rsidR="00B1263E" w:rsidRPr="00704052" w:rsidRDefault="00B1263E" w:rsidP="00B1263E">
            <w:pPr>
              <w:spacing w:line="360" w:lineRule="auto"/>
              <w:rPr>
                <w:rFonts w:ascii="Arial" w:hAnsi="Arial" w:cs="Arial"/>
              </w:rPr>
            </w:pPr>
          </w:p>
        </w:tc>
        <w:tc>
          <w:tcPr>
            <w:tcW w:w="1710" w:type="dxa"/>
          </w:tcPr>
          <w:p w:rsidR="00B1263E" w:rsidRPr="00704052" w:rsidRDefault="00B1263E" w:rsidP="00B1263E">
            <w:pPr>
              <w:spacing w:line="360" w:lineRule="auto"/>
              <w:rPr>
                <w:rFonts w:ascii="Arial" w:hAnsi="Arial" w:cs="Arial"/>
              </w:rPr>
            </w:pPr>
          </w:p>
        </w:tc>
      </w:tr>
      <w:tr w:rsidR="00B1263E" w:rsidRPr="00704052" w:rsidTr="00B1263E">
        <w:trPr>
          <w:trHeight w:val="821"/>
        </w:trPr>
        <w:tc>
          <w:tcPr>
            <w:tcW w:w="2610" w:type="dxa"/>
            <w:shd w:val="clear" w:color="auto" w:fill="auto"/>
          </w:tcPr>
          <w:p w:rsidR="00B1263E" w:rsidRPr="00704052" w:rsidRDefault="00B1263E" w:rsidP="00B1263E">
            <w:pPr>
              <w:spacing w:line="360" w:lineRule="auto"/>
              <w:rPr>
                <w:rFonts w:ascii="Arial" w:hAnsi="Arial" w:cs="Arial"/>
                <w:lang w:val="sr-Cyrl-CS"/>
              </w:rPr>
            </w:pPr>
            <w:r w:rsidRPr="00704052">
              <w:rPr>
                <w:rFonts w:ascii="Arial" w:hAnsi="Arial" w:cs="Arial"/>
              </w:rPr>
              <w:t>5.</w:t>
            </w:r>
          </w:p>
          <w:p w:rsidR="00B1263E" w:rsidRPr="00704052" w:rsidRDefault="00B1263E" w:rsidP="00B1263E">
            <w:pPr>
              <w:spacing w:line="360" w:lineRule="auto"/>
              <w:rPr>
                <w:rFonts w:ascii="Arial" w:hAnsi="Arial" w:cs="Arial"/>
                <w:lang w:val="sr-Cyrl-CS"/>
              </w:rPr>
            </w:pPr>
          </w:p>
        </w:tc>
        <w:tc>
          <w:tcPr>
            <w:tcW w:w="2790" w:type="dxa"/>
            <w:shd w:val="clear" w:color="auto" w:fill="auto"/>
          </w:tcPr>
          <w:p w:rsidR="00B1263E" w:rsidRPr="00704052" w:rsidRDefault="00B1263E" w:rsidP="00B1263E">
            <w:pPr>
              <w:spacing w:line="360" w:lineRule="auto"/>
              <w:rPr>
                <w:rFonts w:ascii="Arial" w:hAnsi="Arial" w:cs="Arial"/>
              </w:rPr>
            </w:pPr>
          </w:p>
        </w:tc>
        <w:tc>
          <w:tcPr>
            <w:tcW w:w="1350" w:type="dxa"/>
            <w:shd w:val="clear" w:color="auto" w:fill="auto"/>
          </w:tcPr>
          <w:p w:rsidR="00B1263E" w:rsidRPr="00704052" w:rsidRDefault="00B1263E" w:rsidP="00B1263E">
            <w:pPr>
              <w:spacing w:line="360" w:lineRule="auto"/>
              <w:rPr>
                <w:rFonts w:ascii="Arial" w:hAnsi="Arial" w:cs="Arial"/>
              </w:rPr>
            </w:pPr>
          </w:p>
        </w:tc>
        <w:tc>
          <w:tcPr>
            <w:tcW w:w="1800" w:type="dxa"/>
            <w:tcBorders>
              <w:bottom w:val="single" w:sz="4" w:space="0" w:color="auto"/>
            </w:tcBorders>
            <w:shd w:val="clear" w:color="auto" w:fill="auto"/>
          </w:tcPr>
          <w:p w:rsidR="00B1263E" w:rsidRPr="00704052" w:rsidRDefault="00B1263E" w:rsidP="00B1263E">
            <w:pPr>
              <w:spacing w:line="360" w:lineRule="auto"/>
              <w:rPr>
                <w:rFonts w:ascii="Arial" w:hAnsi="Arial" w:cs="Arial"/>
              </w:rPr>
            </w:pPr>
          </w:p>
        </w:tc>
        <w:tc>
          <w:tcPr>
            <w:tcW w:w="1710" w:type="dxa"/>
            <w:tcBorders>
              <w:bottom w:val="single" w:sz="4" w:space="0" w:color="auto"/>
            </w:tcBorders>
          </w:tcPr>
          <w:p w:rsidR="00B1263E" w:rsidRPr="00704052" w:rsidRDefault="00B1263E" w:rsidP="00B1263E">
            <w:pPr>
              <w:spacing w:line="360" w:lineRule="auto"/>
              <w:rPr>
                <w:rFonts w:ascii="Arial" w:hAnsi="Arial" w:cs="Arial"/>
              </w:rPr>
            </w:pPr>
          </w:p>
        </w:tc>
      </w:tr>
      <w:tr w:rsidR="00B1263E" w:rsidRPr="00704052" w:rsidTr="00B1263E">
        <w:trPr>
          <w:trHeight w:val="419"/>
        </w:trPr>
        <w:tc>
          <w:tcPr>
            <w:tcW w:w="2610" w:type="dxa"/>
            <w:shd w:val="clear" w:color="auto" w:fill="auto"/>
          </w:tcPr>
          <w:p w:rsidR="00B1263E" w:rsidRPr="00704052" w:rsidRDefault="00B1263E" w:rsidP="00B1263E">
            <w:pPr>
              <w:spacing w:line="360" w:lineRule="auto"/>
              <w:jc w:val="right"/>
              <w:rPr>
                <w:rFonts w:ascii="Arial" w:hAnsi="Arial" w:cs="Arial"/>
                <w:b/>
              </w:rPr>
            </w:pPr>
            <w:r w:rsidRPr="00704052">
              <w:rPr>
                <w:rFonts w:ascii="Arial" w:hAnsi="Arial" w:cs="Arial"/>
                <w:b/>
              </w:rPr>
              <w:t>УКУПНО:</w:t>
            </w:r>
          </w:p>
        </w:tc>
        <w:tc>
          <w:tcPr>
            <w:tcW w:w="2790" w:type="dxa"/>
            <w:shd w:val="clear" w:color="auto" w:fill="auto"/>
          </w:tcPr>
          <w:p w:rsidR="00B1263E" w:rsidRPr="00704052" w:rsidRDefault="00B1263E" w:rsidP="00B1263E">
            <w:pPr>
              <w:spacing w:line="360" w:lineRule="auto"/>
              <w:rPr>
                <w:rFonts w:ascii="Arial" w:hAnsi="Arial" w:cs="Arial"/>
              </w:rPr>
            </w:pPr>
          </w:p>
        </w:tc>
        <w:tc>
          <w:tcPr>
            <w:tcW w:w="1350" w:type="dxa"/>
            <w:shd w:val="clear" w:color="auto" w:fill="auto"/>
          </w:tcPr>
          <w:p w:rsidR="00B1263E" w:rsidRPr="00704052" w:rsidRDefault="00B1263E" w:rsidP="00B1263E">
            <w:pPr>
              <w:spacing w:line="360" w:lineRule="auto"/>
              <w:rPr>
                <w:rFonts w:ascii="Arial" w:hAnsi="Arial" w:cs="Arial"/>
              </w:rPr>
            </w:pPr>
          </w:p>
        </w:tc>
        <w:tc>
          <w:tcPr>
            <w:tcW w:w="1800" w:type="dxa"/>
            <w:shd w:val="clear" w:color="auto" w:fill="D9D9D9" w:themeFill="background1" w:themeFillShade="D9"/>
          </w:tcPr>
          <w:p w:rsidR="00B1263E" w:rsidRPr="006D638B" w:rsidRDefault="00B1263E" w:rsidP="00B1263E">
            <w:pPr>
              <w:spacing w:line="360" w:lineRule="auto"/>
              <w:rPr>
                <w:rFonts w:ascii="Arial" w:hAnsi="Arial" w:cs="Arial"/>
              </w:rPr>
            </w:pPr>
          </w:p>
        </w:tc>
        <w:tc>
          <w:tcPr>
            <w:tcW w:w="1710" w:type="dxa"/>
            <w:shd w:val="clear" w:color="auto" w:fill="D9D9D9" w:themeFill="background1" w:themeFillShade="D9"/>
          </w:tcPr>
          <w:p w:rsidR="00B1263E" w:rsidRPr="006D638B" w:rsidRDefault="00B1263E" w:rsidP="00B1263E">
            <w:pPr>
              <w:spacing w:line="360" w:lineRule="auto"/>
              <w:rPr>
                <w:rFonts w:ascii="Arial" w:hAnsi="Arial" w:cs="Arial"/>
              </w:rPr>
            </w:pPr>
          </w:p>
        </w:tc>
      </w:tr>
    </w:tbl>
    <w:p w:rsidR="00B1263E" w:rsidRPr="003A7CFB" w:rsidRDefault="00B1263E" w:rsidP="00B1263E">
      <w:pPr>
        <w:suppressAutoHyphens w:val="0"/>
        <w:autoSpaceDE w:val="0"/>
        <w:autoSpaceDN w:val="0"/>
        <w:adjustRightInd w:val="0"/>
        <w:spacing w:line="240" w:lineRule="auto"/>
        <w:rPr>
          <w:rFonts w:ascii="Arial" w:eastAsia="Times New Roman" w:hAnsi="Arial" w:cs="Arial"/>
          <w:kern w:val="0"/>
          <w:lang w:val="sr-Cyrl-CS" w:eastAsia="en-US"/>
        </w:rPr>
      </w:pPr>
    </w:p>
    <w:p w:rsidR="00B1263E" w:rsidRPr="004D2F6B" w:rsidRDefault="00B1263E" w:rsidP="004D2F6B">
      <w:pPr>
        <w:jc w:val="both"/>
        <w:rPr>
          <w:rFonts w:ascii="Arial" w:hAnsi="Arial" w:cs="Arial"/>
          <w:b/>
        </w:rPr>
      </w:pPr>
      <w:r w:rsidRPr="00704052">
        <w:rPr>
          <w:rFonts w:ascii="Arial" w:hAnsi="Arial" w:cs="Arial"/>
        </w:rPr>
        <w:t>Напомена: У</w:t>
      </w:r>
      <w:r>
        <w:rPr>
          <w:rFonts w:ascii="Arial" w:hAnsi="Arial" w:cs="Arial"/>
        </w:rPr>
        <w:t xml:space="preserve">з попуњен образац доставити </w:t>
      </w:r>
      <w:r w:rsidRPr="00704052">
        <w:rPr>
          <w:rFonts w:ascii="Arial" w:hAnsi="Arial" w:cs="Arial"/>
        </w:rPr>
        <w:t>уговоре са окончаним ситуацијама</w:t>
      </w:r>
      <w:r>
        <w:rPr>
          <w:rFonts w:ascii="Arial" w:hAnsi="Arial" w:cs="Arial"/>
          <w:lang w:val="sr-Cyrl-CS"/>
        </w:rPr>
        <w:t xml:space="preserve"> (рачунима)</w:t>
      </w:r>
      <w:r>
        <w:rPr>
          <w:rFonts w:ascii="Arial" w:hAnsi="Arial" w:cs="Arial"/>
        </w:rPr>
        <w:t xml:space="preserve"> на којима се јасно види број испоручених и уграђених </w:t>
      </w:r>
      <w:r>
        <w:rPr>
          <w:rFonts w:ascii="Arial" w:hAnsi="Arial" w:cs="Arial"/>
          <w:lang w:eastAsia="en-US"/>
        </w:rPr>
        <w:t xml:space="preserve">Na </w:t>
      </w:r>
      <w:r>
        <w:rPr>
          <w:rFonts w:ascii="Arial" w:hAnsi="Arial" w:cs="Arial"/>
          <w:lang w:val="sr-Cyrl-CS" w:eastAsia="en-US"/>
        </w:rPr>
        <w:t xml:space="preserve">и/или </w:t>
      </w:r>
      <w:r>
        <w:rPr>
          <w:rFonts w:ascii="Arial" w:hAnsi="Arial" w:cs="Arial"/>
          <w:lang w:eastAsia="en-US"/>
        </w:rPr>
        <w:t>LED светиљки</w:t>
      </w:r>
      <w:r w:rsidRPr="00704052">
        <w:rPr>
          <w:rFonts w:ascii="Arial" w:hAnsi="Arial" w:cs="Arial"/>
          <w:b/>
        </w:rPr>
        <w:t>,</w:t>
      </w:r>
      <w:r>
        <w:rPr>
          <w:rFonts w:ascii="Arial" w:hAnsi="Arial" w:cs="Arial"/>
        </w:rPr>
        <w:t xml:space="preserve"> закључених</w:t>
      </w:r>
      <w:r w:rsidRPr="00704052">
        <w:rPr>
          <w:rFonts w:ascii="Arial" w:hAnsi="Arial" w:cs="Arial"/>
        </w:rPr>
        <w:t xml:space="preserve"> у претходне 3 године (201</w:t>
      </w:r>
      <w:r>
        <w:rPr>
          <w:rFonts w:ascii="Arial" w:hAnsi="Arial" w:cs="Arial"/>
          <w:lang w:val="sr-Cyrl-CS"/>
        </w:rPr>
        <w:t>7</w:t>
      </w:r>
      <w:r w:rsidRPr="00704052">
        <w:rPr>
          <w:rFonts w:ascii="Arial" w:hAnsi="Arial" w:cs="Arial"/>
        </w:rPr>
        <w:t>., 201</w:t>
      </w:r>
      <w:r>
        <w:rPr>
          <w:rFonts w:ascii="Arial" w:hAnsi="Arial" w:cs="Arial"/>
          <w:lang w:val="sr-Cyrl-CS"/>
        </w:rPr>
        <w:t>8</w:t>
      </w:r>
      <w:r w:rsidRPr="00704052">
        <w:rPr>
          <w:rFonts w:ascii="Arial" w:hAnsi="Arial" w:cs="Arial"/>
        </w:rPr>
        <w:t>. и 201</w:t>
      </w:r>
      <w:r>
        <w:rPr>
          <w:rFonts w:ascii="Arial" w:hAnsi="Arial" w:cs="Arial"/>
          <w:lang w:val="sr-Cyrl-CS"/>
        </w:rPr>
        <w:t>9</w:t>
      </w:r>
      <w:r w:rsidRPr="00704052">
        <w:rPr>
          <w:rFonts w:ascii="Arial" w:hAnsi="Arial" w:cs="Arial"/>
        </w:rPr>
        <w:t>. година).</w:t>
      </w:r>
    </w:p>
    <w:p w:rsidR="004D2F6B" w:rsidRDefault="004D2F6B" w:rsidP="00B1263E">
      <w:pPr>
        <w:suppressAutoHyphens w:val="0"/>
        <w:autoSpaceDE w:val="0"/>
        <w:autoSpaceDN w:val="0"/>
        <w:adjustRightInd w:val="0"/>
        <w:spacing w:line="240" w:lineRule="auto"/>
        <w:rPr>
          <w:rFonts w:ascii="Arial" w:eastAsia="Times New Roman" w:hAnsi="Arial" w:cs="Arial"/>
          <w:color w:val="auto"/>
          <w:kern w:val="0"/>
          <w:lang w:val="ru-RU" w:eastAsia="en-US"/>
        </w:rPr>
      </w:pPr>
    </w:p>
    <w:p w:rsidR="00B1263E" w:rsidRPr="003A7CFB" w:rsidRDefault="00B1263E" w:rsidP="00B1263E">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Датум: _______________ </w:t>
      </w:r>
      <w:r w:rsidR="004D2F6B">
        <w:rPr>
          <w:rFonts w:ascii="Arial" w:eastAsia="Times New Roman" w:hAnsi="Arial" w:cs="Arial"/>
          <w:color w:val="auto"/>
          <w:kern w:val="0"/>
          <w:lang w:val="ru-RU" w:eastAsia="en-US"/>
        </w:rPr>
        <w:tab/>
      </w:r>
      <w:r w:rsidR="004D2F6B">
        <w:rPr>
          <w:rFonts w:ascii="Arial" w:eastAsia="Times New Roman" w:hAnsi="Arial" w:cs="Arial"/>
          <w:color w:val="auto"/>
          <w:kern w:val="0"/>
          <w:lang w:val="ru-RU" w:eastAsia="en-US"/>
        </w:rPr>
        <w:tab/>
      </w:r>
      <w:r w:rsidR="004D2F6B">
        <w:rPr>
          <w:rFonts w:ascii="Arial" w:eastAsia="Times New Roman" w:hAnsi="Arial" w:cs="Arial"/>
          <w:color w:val="auto"/>
          <w:kern w:val="0"/>
          <w:lang w:val="ru-RU" w:eastAsia="en-US"/>
        </w:rPr>
        <w:tab/>
      </w:r>
      <w:r w:rsidR="004D2F6B">
        <w:rPr>
          <w:rFonts w:ascii="Arial" w:eastAsia="Times New Roman" w:hAnsi="Arial" w:cs="Arial"/>
          <w:color w:val="auto"/>
          <w:kern w:val="0"/>
          <w:lang w:val="ru-RU" w:eastAsia="en-US"/>
        </w:rPr>
        <w:tab/>
      </w:r>
      <w:r w:rsidRPr="003A7CFB">
        <w:rPr>
          <w:rFonts w:ascii="Arial" w:eastAsia="Times New Roman" w:hAnsi="Arial" w:cs="Arial"/>
          <w:color w:val="auto"/>
          <w:kern w:val="0"/>
          <w:lang w:val="ru-RU" w:eastAsia="en-US"/>
        </w:rPr>
        <w:t>Потпис овлашћеног лица</w:t>
      </w:r>
    </w:p>
    <w:p w:rsidR="00B1263E" w:rsidRPr="003A7CFB" w:rsidRDefault="00B1263E" w:rsidP="00B1263E">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B1263E" w:rsidRPr="00463A48" w:rsidRDefault="00B1263E" w:rsidP="004D2F6B">
      <w:pPr>
        <w:suppressAutoHyphens w:val="0"/>
        <w:autoSpaceDE w:val="0"/>
        <w:autoSpaceDN w:val="0"/>
        <w:adjustRightInd w:val="0"/>
        <w:spacing w:line="240" w:lineRule="auto"/>
        <w:ind w:left="5040" w:firstLine="720"/>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___________________________</w:t>
      </w:r>
    </w:p>
    <w:p w:rsidR="00B1263E" w:rsidRPr="003A7CFB" w:rsidRDefault="00B1263E" w:rsidP="00B1263E">
      <w:pPr>
        <w:jc w:val="right"/>
        <w:rPr>
          <w:rFonts w:ascii="Arial" w:hAnsi="Arial" w:cs="Arial"/>
          <w:b/>
          <w:bCs/>
          <w:sz w:val="28"/>
          <w:szCs w:val="28"/>
        </w:rPr>
      </w:pPr>
      <w:r w:rsidRPr="003A7CFB">
        <w:rPr>
          <w:rFonts w:ascii="Arial" w:hAnsi="Arial" w:cs="Arial"/>
          <w:b/>
          <w:bCs/>
          <w:sz w:val="28"/>
          <w:szCs w:val="28"/>
        </w:rPr>
        <w:lastRenderedPageBreak/>
        <w:t>(ОБРАЗАЦ 10)</w:t>
      </w:r>
    </w:p>
    <w:p w:rsidR="00B1263E" w:rsidRPr="003A7CFB" w:rsidRDefault="00B1263E" w:rsidP="00B1263E">
      <w:pPr>
        <w:jc w:val="both"/>
        <w:rPr>
          <w:rFonts w:ascii="Arial" w:hAnsi="Arial" w:cs="Arial"/>
        </w:rPr>
      </w:pPr>
    </w:p>
    <w:p w:rsidR="00B1263E" w:rsidRPr="003A7CFB" w:rsidRDefault="00B1263E" w:rsidP="00B1263E">
      <w:pPr>
        <w:jc w:val="center"/>
        <w:rPr>
          <w:rFonts w:ascii="Arial" w:hAnsi="Arial" w:cs="Arial"/>
          <w:b/>
          <w:sz w:val="28"/>
          <w:szCs w:val="28"/>
        </w:rPr>
      </w:pPr>
      <w:r w:rsidRPr="003A7CFB">
        <w:rPr>
          <w:rFonts w:ascii="Arial" w:hAnsi="Arial" w:cs="Arial"/>
          <w:b/>
          <w:sz w:val="28"/>
          <w:szCs w:val="28"/>
        </w:rPr>
        <w:t>ПОТВРДА О РЕАЛИЗАЦИЈИ ЗАКЉУЧЕНИХ УГОВОРА</w:t>
      </w:r>
    </w:p>
    <w:p w:rsidR="00B1263E" w:rsidRPr="003A7CFB" w:rsidRDefault="00B1263E" w:rsidP="00B1263E">
      <w:pPr>
        <w:jc w:val="both"/>
        <w:rPr>
          <w:rFonts w:ascii="Arial" w:hAnsi="Arial" w:cs="Arial"/>
          <w:lang w:val="sr-Cyrl-CS"/>
        </w:rPr>
      </w:pPr>
    </w:p>
    <w:p w:rsidR="00B1263E" w:rsidRPr="003A7CFB" w:rsidRDefault="00B1263E" w:rsidP="00B1263E">
      <w:pPr>
        <w:autoSpaceDE w:val="0"/>
        <w:autoSpaceDN w:val="0"/>
        <w:adjustRightInd w:val="0"/>
        <w:rPr>
          <w:rFonts w:ascii="Arial" w:hAnsi="Arial" w:cs="Arial"/>
          <w:lang w:val="ru-RU"/>
        </w:rPr>
      </w:pPr>
      <w:r w:rsidRPr="003A7CFB">
        <w:rPr>
          <w:rFonts w:ascii="Arial" w:hAnsi="Arial" w:cs="Arial"/>
          <w:lang w:val="ru-RU"/>
        </w:rPr>
        <w:t>_____________________________________</w:t>
      </w:r>
    </w:p>
    <w:p w:rsidR="00B1263E" w:rsidRPr="003A7CFB" w:rsidRDefault="00B1263E" w:rsidP="00B1263E">
      <w:pPr>
        <w:autoSpaceDE w:val="0"/>
        <w:autoSpaceDN w:val="0"/>
        <w:adjustRightInd w:val="0"/>
        <w:jc w:val="both"/>
        <w:rPr>
          <w:rFonts w:ascii="Arial" w:hAnsi="Arial" w:cs="Arial"/>
          <w:lang w:val="sr-Cyrl-CS"/>
        </w:rPr>
      </w:pPr>
      <w:r w:rsidRPr="003A7CFB">
        <w:rPr>
          <w:rFonts w:ascii="Arial" w:hAnsi="Arial" w:cs="Arial"/>
          <w:lang w:val="ru-RU"/>
        </w:rPr>
        <w:t>Назив наручиоца</w:t>
      </w:r>
    </w:p>
    <w:p w:rsidR="00B1263E" w:rsidRPr="003A7CFB" w:rsidRDefault="00B1263E" w:rsidP="00B1263E">
      <w:pPr>
        <w:autoSpaceDE w:val="0"/>
        <w:autoSpaceDN w:val="0"/>
        <w:adjustRightInd w:val="0"/>
        <w:jc w:val="both"/>
        <w:rPr>
          <w:rFonts w:ascii="Arial" w:hAnsi="Arial" w:cs="Arial"/>
          <w:lang w:val="sr-Cyrl-CS"/>
        </w:rPr>
      </w:pPr>
    </w:p>
    <w:p w:rsidR="00B1263E" w:rsidRPr="003A7CFB" w:rsidRDefault="00B1263E" w:rsidP="00B1263E">
      <w:pPr>
        <w:autoSpaceDE w:val="0"/>
        <w:autoSpaceDN w:val="0"/>
        <w:adjustRightInd w:val="0"/>
        <w:jc w:val="both"/>
        <w:rPr>
          <w:rFonts w:ascii="Arial" w:hAnsi="Arial" w:cs="Arial"/>
          <w:lang w:val="ru-RU"/>
        </w:rPr>
      </w:pPr>
      <w:r w:rsidRPr="003A7CFB">
        <w:rPr>
          <w:rFonts w:ascii="Arial" w:hAnsi="Arial" w:cs="Arial"/>
          <w:lang w:val="ru-RU"/>
        </w:rPr>
        <w:t>_____________________________________</w:t>
      </w:r>
    </w:p>
    <w:p w:rsidR="00B1263E" w:rsidRPr="003A7CFB" w:rsidRDefault="00B1263E" w:rsidP="00B1263E">
      <w:pPr>
        <w:autoSpaceDE w:val="0"/>
        <w:autoSpaceDN w:val="0"/>
        <w:adjustRightInd w:val="0"/>
        <w:jc w:val="both"/>
        <w:rPr>
          <w:rFonts w:ascii="Arial" w:hAnsi="Arial" w:cs="Arial"/>
          <w:lang w:val="ru-RU"/>
        </w:rPr>
      </w:pPr>
      <w:r w:rsidRPr="003A7CFB">
        <w:rPr>
          <w:rFonts w:ascii="Arial" w:hAnsi="Arial" w:cs="Arial"/>
          <w:lang w:val="ru-RU"/>
        </w:rPr>
        <w:t>Адреса</w:t>
      </w:r>
    </w:p>
    <w:p w:rsidR="00B1263E" w:rsidRPr="003A7CFB" w:rsidRDefault="00B1263E" w:rsidP="00B1263E">
      <w:pPr>
        <w:autoSpaceDE w:val="0"/>
        <w:autoSpaceDN w:val="0"/>
        <w:adjustRightInd w:val="0"/>
        <w:jc w:val="both"/>
        <w:rPr>
          <w:rFonts w:ascii="Arial" w:hAnsi="Arial" w:cs="Arial"/>
          <w:lang w:val="ru-RU"/>
        </w:rPr>
      </w:pPr>
    </w:p>
    <w:p w:rsidR="00B1263E" w:rsidRDefault="00B1263E" w:rsidP="00B1263E">
      <w:pPr>
        <w:pBdr>
          <w:bottom w:val="single" w:sz="12" w:space="1" w:color="auto"/>
        </w:pBdr>
        <w:tabs>
          <w:tab w:val="right" w:pos="9890"/>
        </w:tabs>
        <w:autoSpaceDE w:val="0"/>
        <w:autoSpaceDN w:val="0"/>
        <w:adjustRightInd w:val="0"/>
        <w:jc w:val="both"/>
        <w:rPr>
          <w:rFonts w:ascii="Arial" w:hAnsi="Arial" w:cs="Arial"/>
          <w:lang w:val="ru-RU"/>
        </w:rPr>
      </w:pPr>
      <w:r w:rsidRPr="003A7CFB">
        <w:rPr>
          <w:rFonts w:ascii="Arial" w:hAnsi="Arial" w:cs="Arial"/>
          <w:lang w:val="ru-RU"/>
        </w:rPr>
        <w:t>Овим потврђујемо да је понуђач</w:t>
      </w:r>
    </w:p>
    <w:p w:rsidR="00B1263E" w:rsidRPr="003A7CFB" w:rsidRDefault="00B1263E" w:rsidP="00B1263E">
      <w:pPr>
        <w:pBdr>
          <w:bottom w:val="single" w:sz="12" w:space="1" w:color="auto"/>
        </w:pBdr>
        <w:tabs>
          <w:tab w:val="right" w:pos="9890"/>
        </w:tabs>
        <w:autoSpaceDE w:val="0"/>
        <w:autoSpaceDN w:val="0"/>
        <w:adjustRightInd w:val="0"/>
        <w:jc w:val="both"/>
        <w:rPr>
          <w:rFonts w:ascii="Arial" w:hAnsi="Arial" w:cs="Arial"/>
          <w:lang w:val="ru-RU"/>
        </w:rPr>
      </w:pPr>
    </w:p>
    <w:p w:rsidR="00B1263E" w:rsidRPr="003A7CFB" w:rsidRDefault="00B1263E" w:rsidP="00B1263E">
      <w:pPr>
        <w:autoSpaceDE w:val="0"/>
        <w:autoSpaceDN w:val="0"/>
        <w:adjustRightInd w:val="0"/>
        <w:jc w:val="both"/>
        <w:rPr>
          <w:rFonts w:ascii="Arial" w:hAnsi="Arial" w:cs="Arial"/>
          <w:lang w:val="sr-Cyrl-CS"/>
        </w:rPr>
      </w:pPr>
    </w:p>
    <w:p w:rsidR="00B1263E" w:rsidRPr="003A7CFB" w:rsidRDefault="00B1263E" w:rsidP="00B1263E">
      <w:pPr>
        <w:autoSpaceDE w:val="0"/>
        <w:autoSpaceDN w:val="0"/>
        <w:adjustRightInd w:val="0"/>
        <w:jc w:val="both"/>
        <w:rPr>
          <w:rFonts w:ascii="Arial" w:hAnsi="Arial" w:cs="Arial"/>
          <w:lang w:val="sr-Cyrl-CS"/>
        </w:rPr>
      </w:pPr>
      <w:r>
        <w:rPr>
          <w:rFonts w:ascii="Arial" w:hAnsi="Arial" w:cs="Arial"/>
          <w:lang w:val="ru-RU"/>
        </w:rPr>
        <w:t>,из</w:t>
      </w:r>
      <w:r w:rsidRPr="003A7CFB">
        <w:rPr>
          <w:rFonts w:ascii="Arial" w:hAnsi="Arial" w:cs="Arial"/>
          <w:lang w:val="ru-RU"/>
        </w:rPr>
        <w:t>________________________________ , ______________________________________</w:t>
      </w:r>
    </w:p>
    <w:p w:rsidR="00274328" w:rsidRDefault="00274328" w:rsidP="00B1263E">
      <w:pPr>
        <w:autoSpaceDE w:val="0"/>
        <w:autoSpaceDN w:val="0"/>
        <w:adjustRightInd w:val="0"/>
        <w:jc w:val="both"/>
        <w:rPr>
          <w:rFonts w:ascii="Arial" w:hAnsi="Arial" w:cs="Arial"/>
          <w:i/>
          <w:iCs/>
          <w:lang w:val="ru-RU"/>
        </w:rPr>
      </w:pPr>
      <w:r>
        <w:rPr>
          <w:rFonts w:ascii="Arial" w:hAnsi="Arial" w:cs="Arial"/>
          <w:i/>
          <w:lang w:val="ru-RU"/>
        </w:rPr>
        <w:t xml:space="preserve">                  </w:t>
      </w:r>
      <w:r w:rsidR="00B1263E" w:rsidRPr="003A7CFB">
        <w:rPr>
          <w:rFonts w:ascii="Arial" w:hAnsi="Arial" w:cs="Arial"/>
          <w:i/>
          <w:lang w:val="ru-RU"/>
        </w:rPr>
        <w:t xml:space="preserve">(адреса)        </w:t>
      </w:r>
      <w:r>
        <w:rPr>
          <w:rFonts w:ascii="Arial" w:hAnsi="Arial" w:cs="Arial"/>
          <w:i/>
          <w:lang w:val="ru-RU"/>
        </w:rPr>
        <w:t xml:space="preserve">                               </w:t>
      </w:r>
      <w:r>
        <w:rPr>
          <w:rFonts w:ascii="Arial" w:hAnsi="Arial" w:cs="Arial"/>
          <w:i/>
          <w:iCs/>
          <w:lang w:val="ru-RU"/>
        </w:rPr>
        <w:t>написати облик наступања: а)</w:t>
      </w:r>
      <w:r w:rsidR="00B1263E" w:rsidRPr="003A7CFB">
        <w:rPr>
          <w:rFonts w:ascii="Arial" w:hAnsi="Arial" w:cs="Arial"/>
          <w:i/>
          <w:iCs/>
          <w:lang w:val="ru-RU"/>
        </w:rPr>
        <w:t xml:space="preserve">самостално; </w:t>
      </w:r>
    </w:p>
    <w:p w:rsidR="00B1263E" w:rsidRPr="00947FE7" w:rsidRDefault="00274328" w:rsidP="00B1263E">
      <w:pPr>
        <w:autoSpaceDE w:val="0"/>
        <w:autoSpaceDN w:val="0"/>
        <w:adjustRightInd w:val="0"/>
        <w:jc w:val="both"/>
        <w:rPr>
          <w:rFonts w:ascii="Arial" w:hAnsi="Arial" w:cs="Arial"/>
          <w:i/>
          <w:iCs/>
          <w:lang w:val="ru-RU"/>
        </w:rPr>
      </w:pPr>
      <w:r>
        <w:rPr>
          <w:rFonts w:ascii="Arial" w:hAnsi="Arial" w:cs="Arial"/>
          <w:i/>
          <w:iCs/>
          <w:lang w:val="ru-RU"/>
        </w:rPr>
        <w:t xml:space="preserve">                                                                       </w:t>
      </w:r>
      <w:r w:rsidR="00B1263E" w:rsidRPr="003A7CFB">
        <w:rPr>
          <w:rFonts w:ascii="Arial" w:hAnsi="Arial" w:cs="Arial"/>
          <w:i/>
          <w:iCs/>
          <w:lang w:val="ru-RU"/>
        </w:rPr>
        <w:t>б</w:t>
      </w:r>
      <w:r>
        <w:rPr>
          <w:rFonts w:ascii="Arial" w:hAnsi="Arial" w:cs="Arial"/>
          <w:i/>
          <w:iCs/>
          <w:lang w:val="ru-RU"/>
        </w:rPr>
        <w:t>)</w:t>
      </w:r>
      <w:r w:rsidR="00B1263E" w:rsidRPr="003A7CFB">
        <w:rPr>
          <w:rFonts w:ascii="Arial" w:hAnsi="Arial" w:cs="Arial"/>
          <w:i/>
          <w:iCs/>
          <w:lang w:val="ru-RU"/>
        </w:rPr>
        <w:t>члан групе</w:t>
      </w:r>
      <w:r w:rsidR="00B1263E">
        <w:rPr>
          <w:rFonts w:ascii="Arial" w:hAnsi="Arial" w:cs="Arial"/>
          <w:i/>
          <w:iCs/>
          <w:lang w:val="ru-RU"/>
        </w:rPr>
        <w:t>;</w:t>
      </w:r>
      <w:r w:rsidR="009A46C9">
        <w:rPr>
          <w:rFonts w:ascii="Arial" w:hAnsi="Arial" w:cs="Arial"/>
          <w:i/>
          <w:iCs/>
        </w:rPr>
        <w:t xml:space="preserve"> </w:t>
      </w:r>
      <w:r>
        <w:rPr>
          <w:rFonts w:ascii="Arial" w:hAnsi="Arial" w:cs="Arial"/>
          <w:i/>
          <w:iCs/>
          <w:lang w:val="ru-RU"/>
        </w:rPr>
        <w:t>ц)</w:t>
      </w:r>
      <w:r w:rsidR="00B1263E" w:rsidRPr="003A7CFB">
        <w:rPr>
          <w:rFonts w:ascii="Arial" w:hAnsi="Arial" w:cs="Arial"/>
          <w:i/>
          <w:iCs/>
          <w:lang w:val="ru-RU"/>
        </w:rPr>
        <w:t>овлашћени члан;</w:t>
      </w:r>
      <w:r w:rsidR="009A46C9">
        <w:rPr>
          <w:rFonts w:ascii="Arial" w:hAnsi="Arial" w:cs="Arial"/>
          <w:i/>
          <w:iCs/>
        </w:rPr>
        <w:t xml:space="preserve"> </w:t>
      </w:r>
      <w:r w:rsidR="00B1263E" w:rsidRPr="003A7CFB">
        <w:rPr>
          <w:rFonts w:ascii="Arial" w:hAnsi="Arial" w:cs="Arial"/>
          <w:i/>
          <w:iCs/>
          <w:lang w:val="ru-RU"/>
        </w:rPr>
        <w:t>д)подизвођач</w:t>
      </w:r>
    </w:p>
    <w:p w:rsidR="00B1263E" w:rsidRPr="003A7CFB" w:rsidRDefault="00B1263E" w:rsidP="00B1263E">
      <w:pPr>
        <w:autoSpaceDE w:val="0"/>
        <w:autoSpaceDN w:val="0"/>
        <w:adjustRightInd w:val="0"/>
        <w:jc w:val="both"/>
        <w:rPr>
          <w:rFonts w:ascii="Arial" w:hAnsi="Arial" w:cs="Arial"/>
          <w:lang w:val="ru-RU"/>
        </w:rPr>
      </w:pPr>
      <w:r w:rsidRPr="003A7CFB">
        <w:rPr>
          <w:rFonts w:ascii="Arial" w:hAnsi="Arial" w:cs="Arial"/>
          <w:lang w:val="ru-RU"/>
        </w:rPr>
        <w:t>за потребе Наручиоца</w:t>
      </w:r>
    </w:p>
    <w:p w:rsidR="00B1263E" w:rsidRPr="003A7CFB" w:rsidRDefault="00B1263E" w:rsidP="00B1263E">
      <w:pPr>
        <w:autoSpaceDE w:val="0"/>
        <w:autoSpaceDN w:val="0"/>
        <w:adjustRightInd w:val="0"/>
        <w:jc w:val="both"/>
        <w:rPr>
          <w:rFonts w:ascii="Arial" w:hAnsi="Arial" w:cs="Arial"/>
          <w:lang w:val="sr-Cyrl-CS"/>
        </w:rPr>
      </w:pPr>
      <w:r w:rsidRPr="003A7CFB">
        <w:rPr>
          <w:rFonts w:ascii="Arial" w:hAnsi="Arial" w:cs="Arial"/>
          <w:lang w:val="ru-RU"/>
        </w:rPr>
        <w:t>_____________________________________________</w:t>
      </w:r>
      <w:r>
        <w:rPr>
          <w:rFonts w:ascii="Arial" w:hAnsi="Arial" w:cs="Arial"/>
          <w:lang w:val="ru-RU"/>
        </w:rPr>
        <w:t>____________________________</w:t>
      </w:r>
      <w:r w:rsidRPr="003A7CFB">
        <w:rPr>
          <w:rFonts w:ascii="Arial" w:hAnsi="Arial" w:cs="Arial"/>
          <w:lang w:val="ru-RU"/>
        </w:rPr>
        <w:t>,</w:t>
      </w:r>
    </w:p>
    <w:p w:rsidR="00B1263E" w:rsidRPr="003A7CFB" w:rsidRDefault="00B1263E" w:rsidP="00B1263E">
      <w:pPr>
        <w:autoSpaceDE w:val="0"/>
        <w:autoSpaceDN w:val="0"/>
        <w:adjustRightInd w:val="0"/>
        <w:jc w:val="both"/>
        <w:rPr>
          <w:rFonts w:ascii="Arial" w:hAnsi="Arial" w:cs="Arial"/>
          <w:lang w:val="sr-Cyrl-CS"/>
        </w:rPr>
      </w:pPr>
    </w:p>
    <w:p w:rsidR="00B1263E" w:rsidRPr="003A7CFB" w:rsidRDefault="00B1263E" w:rsidP="00B1263E">
      <w:pPr>
        <w:pBdr>
          <w:bottom w:val="single" w:sz="12" w:space="1" w:color="auto"/>
        </w:pBdr>
        <w:autoSpaceDE w:val="0"/>
        <w:autoSpaceDN w:val="0"/>
        <w:adjustRightInd w:val="0"/>
        <w:jc w:val="both"/>
        <w:rPr>
          <w:rFonts w:ascii="Arial" w:hAnsi="Arial" w:cs="Arial"/>
          <w:lang w:val="ru-RU"/>
        </w:rPr>
      </w:pPr>
      <w:r w:rsidRPr="003A7CFB">
        <w:rPr>
          <w:rFonts w:ascii="Arial" w:hAnsi="Arial" w:cs="Arial"/>
          <w:lang w:val="ru-RU"/>
        </w:rPr>
        <w:t xml:space="preserve">квалитетно и у уговореном року </w:t>
      </w:r>
      <w:r>
        <w:rPr>
          <w:rFonts w:ascii="Arial" w:hAnsi="Arial" w:cs="Arial"/>
          <w:lang w:val="ru-RU"/>
        </w:rPr>
        <w:t>извршио послове</w:t>
      </w:r>
    </w:p>
    <w:p w:rsidR="00B1263E" w:rsidRPr="003A7CFB" w:rsidRDefault="00B1263E" w:rsidP="00B1263E">
      <w:pPr>
        <w:pBdr>
          <w:bottom w:val="single" w:sz="12" w:space="1" w:color="auto"/>
        </w:pBdr>
        <w:autoSpaceDE w:val="0"/>
        <w:autoSpaceDN w:val="0"/>
        <w:adjustRightInd w:val="0"/>
        <w:jc w:val="both"/>
        <w:rPr>
          <w:rFonts w:ascii="Arial" w:hAnsi="Arial" w:cs="Arial"/>
          <w:lang w:val="ru-RU"/>
        </w:rPr>
      </w:pPr>
    </w:p>
    <w:p w:rsidR="00B1263E" w:rsidRPr="003A7CFB" w:rsidRDefault="00B1263E" w:rsidP="00B1263E">
      <w:pPr>
        <w:autoSpaceDE w:val="0"/>
        <w:autoSpaceDN w:val="0"/>
        <w:adjustRightInd w:val="0"/>
        <w:jc w:val="both"/>
        <w:rPr>
          <w:rFonts w:ascii="Arial" w:hAnsi="Arial" w:cs="Arial"/>
          <w:lang w:val="sr-Cyrl-CS"/>
        </w:rPr>
      </w:pPr>
    </w:p>
    <w:p w:rsidR="00B1263E" w:rsidRPr="003A7CFB" w:rsidRDefault="00B1263E" w:rsidP="00B1263E">
      <w:pPr>
        <w:autoSpaceDE w:val="0"/>
        <w:autoSpaceDN w:val="0"/>
        <w:adjustRightInd w:val="0"/>
        <w:jc w:val="both"/>
        <w:rPr>
          <w:rFonts w:ascii="Arial" w:hAnsi="Arial" w:cs="Arial"/>
          <w:iCs/>
          <w:lang w:val="ru-RU"/>
        </w:rPr>
      </w:pPr>
      <w:r w:rsidRPr="003A7CFB">
        <w:rPr>
          <w:rFonts w:ascii="Arial" w:hAnsi="Arial" w:cs="Arial"/>
          <w:lang w:val="ru-RU"/>
        </w:rPr>
        <w:t>__________________________________________</w:t>
      </w:r>
      <w:r>
        <w:rPr>
          <w:rFonts w:ascii="Arial" w:hAnsi="Arial" w:cs="Arial"/>
          <w:lang w:val="ru-RU"/>
        </w:rPr>
        <w:t>__</w:t>
      </w:r>
      <w:r w:rsidRPr="003A7CFB">
        <w:rPr>
          <w:rFonts w:ascii="Arial" w:hAnsi="Arial" w:cs="Arial"/>
          <w:lang w:val="ru-RU"/>
        </w:rPr>
        <w:t>____ (</w:t>
      </w:r>
      <w:r w:rsidRPr="003A7CFB">
        <w:rPr>
          <w:rFonts w:ascii="Arial" w:hAnsi="Arial" w:cs="Arial"/>
          <w:i/>
          <w:iCs/>
          <w:lang w:val="ru-RU"/>
        </w:rPr>
        <w:t xml:space="preserve">навести врсту </w:t>
      </w:r>
      <w:r>
        <w:rPr>
          <w:rFonts w:ascii="Arial" w:hAnsi="Arial" w:cs="Arial"/>
          <w:i/>
          <w:iCs/>
          <w:lang w:val="ru-RU"/>
        </w:rPr>
        <w:t>посла</w:t>
      </w:r>
      <w:r w:rsidRPr="003A7CFB">
        <w:rPr>
          <w:rFonts w:ascii="Arial" w:hAnsi="Arial" w:cs="Arial"/>
          <w:i/>
          <w:iCs/>
          <w:lang w:val="ru-RU"/>
        </w:rPr>
        <w:t>)</w:t>
      </w:r>
      <w:r w:rsidRPr="003A7CFB">
        <w:rPr>
          <w:rFonts w:ascii="Arial" w:hAnsi="Arial" w:cs="Arial"/>
          <w:iCs/>
          <w:lang w:val="ru-RU"/>
        </w:rPr>
        <w:t xml:space="preserve">, који </w:t>
      </w:r>
    </w:p>
    <w:p w:rsidR="00B1263E" w:rsidRPr="003A7CFB" w:rsidRDefault="00B1263E" w:rsidP="00B1263E">
      <w:pPr>
        <w:autoSpaceDE w:val="0"/>
        <w:autoSpaceDN w:val="0"/>
        <w:adjustRightInd w:val="0"/>
        <w:jc w:val="both"/>
        <w:rPr>
          <w:rFonts w:ascii="Arial" w:hAnsi="Arial" w:cs="Arial"/>
          <w:iCs/>
          <w:lang w:val="ru-RU"/>
        </w:rPr>
      </w:pPr>
    </w:p>
    <w:p w:rsidR="00B1263E" w:rsidRDefault="00B1263E" w:rsidP="00B1263E">
      <w:pPr>
        <w:autoSpaceDE w:val="0"/>
        <w:autoSpaceDN w:val="0"/>
        <w:adjustRightInd w:val="0"/>
        <w:jc w:val="both"/>
        <w:rPr>
          <w:rFonts w:ascii="Arial" w:hAnsi="Arial" w:cs="Arial"/>
          <w:lang w:val="ru-RU"/>
        </w:rPr>
      </w:pPr>
      <w:r w:rsidRPr="003A7CFB">
        <w:rPr>
          <w:rFonts w:ascii="Arial" w:hAnsi="Arial" w:cs="Arial"/>
          <w:iCs/>
          <w:lang w:val="ru-RU"/>
        </w:rPr>
        <w:t xml:space="preserve">обухватају </w:t>
      </w:r>
      <w:r>
        <w:rPr>
          <w:rFonts w:ascii="Arial" w:hAnsi="Arial" w:cs="Arial"/>
          <w:lang w:val="ru-RU"/>
        </w:rPr>
        <w:t>набавку и монтажу натријумових и/или ЛЕД светиљки,</w:t>
      </w:r>
    </w:p>
    <w:p w:rsidR="00B1263E" w:rsidRDefault="00B1263E" w:rsidP="00B1263E">
      <w:pPr>
        <w:autoSpaceDE w:val="0"/>
        <w:autoSpaceDN w:val="0"/>
        <w:adjustRightInd w:val="0"/>
        <w:jc w:val="both"/>
        <w:rPr>
          <w:rFonts w:ascii="Arial" w:hAnsi="Arial" w:cs="Arial"/>
          <w:lang w:val="ru-RU"/>
        </w:rPr>
      </w:pPr>
    </w:p>
    <w:p w:rsidR="00B1263E" w:rsidRDefault="00B1263E" w:rsidP="00B1263E">
      <w:pPr>
        <w:autoSpaceDE w:val="0"/>
        <w:autoSpaceDN w:val="0"/>
        <w:adjustRightInd w:val="0"/>
        <w:jc w:val="both"/>
        <w:rPr>
          <w:rFonts w:ascii="Arial" w:hAnsi="Arial" w:cs="Arial"/>
          <w:lang w:val="ru-RU"/>
        </w:rPr>
      </w:pPr>
      <w:r w:rsidRPr="003A7CFB">
        <w:rPr>
          <w:rFonts w:ascii="Arial" w:hAnsi="Arial" w:cs="Arial"/>
          <w:lang w:val="ru-RU"/>
        </w:rPr>
        <w:t xml:space="preserve">укупне </w:t>
      </w:r>
      <w:r>
        <w:rPr>
          <w:rFonts w:ascii="Arial" w:hAnsi="Arial" w:cs="Arial"/>
          <w:lang w:val="ru-RU"/>
        </w:rPr>
        <w:t>количине</w:t>
      </w:r>
      <w:r w:rsidRPr="003A7CFB">
        <w:rPr>
          <w:rFonts w:ascii="Arial" w:hAnsi="Arial" w:cs="Arial"/>
          <w:lang w:val="ru-RU"/>
        </w:rPr>
        <w:t xml:space="preserve"> од ______ </w:t>
      </w:r>
      <w:r>
        <w:rPr>
          <w:rFonts w:ascii="Arial" w:hAnsi="Arial" w:cs="Arial"/>
          <w:lang w:val="ru-RU"/>
        </w:rPr>
        <w:t xml:space="preserve">ком са уградњом ____ </w:t>
      </w:r>
      <w:r>
        <w:rPr>
          <w:rFonts w:ascii="Arial" w:hAnsi="Arial" w:cs="Arial"/>
          <w:lang w:val="sr-Cyrl-CS"/>
        </w:rPr>
        <w:t>уређаја за уштеду ел.енергије</w:t>
      </w:r>
      <w:r w:rsidRPr="003A7CFB">
        <w:rPr>
          <w:rFonts w:ascii="Arial" w:hAnsi="Arial" w:cs="Arial"/>
          <w:lang w:val="ru-RU"/>
        </w:rPr>
        <w:t xml:space="preserve">, </w:t>
      </w:r>
    </w:p>
    <w:p w:rsidR="00B1263E" w:rsidRDefault="00B1263E" w:rsidP="00B1263E">
      <w:pPr>
        <w:autoSpaceDE w:val="0"/>
        <w:autoSpaceDN w:val="0"/>
        <w:adjustRightInd w:val="0"/>
        <w:jc w:val="both"/>
        <w:rPr>
          <w:rFonts w:ascii="Arial" w:hAnsi="Arial" w:cs="Arial"/>
          <w:lang w:val="ru-RU"/>
        </w:rPr>
      </w:pPr>
    </w:p>
    <w:p w:rsidR="00B1263E" w:rsidRPr="002C0E3D" w:rsidRDefault="00B1263E" w:rsidP="00B1263E">
      <w:pPr>
        <w:autoSpaceDE w:val="0"/>
        <w:autoSpaceDN w:val="0"/>
        <w:adjustRightInd w:val="0"/>
        <w:jc w:val="both"/>
        <w:rPr>
          <w:rFonts w:ascii="Arial" w:hAnsi="Arial" w:cs="Arial"/>
          <w:lang w:val="sr-Cyrl-CS"/>
        </w:rPr>
      </w:pPr>
      <w:r w:rsidRPr="003A7CFB">
        <w:rPr>
          <w:rFonts w:ascii="Arial" w:hAnsi="Arial" w:cs="Arial"/>
          <w:lang w:val="ru-RU"/>
        </w:rPr>
        <w:t>у вредности од укупно ______________</w:t>
      </w:r>
      <w:r>
        <w:rPr>
          <w:rFonts w:ascii="Arial" w:hAnsi="Arial" w:cs="Arial"/>
          <w:lang w:val="ru-RU"/>
        </w:rPr>
        <w:t>_</w:t>
      </w:r>
      <w:r w:rsidRPr="003A7CFB">
        <w:rPr>
          <w:rFonts w:ascii="Arial" w:hAnsi="Arial" w:cs="Arial"/>
          <w:lang w:val="ru-RU"/>
        </w:rPr>
        <w:t xml:space="preserve">рсд без пдв-а, </w:t>
      </w:r>
    </w:p>
    <w:p w:rsidR="00B1263E" w:rsidRDefault="00B1263E" w:rsidP="00B1263E">
      <w:pPr>
        <w:autoSpaceDE w:val="0"/>
        <w:autoSpaceDN w:val="0"/>
        <w:adjustRightInd w:val="0"/>
        <w:jc w:val="both"/>
        <w:rPr>
          <w:rFonts w:ascii="Arial" w:hAnsi="Arial" w:cs="Arial"/>
          <w:lang w:val="ru-RU"/>
        </w:rPr>
      </w:pPr>
    </w:p>
    <w:p w:rsidR="00B1263E" w:rsidRDefault="00B1263E" w:rsidP="00B1263E">
      <w:pPr>
        <w:autoSpaceDE w:val="0"/>
        <w:autoSpaceDN w:val="0"/>
        <w:adjustRightInd w:val="0"/>
        <w:jc w:val="both"/>
        <w:rPr>
          <w:rFonts w:ascii="Arial" w:hAnsi="Arial" w:cs="Arial"/>
          <w:lang w:val="ru-RU"/>
        </w:rPr>
      </w:pPr>
      <w:r w:rsidRPr="003A7CFB">
        <w:rPr>
          <w:rFonts w:ascii="Arial" w:hAnsi="Arial" w:cs="Arial"/>
          <w:lang w:val="ru-RU"/>
        </w:rPr>
        <w:t>односно у вредности</w:t>
      </w:r>
      <w:r w:rsidR="00274328">
        <w:rPr>
          <w:rFonts w:ascii="Arial" w:hAnsi="Arial" w:cs="Arial"/>
          <w:lang w:val="ru-RU"/>
        </w:rPr>
        <w:t xml:space="preserve"> </w:t>
      </w:r>
      <w:r w:rsidRPr="003A7CFB">
        <w:rPr>
          <w:rFonts w:ascii="Arial" w:hAnsi="Arial" w:cs="Arial"/>
          <w:lang w:val="ru-RU"/>
        </w:rPr>
        <w:t>од укупно ______________</w:t>
      </w:r>
      <w:r>
        <w:rPr>
          <w:rFonts w:ascii="Arial" w:hAnsi="Arial" w:cs="Arial"/>
          <w:lang w:val="ru-RU"/>
        </w:rPr>
        <w:t>___</w:t>
      </w:r>
      <w:r w:rsidRPr="003A7CFB">
        <w:rPr>
          <w:rFonts w:ascii="Arial" w:hAnsi="Arial" w:cs="Arial"/>
          <w:lang w:val="ru-RU"/>
        </w:rPr>
        <w:t xml:space="preserve"> рсд са пдв-ом, </w:t>
      </w:r>
    </w:p>
    <w:p w:rsidR="00B1263E" w:rsidRDefault="00B1263E" w:rsidP="00B1263E">
      <w:pPr>
        <w:autoSpaceDE w:val="0"/>
        <w:autoSpaceDN w:val="0"/>
        <w:adjustRightInd w:val="0"/>
        <w:jc w:val="both"/>
        <w:rPr>
          <w:rFonts w:ascii="Arial" w:hAnsi="Arial" w:cs="Arial"/>
          <w:lang w:val="ru-RU"/>
        </w:rPr>
      </w:pPr>
    </w:p>
    <w:p w:rsidR="00B1263E" w:rsidRPr="003A7CFB" w:rsidRDefault="00B1263E" w:rsidP="00B1263E">
      <w:pPr>
        <w:autoSpaceDE w:val="0"/>
        <w:autoSpaceDN w:val="0"/>
        <w:adjustRightInd w:val="0"/>
        <w:jc w:val="both"/>
        <w:rPr>
          <w:rFonts w:ascii="Arial" w:hAnsi="Arial" w:cs="Arial"/>
          <w:lang w:val="ru-RU"/>
        </w:rPr>
      </w:pPr>
      <w:r w:rsidRPr="003A7CFB">
        <w:rPr>
          <w:rFonts w:ascii="Arial" w:hAnsi="Arial" w:cs="Arial"/>
          <w:lang w:val="ru-RU"/>
        </w:rPr>
        <w:t>а на основу уговора</w:t>
      </w:r>
      <w:r>
        <w:rPr>
          <w:rFonts w:ascii="Arial" w:hAnsi="Arial" w:cs="Arial"/>
          <w:lang w:val="ru-RU"/>
        </w:rPr>
        <w:t>,</w:t>
      </w:r>
      <w:r w:rsidRPr="003A7CFB">
        <w:rPr>
          <w:rFonts w:ascii="Arial" w:hAnsi="Arial" w:cs="Arial"/>
          <w:lang w:val="ru-RU"/>
        </w:rPr>
        <w:t xml:space="preserve"> број_______________ од _________________.</w:t>
      </w:r>
    </w:p>
    <w:p w:rsidR="00B1263E" w:rsidRPr="003A7CFB" w:rsidRDefault="00B1263E" w:rsidP="00B1263E">
      <w:pPr>
        <w:autoSpaceDE w:val="0"/>
        <w:autoSpaceDN w:val="0"/>
        <w:adjustRightInd w:val="0"/>
        <w:jc w:val="both"/>
        <w:rPr>
          <w:rFonts w:ascii="Arial" w:hAnsi="Arial" w:cs="Arial"/>
          <w:lang w:val="sr-Cyrl-CS"/>
        </w:rPr>
      </w:pPr>
    </w:p>
    <w:p w:rsidR="00B1263E" w:rsidRPr="003A7CFB" w:rsidRDefault="00B1263E" w:rsidP="00B1263E">
      <w:pPr>
        <w:autoSpaceDE w:val="0"/>
        <w:autoSpaceDN w:val="0"/>
        <w:adjustRightInd w:val="0"/>
        <w:jc w:val="both"/>
        <w:rPr>
          <w:rFonts w:ascii="Arial" w:hAnsi="Arial" w:cs="Arial"/>
          <w:lang w:val="sr-Cyrl-CS"/>
        </w:rPr>
      </w:pPr>
    </w:p>
    <w:p w:rsidR="00B1263E" w:rsidRPr="004D2F6B" w:rsidRDefault="00B1263E" w:rsidP="00B1263E">
      <w:pPr>
        <w:autoSpaceDE w:val="0"/>
        <w:autoSpaceDN w:val="0"/>
        <w:adjustRightInd w:val="0"/>
        <w:jc w:val="both"/>
        <w:rPr>
          <w:rFonts w:ascii="Arial" w:hAnsi="Arial" w:cs="Arial"/>
          <w:lang w:val="ru-RU"/>
        </w:rPr>
      </w:pPr>
      <w:r w:rsidRPr="003A7CFB">
        <w:rPr>
          <w:rFonts w:ascii="Arial" w:hAnsi="Arial" w:cs="Arial"/>
          <w:lang w:val="ru-RU"/>
        </w:rPr>
        <w:t>Ова потврда се издаје ради учешћа на тендеру и у друге сврхе се не може</w:t>
      </w:r>
      <w:r w:rsidR="00274328">
        <w:rPr>
          <w:rFonts w:ascii="Arial" w:hAnsi="Arial" w:cs="Arial"/>
          <w:lang w:val="ru-RU"/>
        </w:rPr>
        <w:t xml:space="preserve"> </w:t>
      </w:r>
      <w:r w:rsidRPr="003A7CFB">
        <w:rPr>
          <w:rFonts w:ascii="Arial" w:hAnsi="Arial" w:cs="Arial"/>
          <w:lang w:val="ru-RU"/>
        </w:rPr>
        <w:t>користити.</w:t>
      </w:r>
    </w:p>
    <w:p w:rsidR="00B1263E" w:rsidRPr="003A7CFB" w:rsidRDefault="00B1263E" w:rsidP="00B1263E">
      <w:pPr>
        <w:autoSpaceDE w:val="0"/>
        <w:autoSpaceDN w:val="0"/>
        <w:adjustRightInd w:val="0"/>
        <w:jc w:val="both"/>
        <w:rPr>
          <w:rFonts w:ascii="Arial" w:hAnsi="Arial" w:cs="Arial"/>
          <w:lang w:val="ru-RU"/>
        </w:rPr>
      </w:pPr>
    </w:p>
    <w:p w:rsidR="00B1263E" w:rsidRPr="003A7CFB" w:rsidRDefault="00B1263E" w:rsidP="00B1263E">
      <w:pPr>
        <w:autoSpaceDE w:val="0"/>
        <w:autoSpaceDN w:val="0"/>
        <w:adjustRightInd w:val="0"/>
        <w:jc w:val="both"/>
        <w:rPr>
          <w:rFonts w:ascii="Arial" w:hAnsi="Arial" w:cs="Arial"/>
          <w:lang w:val="sr-Cyrl-CS"/>
        </w:rPr>
      </w:pPr>
      <w:r w:rsidRPr="003A7CFB">
        <w:rPr>
          <w:rFonts w:ascii="Arial" w:hAnsi="Arial" w:cs="Arial"/>
          <w:lang w:val="ru-RU"/>
        </w:rPr>
        <w:t>Контакт особа Наручиоца: ______________________________,</w:t>
      </w:r>
    </w:p>
    <w:p w:rsidR="00B1263E" w:rsidRPr="003A7CFB" w:rsidRDefault="00B1263E" w:rsidP="00B1263E">
      <w:pPr>
        <w:autoSpaceDE w:val="0"/>
        <w:autoSpaceDN w:val="0"/>
        <w:adjustRightInd w:val="0"/>
        <w:jc w:val="both"/>
        <w:rPr>
          <w:rFonts w:ascii="Arial" w:hAnsi="Arial" w:cs="Arial"/>
          <w:lang w:val="sr-Cyrl-CS"/>
        </w:rPr>
      </w:pPr>
    </w:p>
    <w:p w:rsidR="00B1263E" w:rsidRPr="003A7CFB" w:rsidRDefault="00B1263E" w:rsidP="00B1263E">
      <w:pPr>
        <w:autoSpaceDE w:val="0"/>
        <w:autoSpaceDN w:val="0"/>
        <w:adjustRightInd w:val="0"/>
        <w:jc w:val="both"/>
        <w:rPr>
          <w:rFonts w:ascii="Arial" w:hAnsi="Arial" w:cs="Arial"/>
          <w:lang w:val="sr-Cyrl-CS"/>
        </w:rPr>
      </w:pPr>
      <w:r w:rsidRPr="003A7CFB">
        <w:rPr>
          <w:rFonts w:ascii="Arial" w:hAnsi="Arial" w:cs="Arial"/>
          <w:lang w:val="ru-RU"/>
        </w:rPr>
        <w:t>Телефон: _________________</w:t>
      </w:r>
    </w:p>
    <w:p w:rsidR="00B1263E" w:rsidRPr="003A7CFB" w:rsidRDefault="00B1263E" w:rsidP="00B1263E">
      <w:pPr>
        <w:autoSpaceDE w:val="0"/>
        <w:autoSpaceDN w:val="0"/>
        <w:adjustRightInd w:val="0"/>
        <w:jc w:val="both"/>
        <w:rPr>
          <w:rFonts w:ascii="Arial" w:hAnsi="Arial" w:cs="Arial"/>
          <w:lang w:val="sr-Cyrl-CS"/>
        </w:rPr>
      </w:pPr>
    </w:p>
    <w:p w:rsidR="004D2F6B" w:rsidRDefault="00B1263E" w:rsidP="00B1263E">
      <w:pPr>
        <w:autoSpaceDE w:val="0"/>
        <w:autoSpaceDN w:val="0"/>
        <w:adjustRightInd w:val="0"/>
        <w:jc w:val="both"/>
        <w:rPr>
          <w:rFonts w:ascii="Arial" w:hAnsi="Arial" w:cs="Arial"/>
          <w:lang w:val="ru-RU"/>
        </w:rPr>
      </w:pPr>
      <w:r w:rsidRPr="003A7CFB">
        <w:rPr>
          <w:rFonts w:ascii="Arial" w:hAnsi="Arial" w:cs="Arial"/>
          <w:lang w:val="ru-RU"/>
        </w:rPr>
        <w:t xml:space="preserve">    </w:t>
      </w:r>
    </w:p>
    <w:p w:rsidR="00B1263E" w:rsidRPr="003A7CFB" w:rsidRDefault="00B1263E" w:rsidP="00B1263E">
      <w:pPr>
        <w:autoSpaceDE w:val="0"/>
        <w:autoSpaceDN w:val="0"/>
        <w:adjustRightInd w:val="0"/>
        <w:jc w:val="both"/>
        <w:rPr>
          <w:rFonts w:ascii="Arial" w:hAnsi="Arial" w:cs="Arial"/>
          <w:lang w:val="ru-RU"/>
        </w:rPr>
      </w:pPr>
      <w:r w:rsidRPr="003A7CFB">
        <w:rPr>
          <w:rFonts w:ascii="Arial" w:hAnsi="Arial" w:cs="Arial"/>
          <w:lang w:val="ru-RU"/>
        </w:rPr>
        <w:t xml:space="preserve">  Датум:                                              Потпис овлашћеног лица Наручиоца</w:t>
      </w:r>
    </w:p>
    <w:p w:rsidR="00B1263E" w:rsidRPr="003A7CFB" w:rsidRDefault="00B1263E" w:rsidP="00B1263E">
      <w:pPr>
        <w:autoSpaceDE w:val="0"/>
        <w:autoSpaceDN w:val="0"/>
        <w:adjustRightInd w:val="0"/>
        <w:jc w:val="both"/>
        <w:rPr>
          <w:rFonts w:ascii="Arial" w:hAnsi="Arial" w:cs="Arial"/>
          <w:lang w:val="sr-Cyrl-CS"/>
        </w:rPr>
      </w:pPr>
      <w:r w:rsidRPr="003A7CFB">
        <w:rPr>
          <w:rFonts w:ascii="Arial" w:hAnsi="Arial" w:cs="Arial"/>
          <w:lang w:val="ru-RU"/>
        </w:rPr>
        <w:t>___________                                        __________________________________</w:t>
      </w:r>
    </w:p>
    <w:p w:rsidR="00B1263E" w:rsidRPr="009A46C9" w:rsidRDefault="00B1263E" w:rsidP="00B1263E">
      <w:pPr>
        <w:autoSpaceDE w:val="0"/>
        <w:autoSpaceDN w:val="0"/>
        <w:adjustRightInd w:val="0"/>
        <w:rPr>
          <w:rFonts w:ascii="Arial" w:hAnsi="Arial" w:cs="Arial"/>
          <w:i/>
          <w:iCs/>
        </w:rPr>
      </w:pPr>
    </w:p>
    <w:p w:rsidR="00B1263E" w:rsidRPr="003A7CFB" w:rsidRDefault="00B1263E" w:rsidP="00B1263E">
      <w:pPr>
        <w:autoSpaceDE w:val="0"/>
        <w:autoSpaceDN w:val="0"/>
        <w:adjustRightInd w:val="0"/>
        <w:rPr>
          <w:rFonts w:ascii="Arial" w:hAnsi="Arial" w:cs="Arial"/>
          <w:i/>
          <w:iCs/>
          <w:lang w:val="ru-RU"/>
        </w:rPr>
      </w:pPr>
      <w:r w:rsidRPr="003A7CFB">
        <w:rPr>
          <w:rFonts w:ascii="Arial" w:hAnsi="Arial" w:cs="Arial"/>
          <w:i/>
          <w:iCs/>
          <w:u w:val="single"/>
          <w:lang w:val="ru-RU"/>
        </w:rPr>
        <w:t>Напомена</w:t>
      </w:r>
      <w:r w:rsidRPr="003A7CFB">
        <w:rPr>
          <w:rFonts w:ascii="Arial" w:hAnsi="Arial" w:cs="Arial"/>
          <w:i/>
          <w:iCs/>
          <w:lang w:val="ru-RU"/>
        </w:rPr>
        <w:t>: Образац копирати у потребном броју примерака.</w:t>
      </w:r>
    </w:p>
    <w:p w:rsidR="00B1263E" w:rsidRPr="003A7CFB" w:rsidRDefault="00B1263E" w:rsidP="00B1263E">
      <w:pPr>
        <w:jc w:val="right"/>
        <w:rPr>
          <w:rFonts w:ascii="Arial" w:hAnsi="Arial" w:cs="Arial"/>
          <w:b/>
          <w:bCs/>
          <w:sz w:val="28"/>
          <w:szCs w:val="28"/>
        </w:rPr>
      </w:pPr>
      <w:r w:rsidRPr="003A7CFB">
        <w:rPr>
          <w:rFonts w:ascii="Arial" w:hAnsi="Arial" w:cs="Arial"/>
          <w:b/>
          <w:bCs/>
          <w:sz w:val="28"/>
          <w:szCs w:val="28"/>
        </w:rPr>
        <w:lastRenderedPageBreak/>
        <w:t>(ОБРАЗАЦ 11)</w:t>
      </w:r>
    </w:p>
    <w:p w:rsidR="00B1263E" w:rsidRPr="003A7CFB" w:rsidRDefault="00B1263E" w:rsidP="00B1263E">
      <w:pPr>
        <w:jc w:val="both"/>
        <w:rPr>
          <w:rFonts w:ascii="Arial" w:hAnsi="Arial" w:cs="Arial"/>
        </w:rPr>
      </w:pPr>
    </w:p>
    <w:p w:rsidR="00B1263E" w:rsidRPr="003A7CFB" w:rsidRDefault="00B1263E" w:rsidP="00B1263E">
      <w:pPr>
        <w:jc w:val="both"/>
        <w:rPr>
          <w:rFonts w:ascii="Arial" w:hAnsi="Arial" w:cs="Arial"/>
        </w:rPr>
      </w:pPr>
    </w:p>
    <w:p w:rsidR="00B1263E" w:rsidRPr="003A7CFB" w:rsidRDefault="00B1263E" w:rsidP="00B1263E">
      <w:pPr>
        <w:suppressAutoHyphens w:val="0"/>
        <w:autoSpaceDE w:val="0"/>
        <w:autoSpaceDN w:val="0"/>
        <w:adjustRightInd w:val="0"/>
        <w:spacing w:line="240" w:lineRule="auto"/>
        <w:rPr>
          <w:rFonts w:ascii="Arial" w:eastAsia="Times New Roman" w:hAnsi="Arial" w:cs="Arial"/>
          <w:b/>
          <w:bCs/>
          <w:color w:val="auto"/>
          <w:kern w:val="0"/>
          <w:lang w:eastAsia="en-US"/>
        </w:rPr>
      </w:pPr>
    </w:p>
    <w:p w:rsidR="00B1263E" w:rsidRPr="003A7CFB" w:rsidRDefault="00B1263E" w:rsidP="00B1263E">
      <w:pPr>
        <w:suppressAutoHyphens w:val="0"/>
        <w:autoSpaceDE w:val="0"/>
        <w:autoSpaceDN w:val="0"/>
        <w:adjustRightInd w:val="0"/>
        <w:spacing w:line="240" w:lineRule="auto"/>
        <w:rPr>
          <w:rFonts w:ascii="Arial" w:eastAsia="Times New Roman" w:hAnsi="Arial" w:cs="Arial"/>
          <w:b/>
          <w:bCs/>
          <w:color w:val="auto"/>
          <w:kern w:val="0"/>
          <w:lang w:eastAsia="en-US"/>
        </w:rPr>
      </w:pPr>
    </w:p>
    <w:p w:rsidR="00B1263E" w:rsidRPr="003A7CFB" w:rsidRDefault="00B1263E" w:rsidP="00B1263E">
      <w:pPr>
        <w:suppressAutoHyphens w:val="0"/>
        <w:autoSpaceDE w:val="0"/>
        <w:autoSpaceDN w:val="0"/>
        <w:adjustRightInd w:val="0"/>
        <w:spacing w:line="240" w:lineRule="auto"/>
        <w:rPr>
          <w:rFonts w:ascii="Arial" w:eastAsia="Times New Roman" w:hAnsi="Arial" w:cs="Arial"/>
          <w:b/>
          <w:bCs/>
          <w:color w:val="auto"/>
          <w:kern w:val="0"/>
          <w:lang w:eastAsia="en-US"/>
        </w:rPr>
      </w:pPr>
    </w:p>
    <w:p w:rsidR="00B1263E" w:rsidRPr="003A7CFB" w:rsidRDefault="00B1263E" w:rsidP="00B1263E">
      <w:pPr>
        <w:suppressAutoHyphens w:val="0"/>
        <w:autoSpaceDE w:val="0"/>
        <w:autoSpaceDN w:val="0"/>
        <w:adjustRightInd w:val="0"/>
        <w:spacing w:line="240" w:lineRule="auto"/>
        <w:rPr>
          <w:rFonts w:ascii="Arial" w:eastAsia="Times New Roman" w:hAnsi="Arial" w:cs="Arial"/>
          <w:b/>
          <w:bCs/>
          <w:color w:val="auto"/>
          <w:kern w:val="0"/>
          <w:lang w:eastAsia="en-US"/>
        </w:rPr>
      </w:pPr>
    </w:p>
    <w:p w:rsidR="00B1263E" w:rsidRPr="003A7CFB" w:rsidRDefault="00B1263E" w:rsidP="00B1263E">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3A7CFB">
        <w:rPr>
          <w:rFonts w:ascii="Arial" w:eastAsia="Times New Roman" w:hAnsi="Arial" w:cs="Arial"/>
          <w:b/>
          <w:color w:val="auto"/>
          <w:kern w:val="0"/>
          <w:lang w:eastAsia="en-US"/>
        </w:rPr>
        <w:t>О В Л А Ш Ћ Е Њ Е</w:t>
      </w:r>
    </w:p>
    <w:p w:rsidR="00B1263E" w:rsidRPr="003A7CFB" w:rsidRDefault="00B1263E" w:rsidP="00B1263E">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B1263E" w:rsidRPr="003A7CFB" w:rsidRDefault="00B1263E" w:rsidP="00B1263E">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B1263E" w:rsidRPr="003A7CFB" w:rsidRDefault="00B1263E" w:rsidP="00B1263E">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Овим писаним документом се доказује да је наведена и доле потписана особа овлашћена за потпис на понуди у поступку јавне набавке </w:t>
      </w:r>
      <w:r>
        <w:rPr>
          <w:rFonts w:ascii="Arial" w:hAnsi="Arial" w:cs="Arial"/>
          <w:lang w:val="ru-RU"/>
        </w:rPr>
        <w:t xml:space="preserve">Набавка опреме за рационализацију потрошње електричне енергије на мрежи јавног осветљења, са монтажом, </w:t>
      </w:r>
      <w:r>
        <w:rPr>
          <w:rFonts w:ascii="Arial" w:hAnsi="Arial" w:cs="Arial"/>
          <w:lang w:val="sr-Latn-CS"/>
        </w:rPr>
        <w:t>V</w:t>
      </w:r>
      <w:r>
        <w:rPr>
          <w:rFonts w:ascii="Arial" w:hAnsi="Arial" w:cs="Arial"/>
          <w:lang w:val="ru-RU"/>
        </w:rPr>
        <w:t xml:space="preserve"> фаза</w:t>
      </w:r>
      <w:r w:rsidRPr="003A7CFB">
        <w:rPr>
          <w:rFonts w:ascii="Arial" w:hAnsi="Arial" w:cs="Arial"/>
          <w:i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8/2020</w:t>
      </w:r>
      <w:r>
        <w:rPr>
          <w:rFonts w:ascii="Arial" w:hAnsi="Arial" w:cs="Arial"/>
          <w:i/>
          <w:iCs/>
        </w:rPr>
        <w:t>,</w:t>
      </w:r>
      <w:r w:rsidR="009A46C9">
        <w:rPr>
          <w:rFonts w:ascii="Arial" w:hAnsi="Arial" w:cs="Arial"/>
          <w:i/>
          <w:iCs/>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1.1.</w:t>
      </w:r>
      <w:r>
        <w:rPr>
          <w:rFonts w:ascii="Arial" w:hAnsi="Arial" w:cs="Arial"/>
          <w:lang w:val="sr-Cyrl-CS"/>
        </w:rPr>
        <w:t>2</w:t>
      </w:r>
      <w:r>
        <w:rPr>
          <w:rFonts w:ascii="Arial" w:hAnsi="Arial" w:cs="Arial"/>
          <w:lang w:val="ru-RU"/>
        </w:rPr>
        <w:t>/20</w:t>
      </w:r>
      <w:r w:rsidRPr="003A7CFB">
        <w:rPr>
          <w:rFonts w:ascii="Arial" w:hAnsi="Arial" w:cs="Arial"/>
          <w:iCs/>
        </w:rPr>
        <w:t>,</w:t>
      </w:r>
      <w:r w:rsidRPr="003A7CFB">
        <w:rPr>
          <w:rFonts w:ascii="Arial" w:eastAsia="Times New Roman" w:hAnsi="Arial" w:cs="Arial"/>
          <w:color w:val="auto"/>
          <w:kern w:val="0"/>
          <w:lang w:eastAsia="en-US"/>
        </w:rPr>
        <w:t xml:space="preserve"> у својству одговорног лица понуђача.</w:t>
      </w: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ИМЕ И ПРЕЗИМЕ ___________________________________________________</w:t>
      </w: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ПОЛОЖАЈ У ПРЕДУЗЕЋУ ____________________________________________</w:t>
      </w: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ЈМБГ ОДГОВОРНОГ ЛИЦА ПОНУЂАЧА/НОСИОЦА ЗАЈЕДНИЧКЕ ПОНУДЕ</w:t>
      </w: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___________________________________________________________________</w:t>
      </w: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val="sr-Latn-CS"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Датум______________ године</w:t>
      </w: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B1263E" w:rsidRPr="003A7CFB" w:rsidRDefault="00B1263E" w:rsidP="00B1263E">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B1263E" w:rsidRPr="003A7CFB" w:rsidRDefault="00B1263E" w:rsidP="00B1263E">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w:t>
      </w:r>
    </w:p>
    <w:p w:rsidR="00B1263E" w:rsidRPr="003A7CFB" w:rsidRDefault="00B1263E" w:rsidP="00B1263E">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B1263E" w:rsidRPr="003A7CFB" w:rsidRDefault="00B1263E" w:rsidP="00B1263E">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____________________________</w:t>
      </w: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(потписује се особа која је званични потписник предузећа)</w:t>
      </w: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B1263E" w:rsidRPr="003A7CFB" w:rsidRDefault="00B1263E" w:rsidP="00B1263E">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3A7CFB">
        <w:rPr>
          <w:rFonts w:ascii="Arial" w:eastAsia="Times New Roman" w:hAnsi="Arial" w:cs="Arial"/>
          <w:b/>
          <w:bCs/>
          <w:i/>
          <w:color w:val="auto"/>
          <w:kern w:val="0"/>
          <w:lang w:eastAsia="en-US"/>
        </w:rPr>
        <w:t>Напомена</w:t>
      </w:r>
      <w:r w:rsidRPr="003A7CFB">
        <w:rPr>
          <w:rFonts w:ascii="Arial" w:eastAsia="Times New Roman" w:hAnsi="Arial" w:cs="Arial"/>
          <w:i/>
          <w:color w:val="auto"/>
          <w:kern w:val="0"/>
          <w:lang w:eastAsia="en-US"/>
        </w:rPr>
        <w:t xml:space="preserve">: Овај образац се попуњава и потписује </w:t>
      </w:r>
      <w:r w:rsidRPr="003A7CFB">
        <w:rPr>
          <w:rFonts w:ascii="Arial" w:eastAsia="Times New Roman" w:hAnsi="Arial" w:cs="Arial"/>
          <w:b/>
          <w:bCs/>
          <w:i/>
          <w:color w:val="auto"/>
          <w:kern w:val="0"/>
          <w:lang w:eastAsia="en-US"/>
        </w:rPr>
        <w:t xml:space="preserve">само за случај </w:t>
      </w:r>
      <w:r w:rsidRPr="003A7CFB">
        <w:rPr>
          <w:rFonts w:ascii="Arial" w:eastAsia="Times New Roman" w:hAnsi="Arial" w:cs="Arial"/>
          <w:i/>
          <w:color w:val="auto"/>
          <w:kern w:val="0"/>
          <w:lang w:eastAsia="en-US"/>
        </w:rPr>
        <w:t>да понуду и остале прилоге на обрасцима из конкурсне документације, потписује лице које није званични потписник предузећа– заступник уписан у регистар АПР-а.</w:t>
      </w:r>
    </w:p>
    <w:p w:rsidR="00B1263E" w:rsidRDefault="00B1263E" w:rsidP="004D2F6B">
      <w:pPr>
        <w:tabs>
          <w:tab w:val="left" w:pos="6028"/>
        </w:tabs>
        <w:autoSpaceDE w:val="0"/>
        <w:spacing w:line="240" w:lineRule="auto"/>
        <w:jc w:val="both"/>
        <w:rPr>
          <w:rFonts w:ascii="Arial" w:hAnsi="Arial" w:cs="Arial"/>
          <w:bCs/>
          <w:i/>
          <w:iCs/>
          <w:color w:val="auto"/>
        </w:rPr>
      </w:pPr>
      <w:r w:rsidRPr="003A7CFB">
        <w:rPr>
          <w:rFonts w:ascii="Arial" w:eastAsia="Times New Roman" w:hAnsi="Arial" w:cs="Arial"/>
          <w:b/>
          <w:bCs/>
          <w:i/>
          <w:color w:val="auto"/>
          <w:kern w:val="0"/>
          <w:lang w:eastAsia="en-US"/>
        </w:rPr>
        <w:t>У противном, образац се не мора достављати.</w:t>
      </w:r>
    </w:p>
    <w:p w:rsidR="004D2F6B" w:rsidRPr="004D2F6B" w:rsidRDefault="004D2F6B" w:rsidP="004D2F6B">
      <w:pPr>
        <w:tabs>
          <w:tab w:val="left" w:pos="6028"/>
        </w:tabs>
        <w:autoSpaceDE w:val="0"/>
        <w:spacing w:line="240" w:lineRule="auto"/>
        <w:jc w:val="both"/>
        <w:rPr>
          <w:rFonts w:ascii="Arial" w:hAnsi="Arial" w:cs="Arial"/>
          <w:bCs/>
          <w:i/>
          <w:iCs/>
          <w:color w:val="auto"/>
        </w:rPr>
      </w:pPr>
    </w:p>
    <w:p w:rsidR="00B1263E" w:rsidRPr="003A7CFB" w:rsidRDefault="00B1263E" w:rsidP="00B1263E">
      <w:pPr>
        <w:shd w:val="clear" w:color="auto" w:fill="C6D9F1"/>
        <w:jc w:val="center"/>
        <w:rPr>
          <w:rFonts w:ascii="Arial" w:hAnsi="Arial" w:cs="Arial"/>
          <w:b/>
          <w:bCs/>
          <w:i/>
          <w:iCs/>
          <w:lang w:val="ru-RU"/>
        </w:rPr>
      </w:pPr>
      <w:r>
        <w:rPr>
          <w:rFonts w:ascii="Arial" w:hAnsi="Arial" w:cs="Arial"/>
          <w:b/>
          <w:bCs/>
          <w:i/>
          <w:iCs/>
        </w:rPr>
        <w:lastRenderedPageBreak/>
        <w:t>VIII</w:t>
      </w:r>
      <w:r w:rsidR="004D2F6B">
        <w:rPr>
          <w:rFonts w:ascii="Arial" w:hAnsi="Arial" w:cs="Arial"/>
          <w:b/>
          <w:bCs/>
          <w:i/>
          <w:iCs/>
        </w:rPr>
        <w:t xml:space="preserve"> </w:t>
      </w:r>
      <w:r w:rsidRPr="003A7CFB">
        <w:rPr>
          <w:rFonts w:ascii="Arial" w:hAnsi="Arial" w:cs="Arial"/>
          <w:b/>
          <w:bCs/>
          <w:i/>
          <w:iCs/>
          <w:lang w:val="ru-RU"/>
        </w:rPr>
        <w:t>МОДЕЛ УГОВОРА</w:t>
      </w:r>
    </w:p>
    <w:p w:rsidR="00B1263E" w:rsidRPr="003A7CFB" w:rsidRDefault="00B1263E" w:rsidP="00B1263E">
      <w:pPr>
        <w:shd w:val="clear" w:color="auto" w:fill="C6D9F1"/>
        <w:jc w:val="center"/>
        <w:rPr>
          <w:rFonts w:ascii="Arial" w:hAnsi="Arial" w:cs="Arial"/>
          <w:b/>
          <w:bCs/>
          <w:i/>
          <w:iCs/>
          <w:lang w:val="ru-RU"/>
        </w:rPr>
      </w:pPr>
    </w:p>
    <w:p w:rsidR="00B1263E" w:rsidRPr="003A7CFB" w:rsidRDefault="00B1263E" w:rsidP="00B1263E">
      <w:pPr>
        <w:rPr>
          <w:rFonts w:ascii="Arial" w:hAnsi="Arial" w:cs="Arial"/>
          <w:b/>
          <w:bCs/>
          <w:i/>
          <w:iCs/>
          <w:lang w:val="ru-RU"/>
        </w:rPr>
      </w:pPr>
    </w:p>
    <w:p w:rsidR="00B1263E" w:rsidRPr="003A7CFB" w:rsidRDefault="00B1263E" w:rsidP="00B1263E">
      <w:pPr>
        <w:jc w:val="center"/>
        <w:rPr>
          <w:rFonts w:ascii="Arial" w:hAnsi="Arial" w:cs="Arial"/>
          <w:b/>
          <w:bCs/>
          <w:iCs/>
          <w:lang w:val="ru-RU"/>
        </w:rPr>
      </w:pPr>
      <w:r w:rsidRPr="003A7CFB">
        <w:rPr>
          <w:rFonts w:ascii="Arial" w:hAnsi="Arial" w:cs="Arial"/>
          <w:b/>
          <w:bCs/>
          <w:iCs/>
          <w:lang w:val="ru-RU"/>
        </w:rPr>
        <w:t>УГОВОР</w:t>
      </w:r>
    </w:p>
    <w:p w:rsidR="00B1263E" w:rsidRPr="007C4C46" w:rsidRDefault="00B1263E" w:rsidP="00B1263E">
      <w:pPr>
        <w:jc w:val="center"/>
        <w:rPr>
          <w:rFonts w:ascii="Arial" w:hAnsi="Arial" w:cs="Arial"/>
          <w:b/>
          <w:bCs/>
          <w:iCs/>
        </w:rPr>
      </w:pPr>
      <w:r w:rsidRPr="003A7CFB">
        <w:rPr>
          <w:rFonts w:ascii="Arial" w:hAnsi="Arial" w:cs="Arial"/>
          <w:b/>
          <w:bCs/>
          <w:iCs/>
          <w:lang w:val="ru-RU"/>
        </w:rPr>
        <w:t xml:space="preserve">О </w:t>
      </w:r>
      <w:r>
        <w:rPr>
          <w:rFonts w:ascii="Arial" w:hAnsi="Arial" w:cs="Arial"/>
          <w:b/>
          <w:bCs/>
          <w:iCs/>
          <w:lang w:val="ru-RU"/>
        </w:rPr>
        <w:t xml:space="preserve">НАБАВЦИ ОПРЕМЕ ЗА РАЦИОНАЛИЗАЦИЈУ ПОТРОШЊЕ ЕЛЕКТРИЧНЕ ЕНЕРГИЈЕ НА МРЕЖИ ЈАВНОГ ОСВЕТЉЕЊА, СА МОНТАЖОМ, </w:t>
      </w:r>
      <w:r>
        <w:rPr>
          <w:rFonts w:ascii="Arial" w:hAnsi="Arial" w:cs="Arial"/>
          <w:b/>
          <w:bCs/>
          <w:iCs/>
        </w:rPr>
        <w:t>V</w:t>
      </w:r>
      <w:r>
        <w:rPr>
          <w:rFonts w:ascii="Arial" w:hAnsi="Arial" w:cs="Arial"/>
          <w:b/>
          <w:bCs/>
          <w:iCs/>
          <w:lang w:val="sr-Cyrl-CS"/>
        </w:rPr>
        <w:t xml:space="preserve"> </w:t>
      </w:r>
      <w:r>
        <w:rPr>
          <w:rFonts w:ascii="Arial" w:hAnsi="Arial" w:cs="Arial"/>
          <w:b/>
          <w:bCs/>
          <w:iCs/>
        </w:rPr>
        <w:t>ФАЗА</w:t>
      </w:r>
    </w:p>
    <w:p w:rsidR="00B1263E" w:rsidRDefault="00B1263E" w:rsidP="00B1263E">
      <w:pPr>
        <w:jc w:val="both"/>
        <w:rPr>
          <w:rFonts w:ascii="Arial" w:hAnsi="Arial" w:cs="Arial"/>
          <w:bCs/>
          <w:iCs/>
          <w:lang w:val="ru-RU"/>
        </w:rPr>
      </w:pPr>
    </w:p>
    <w:p w:rsidR="00B1263E" w:rsidRPr="003A7CFB" w:rsidRDefault="00B1263E" w:rsidP="00B1263E">
      <w:pPr>
        <w:jc w:val="both"/>
        <w:rPr>
          <w:rFonts w:ascii="Arial" w:hAnsi="Arial" w:cs="Arial"/>
          <w:bCs/>
          <w:iCs/>
          <w:lang w:val="ru-RU"/>
        </w:rPr>
      </w:pPr>
    </w:p>
    <w:p w:rsidR="00B1263E" w:rsidRDefault="00B1263E" w:rsidP="00B1263E">
      <w:pPr>
        <w:jc w:val="both"/>
        <w:rPr>
          <w:rFonts w:ascii="Arial" w:hAnsi="Arial" w:cs="Arial"/>
          <w:bCs/>
          <w:iCs/>
          <w:lang w:val="ru-RU"/>
        </w:rPr>
      </w:pPr>
      <w:r w:rsidRPr="003A7CFB">
        <w:rPr>
          <w:rFonts w:ascii="Arial" w:hAnsi="Arial" w:cs="Arial"/>
          <w:bCs/>
          <w:iCs/>
          <w:lang w:val="ru-RU"/>
        </w:rPr>
        <w:t xml:space="preserve">Закључен у </w:t>
      </w:r>
      <w:r w:rsidRPr="003A7CFB">
        <w:rPr>
          <w:rFonts w:ascii="Arial" w:hAnsi="Arial" w:cs="Arial"/>
          <w:bCs/>
          <w:iCs/>
          <w:lang w:val="sr-Cyrl-CS"/>
        </w:rPr>
        <w:t>Баточини</w:t>
      </w:r>
      <w:r w:rsidRPr="003A7CFB">
        <w:rPr>
          <w:rFonts w:ascii="Arial" w:hAnsi="Arial" w:cs="Arial"/>
          <w:bCs/>
          <w:iCs/>
          <w:lang w:val="ru-RU"/>
        </w:rPr>
        <w:t>, дана ___________. 20</w:t>
      </w:r>
      <w:r>
        <w:rPr>
          <w:rFonts w:ascii="Arial" w:hAnsi="Arial" w:cs="Arial"/>
          <w:bCs/>
          <w:iCs/>
          <w:lang w:val="ru-RU"/>
        </w:rPr>
        <w:t>20</w:t>
      </w:r>
      <w:r w:rsidRPr="003A7CFB">
        <w:rPr>
          <w:rFonts w:ascii="Arial" w:hAnsi="Arial" w:cs="Arial"/>
          <w:bCs/>
          <w:iCs/>
          <w:lang w:val="ru-RU"/>
        </w:rPr>
        <w:t>.године, између:</w:t>
      </w:r>
    </w:p>
    <w:p w:rsidR="00B1263E" w:rsidRDefault="00B1263E" w:rsidP="00B1263E">
      <w:pPr>
        <w:jc w:val="both"/>
        <w:rPr>
          <w:rFonts w:ascii="Arial" w:hAnsi="Arial" w:cs="Arial"/>
          <w:bCs/>
          <w:iCs/>
          <w:lang w:val="ru-RU"/>
        </w:rPr>
      </w:pPr>
    </w:p>
    <w:p w:rsidR="00B1263E" w:rsidRPr="003A7CFB" w:rsidRDefault="00B1263E" w:rsidP="00B1263E">
      <w:pPr>
        <w:jc w:val="both"/>
        <w:rPr>
          <w:rFonts w:ascii="Arial" w:hAnsi="Arial" w:cs="Arial"/>
          <w:bCs/>
          <w:iCs/>
          <w:lang w:val="ru-RU"/>
        </w:rPr>
      </w:pPr>
    </w:p>
    <w:p w:rsidR="00B1263E" w:rsidRPr="00493935" w:rsidRDefault="00B1263E" w:rsidP="00B1263E">
      <w:pPr>
        <w:numPr>
          <w:ilvl w:val="0"/>
          <w:numId w:val="1"/>
        </w:numPr>
        <w:jc w:val="both"/>
        <w:rPr>
          <w:rFonts w:ascii="Arial" w:hAnsi="Arial" w:cs="Arial"/>
          <w:iCs/>
          <w:lang w:val="sr-Cyrl-CS"/>
        </w:rPr>
      </w:pPr>
      <w:r>
        <w:rPr>
          <w:rFonts w:ascii="Arial" w:hAnsi="Arial" w:cs="Arial"/>
          <w:b/>
        </w:rPr>
        <w:t>Општин</w:t>
      </w:r>
      <w:r>
        <w:rPr>
          <w:rFonts w:ascii="Arial" w:hAnsi="Arial" w:cs="Arial"/>
          <w:b/>
          <w:lang w:val="sr-Cyrl-CS"/>
        </w:rPr>
        <w:t>е</w:t>
      </w:r>
      <w:r w:rsidRPr="0042604B">
        <w:rPr>
          <w:rFonts w:ascii="Arial" w:hAnsi="Arial" w:cs="Arial"/>
          <w:b/>
        </w:rPr>
        <w:t xml:space="preserve"> Баточина, </w:t>
      </w:r>
      <w:r>
        <w:rPr>
          <w:rFonts w:ascii="Arial" w:hAnsi="Arial" w:cs="Arial"/>
          <w:b/>
          <w:lang w:val="sr-Cyrl-CS"/>
        </w:rPr>
        <w:t>Општинске</w:t>
      </w:r>
      <w:r w:rsidRPr="0042604B">
        <w:rPr>
          <w:rFonts w:ascii="Arial" w:hAnsi="Arial" w:cs="Arial"/>
          <w:b/>
          <w:lang w:val="sr-Cyrl-CS"/>
        </w:rPr>
        <w:t xml:space="preserve"> управ</w:t>
      </w:r>
      <w:r>
        <w:rPr>
          <w:rFonts w:ascii="Arial" w:hAnsi="Arial" w:cs="Arial"/>
          <w:b/>
          <w:lang w:val="sr-Cyrl-CS"/>
        </w:rPr>
        <w:t>е</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rPr>
        <w:t>I</w:t>
      </w:r>
      <w:r>
        <w:rPr>
          <w:rFonts w:ascii="Arial" w:hAnsi="Arial" w:cs="Arial"/>
          <w:iCs/>
        </w:rPr>
        <w:t xml:space="preserve"> бр.</w:t>
      </w:r>
      <w:r w:rsidR="009A46C9">
        <w:rPr>
          <w:rFonts w:ascii="Arial" w:hAnsi="Arial" w:cs="Arial"/>
          <w:iCs/>
        </w:rPr>
        <w:t xml:space="preserve"> </w:t>
      </w:r>
      <w:r>
        <w:rPr>
          <w:rFonts w:ascii="Arial" w:hAnsi="Arial" w:cs="Arial"/>
          <w:iCs/>
        </w:rPr>
        <w:t>32</w:t>
      </w:r>
      <w:r w:rsidRPr="00493935">
        <w:rPr>
          <w:rFonts w:ascii="Arial" w:hAnsi="Arial" w:cs="Arial"/>
          <w:iCs/>
          <w:lang w:val="ru-RU"/>
        </w:rPr>
        <w:t>, ПИБ</w:t>
      </w:r>
      <w:r>
        <w:rPr>
          <w:rFonts w:ascii="Arial" w:hAnsi="Arial" w:cs="Arial"/>
          <w:iCs/>
          <w:lang w:val="ru-RU"/>
        </w:rPr>
        <w:t>:</w:t>
      </w:r>
      <w:r w:rsidR="009A46C9">
        <w:rPr>
          <w:rFonts w:ascii="Arial" w:hAnsi="Arial" w:cs="Arial"/>
          <w:iCs/>
        </w:rPr>
        <w:t xml:space="preserve">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00274328">
        <w:rPr>
          <w:rFonts w:ascii="Arial" w:hAnsi="Arial" w:cs="Arial"/>
          <w:iCs/>
          <w:lang w:val="ru-RU"/>
        </w:rPr>
        <w:t xml:space="preserve"> </w:t>
      </w:r>
      <w:r w:rsidRPr="00493935">
        <w:rPr>
          <w:rFonts w:ascii="Arial" w:hAnsi="Arial" w:cs="Arial"/>
          <w:iCs/>
          <w:lang w:val="ru-RU"/>
        </w:rPr>
        <w:t>број</w:t>
      </w:r>
      <w:r w:rsidR="009A46C9">
        <w:rPr>
          <w:rFonts w:ascii="Arial" w:hAnsi="Arial" w:cs="Arial"/>
          <w:i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начелница Нина Јевтић</w:t>
      </w:r>
      <w:r w:rsidR="009A46C9">
        <w:rPr>
          <w:rFonts w:ascii="Arial" w:hAnsi="Arial" w:cs="Arial"/>
          <w:iCs/>
        </w:rPr>
        <w:t xml:space="preserve"> </w:t>
      </w:r>
      <w:r>
        <w:rPr>
          <w:rFonts w:ascii="Arial" w:hAnsi="Arial" w:cs="Arial"/>
          <w:bCs/>
          <w:iCs/>
          <w:lang w:val="ru-RU"/>
        </w:rPr>
        <w:t>(</w:t>
      </w:r>
      <w:r w:rsidRPr="00493935">
        <w:rPr>
          <w:rFonts w:ascii="Arial" w:hAnsi="Arial" w:cs="Arial"/>
          <w:bCs/>
          <w:iCs/>
          <w:lang w:val="ru-RU"/>
        </w:rPr>
        <w:t>у даљем тексту</w:t>
      </w:r>
      <w:r>
        <w:rPr>
          <w:rFonts w:ascii="Arial" w:hAnsi="Arial" w:cs="Arial"/>
          <w:bCs/>
          <w:iCs/>
          <w:lang w:val="sr-Latn-CS"/>
        </w:rPr>
        <w:t>:</w:t>
      </w:r>
      <w:r w:rsidR="00274328">
        <w:rPr>
          <w:rFonts w:ascii="Arial" w:hAnsi="Arial" w:cs="Arial"/>
          <w:bCs/>
          <w:iCs/>
          <w:lang w:val="sr-Cyrl-RS"/>
        </w:rPr>
        <w:t xml:space="preserve"> </w:t>
      </w:r>
      <w:r>
        <w:rPr>
          <w:rFonts w:ascii="Arial" w:hAnsi="Arial" w:cs="Arial"/>
          <w:bCs/>
          <w:iCs/>
          <w:lang w:val="sr-Latn-CS"/>
        </w:rPr>
        <w:t>„</w:t>
      </w:r>
      <w:r w:rsidRPr="00493935">
        <w:rPr>
          <w:rFonts w:ascii="Arial" w:hAnsi="Arial" w:cs="Arial"/>
          <w:bCs/>
          <w:iCs/>
          <w:lang w:val="ru-RU"/>
        </w:rPr>
        <w:t>Наручилац</w:t>
      </w:r>
      <w:r>
        <w:rPr>
          <w:rFonts w:ascii="Arial" w:hAnsi="Arial" w:cs="Arial"/>
          <w:bCs/>
          <w:iCs/>
          <w:lang w:val="sr-Latn-CS"/>
        </w:rPr>
        <w:t>“</w:t>
      </w:r>
      <w:r w:rsidRPr="00493935">
        <w:rPr>
          <w:rFonts w:ascii="Arial" w:hAnsi="Arial" w:cs="Arial"/>
          <w:bCs/>
          <w:iCs/>
          <w:lang w:val="ru-RU"/>
        </w:rPr>
        <w:t>)</w:t>
      </w:r>
    </w:p>
    <w:p w:rsidR="00B1263E" w:rsidRPr="003A7CFB" w:rsidRDefault="00B1263E" w:rsidP="00B1263E">
      <w:pPr>
        <w:jc w:val="both"/>
        <w:rPr>
          <w:rFonts w:ascii="Arial" w:hAnsi="Arial" w:cs="Arial"/>
          <w:bCs/>
          <w:iCs/>
        </w:rPr>
      </w:pPr>
      <w:r w:rsidRPr="003A7CFB">
        <w:rPr>
          <w:rFonts w:ascii="Arial" w:hAnsi="Arial" w:cs="Arial"/>
          <w:bCs/>
          <w:iCs/>
        </w:rPr>
        <w:t xml:space="preserve">и </w:t>
      </w:r>
    </w:p>
    <w:p w:rsidR="00B1263E" w:rsidRPr="003A7CFB" w:rsidRDefault="00B1263E" w:rsidP="00B1263E">
      <w:pPr>
        <w:jc w:val="both"/>
        <w:rPr>
          <w:rFonts w:ascii="Arial" w:hAnsi="Arial" w:cs="Arial"/>
          <w:bCs/>
          <w:iCs/>
        </w:rPr>
      </w:pPr>
    </w:p>
    <w:p w:rsidR="00B1263E" w:rsidRPr="00D86FD5" w:rsidRDefault="00B1263E" w:rsidP="00B1263E">
      <w:pPr>
        <w:pStyle w:val="ListParagraph"/>
        <w:numPr>
          <w:ilvl w:val="0"/>
          <w:numId w:val="1"/>
        </w:numPr>
        <w:contextualSpacing w:val="0"/>
        <w:jc w:val="both"/>
        <w:rPr>
          <w:rFonts w:ascii="Arial" w:hAnsi="Arial" w:cs="Arial"/>
          <w:bCs/>
          <w:iCs/>
          <w:lang w:val="ru-RU"/>
        </w:rPr>
      </w:pPr>
      <w:r w:rsidRPr="00D86FD5">
        <w:rPr>
          <w:rFonts w:ascii="Arial" w:hAnsi="Arial" w:cs="Arial"/>
          <w:bCs/>
          <w:iCs/>
          <w:lang w:val="ru-RU"/>
        </w:rPr>
        <w:t>___________________________________________________________</w:t>
      </w:r>
      <w:r>
        <w:rPr>
          <w:rFonts w:ascii="Arial" w:hAnsi="Arial" w:cs="Arial"/>
          <w:bCs/>
          <w:iCs/>
          <w:lang w:val="ru-RU"/>
        </w:rPr>
        <w:t>_______</w:t>
      </w:r>
      <w:r w:rsidRPr="00D86FD5">
        <w:rPr>
          <w:rFonts w:ascii="Arial" w:hAnsi="Arial" w:cs="Arial"/>
          <w:bCs/>
          <w:iCs/>
          <w:lang w:val="ru-RU"/>
        </w:rPr>
        <w:t>__, адреса:_________________________________________ ПИБ:______________, матични број: _____________, број рачуна: _______________________</w:t>
      </w:r>
      <w:r>
        <w:rPr>
          <w:rFonts w:ascii="Arial" w:hAnsi="Arial" w:cs="Arial"/>
          <w:bCs/>
          <w:iCs/>
          <w:lang w:val="ru-RU"/>
        </w:rPr>
        <w:t>__</w:t>
      </w:r>
      <w:r w:rsidRPr="00D86FD5">
        <w:rPr>
          <w:rFonts w:ascii="Arial" w:hAnsi="Arial" w:cs="Arial"/>
          <w:bCs/>
          <w:iCs/>
          <w:lang w:val="ru-RU"/>
        </w:rPr>
        <w:t>_______</w:t>
      </w:r>
    </w:p>
    <w:p w:rsidR="00B1263E" w:rsidRDefault="00B1263E" w:rsidP="00B1263E">
      <w:pPr>
        <w:pStyle w:val="ListParagraph"/>
        <w:jc w:val="both"/>
        <w:rPr>
          <w:rFonts w:ascii="Arial" w:hAnsi="Arial" w:cs="Arial"/>
          <w:bCs/>
          <w:iCs/>
          <w:lang w:val="ru-RU"/>
        </w:rPr>
      </w:pPr>
      <w:r w:rsidRPr="00493F3D">
        <w:rPr>
          <w:rFonts w:ascii="Arial" w:hAnsi="Arial" w:cs="Arial"/>
          <w:bCs/>
          <w:iCs/>
          <w:lang w:val="ru-RU"/>
        </w:rPr>
        <w:t>чији је заступник ___</w:t>
      </w:r>
      <w:r>
        <w:rPr>
          <w:rFonts w:ascii="Arial" w:hAnsi="Arial" w:cs="Arial"/>
          <w:bCs/>
          <w:iCs/>
          <w:lang w:val="ru-RU"/>
        </w:rPr>
        <w:t>_____________________________ (</w:t>
      </w:r>
      <w:r w:rsidRPr="00493F3D">
        <w:rPr>
          <w:rFonts w:ascii="Arial" w:hAnsi="Arial" w:cs="Arial"/>
          <w:bCs/>
          <w:iCs/>
          <w:lang w:val="ru-RU"/>
        </w:rPr>
        <w:t xml:space="preserve">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p>
    <w:p w:rsidR="00B1263E" w:rsidRDefault="00B1263E" w:rsidP="00B1263E">
      <w:pPr>
        <w:pStyle w:val="ListParagraph"/>
        <w:jc w:val="both"/>
        <w:rPr>
          <w:rFonts w:ascii="Arial" w:hAnsi="Arial" w:cs="Arial"/>
          <w:bCs/>
          <w:iCs/>
          <w:lang w:val="ru-RU"/>
        </w:rPr>
      </w:pPr>
    </w:p>
    <w:p w:rsidR="00B1263E" w:rsidRPr="00493F3D" w:rsidRDefault="00B1263E" w:rsidP="00B1263E">
      <w:pPr>
        <w:pStyle w:val="ListParagraph"/>
        <w:jc w:val="both"/>
        <w:rPr>
          <w:rFonts w:ascii="Arial" w:hAnsi="Arial" w:cs="Arial"/>
          <w:bCs/>
          <w:iCs/>
          <w:lang w:val="ru-RU"/>
        </w:rPr>
      </w:pPr>
      <w:r>
        <w:rPr>
          <w:rFonts w:ascii="Arial" w:hAnsi="Arial" w:cs="Arial"/>
          <w:bCs/>
          <w:iCs/>
          <w:lang w:val="ru-RU"/>
        </w:rPr>
        <w:t>или</w:t>
      </w:r>
    </w:p>
    <w:p w:rsidR="00B1263E" w:rsidRDefault="00B1263E" w:rsidP="00B1263E">
      <w:pPr>
        <w:ind w:left="720"/>
        <w:jc w:val="both"/>
        <w:rPr>
          <w:rFonts w:ascii="Arial" w:hAnsi="Arial" w:cs="Arial"/>
          <w:bCs/>
          <w:iCs/>
          <w:lang w:val="ru-RU"/>
        </w:rPr>
      </w:pPr>
    </w:p>
    <w:p w:rsidR="00B1263E" w:rsidRDefault="00B1263E" w:rsidP="00B1263E">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_________________</w:t>
      </w:r>
      <w:r w:rsidRPr="00493F3D">
        <w:rPr>
          <w:rFonts w:ascii="Arial" w:hAnsi="Arial" w:cs="Arial"/>
          <w:lang w:val="ru-RU"/>
        </w:rPr>
        <w:t>_</w:t>
      </w:r>
    </w:p>
    <w:p w:rsidR="00B1263E" w:rsidRPr="00493F3D" w:rsidRDefault="009A46C9" w:rsidP="00B1263E">
      <w:pPr>
        <w:ind w:left="720" w:firstLine="708"/>
        <w:rPr>
          <w:rFonts w:ascii="Arial" w:hAnsi="Arial" w:cs="Arial"/>
          <w:lang w:val="ru-RU"/>
        </w:rPr>
      </w:pPr>
      <w:r>
        <w:rPr>
          <w:rFonts w:ascii="Arial" w:hAnsi="Arial" w:cs="Arial"/>
          <w:i/>
          <w:iCs/>
          <w:sz w:val="18"/>
          <w:szCs w:val="18"/>
        </w:rPr>
        <w:t xml:space="preserve">                                                           </w:t>
      </w:r>
      <w:r w:rsidR="00B1263E" w:rsidRPr="00493F3D">
        <w:rPr>
          <w:rFonts w:ascii="Arial" w:hAnsi="Arial" w:cs="Arial"/>
          <w:i/>
          <w:iCs/>
          <w:sz w:val="18"/>
          <w:szCs w:val="18"/>
        </w:rPr>
        <w:t>назив носиоца посла</w:t>
      </w:r>
    </w:p>
    <w:p w:rsidR="00B1263E" w:rsidRDefault="00B1263E" w:rsidP="00B1263E">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w:t>
      </w:r>
      <w:r>
        <w:rPr>
          <w:rFonts w:ascii="Arial" w:hAnsi="Arial" w:cs="Arial"/>
          <w:bCs/>
          <w:iCs/>
          <w:lang w:val="ru-RU"/>
        </w:rPr>
        <w:t>_</w:t>
      </w:r>
      <w:r w:rsidRPr="008566BF">
        <w:rPr>
          <w:rFonts w:ascii="Arial" w:hAnsi="Arial" w:cs="Arial"/>
          <w:bCs/>
          <w:iCs/>
          <w:lang w:val="ru-RU"/>
        </w:rPr>
        <w:t>____,</w:t>
      </w:r>
    </w:p>
    <w:p w:rsidR="00B1263E" w:rsidRPr="00493F3D" w:rsidRDefault="00B1263E" w:rsidP="00B1263E">
      <w:pPr>
        <w:ind w:left="720"/>
        <w:rPr>
          <w:rFonts w:ascii="Arial" w:hAnsi="Arial" w:cs="Arial"/>
          <w:lang w:val="ru-RU"/>
        </w:rPr>
      </w:pPr>
      <w:r w:rsidRPr="008566BF">
        <w:rPr>
          <w:rFonts w:ascii="Arial" w:hAnsi="Arial" w:cs="Arial"/>
          <w:bCs/>
          <w:iCs/>
          <w:lang w:val="ru-RU"/>
        </w:rPr>
        <w:t>матични број: _____________, број рачуна: ________________________</w:t>
      </w:r>
      <w:r>
        <w:rPr>
          <w:rFonts w:ascii="Arial" w:hAnsi="Arial" w:cs="Arial"/>
          <w:bCs/>
          <w:iCs/>
          <w:lang w:val="ru-RU"/>
        </w:rPr>
        <w:t>__</w:t>
      </w:r>
      <w:r w:rsidRPr="008566BF">
        <w:rPr>
          <w:rFonts w:ascii="Arial" w:hAnsi="Arial" w:cs="Arial"/>
          <w:bCs/>
          <w:iCs/>
          <w:lang w:val="ru-RU"/>
        </w:rPr>
        <w:t>______</w:t>
      </w:r>
      <w:r w:rsidRPr="00493F3D">
        <w:rPr>
          <w:rFonts w:ascii="Arial" w:hAnsi="Arial" w:cs="Arial"/>
          <w:lang w:val="ru-RU"/>
        </w:rPr>
        <w:t xml:space="preserve"> кога заступа_______________________________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xml:space="preserve">) са </w:t>
      </w:r>
      <w:r>
        <w:rPr>
          <w:rFonts w:ascii="Arial" w:hAnsi="Arial" w:cs="Arial"/>
          <w:lang w:val="ru-RU"/>
        </w:rPr>
        <w:t>члановима групе:</w:t>
      </w:r>
    </w:p>
    <w:p w:rsidR="00B1263E" w:rsidRPr="00493F3D" w:rsidRDefault="00B1263E" w:rsidP="00B1263E">
      <w:pPr>
        <w:ind w:left="720"/>
        <w:rPr>
          <w:rFonts w:ascii="Arial" w:hAnsi="Arial" w:cs="Arial"/>
          <w:lang w:val="ru-RU"/>
        </w:rPr>
      </w:pPr>
    </w:p>
    <w:p w:rsidR="00B1263E" w:rsidRDefault="00B1263E" w:rsidP="00B1263E">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w:t>
      </w:r>
      <w:r>
        <w:rPr>
          <w:rFonts w:ascii="Arial" w:hAnsi="Arial" w:cs="Arial"/>
          <w:lang w:val="ru-RU"/>
        </w:rPr>
        <w:t>________</w:t>
      </w:r>
      <w:r w:rsidRPr="00493F3D">
        <w:rPr>
          <w:rFonts w:ascii="Arial" w:hAnsi="Arial" w:cs="Arial"/>
          <w:lang w:val="ru-RU"/>
        </w:rPr>
        <w:t>_</w:t>
      </w:r>
      <w:r>
        <w:rPr>
          <w:rFonts w:ascii="Arial" w:hAnsi="Arial" w:cs="Arial"/>
          <w:lang w:val="ru-RU"/>
        </w:rPr>
        <w:t xml:space="preserve">, </w:t>
      </w:r>
    </w:p>
    <w:p w:rsidR="00B1263E" w:rsidRDefault="00B1263E" w:rsidP="00B1263E">
      <w:pPr>
        <w:ind w:left="720"/>
        <w:jc w:val="center"/>
        <w:rPr>
          <w:rFonts w:ascii="Arial" w:hAnsi="Arial" w:cs="Arial"/>
          <w:lang w:val="ru-RU"/>
        </w:rPr>
      </w:pPr>
      <w:r w:rsidRPr="00493F3D">
        <w:rPr>
          <w:rFonts w:ascii="Arial" w:hAnsi="Arial" w:cs="Arial"/>
          <w:i/>
          <w:iCs/>
          <w:sz w:val="18"/>
          <w:szCs w:val="18"/>
        </w:rPr>
        <w:t>назив члана групе</w:t>
      </w:r>
    </w:p>
    <w:p w:rsidR="00B1263E" w:rsidRPr="00E57844" w:rsidRDefault="00B1263E" w:rsidP="00B1263E">
      <w:pPr>
        <w:ind w:left="720"/>
        <w:rPr>
          <w:rFonts w:ascii="Arial" w:hAnsi="Arial" w:cs="Arial"/>
          <w:lang w:val="ru-RU"/>
        </w:rPr>
      </w:pPr>
      <w:r>
        <w:rPr>
          <w:rFonts w:ascii="Arial" w:hAnsi="Arial" w:cs="Arial"/>
          <w:lang w:val="ru-RU"/>
        </w:rPr>
        <w:t>адреса:</w:t>
      </w:r>
      <w:r w:rsidRPr="008566BF">
        <w:rPr>
          <w:rFonts w:ascii="Arial" w:hAnsi="Arial" w:cs="Arial"/>
          <w:bCs/>
          <w:iCs/>
          <w:lang w:val="ru-RU"/>
        </w:rPr>
        <w:t>_________________________________________ ПИБ:__________</w:t>
      </w:r>
      <w:r>
        <w:rPr>
          <w:rFonts w:ascii="Arial" w:hAnsi="Arial" w:cs="Arial"/>
          <w:bCs/>
          <w:iCs/>
          <w:lang w:val="ru-RU"/>
        </w:rPr>
        <w:t>_</w:t>
      </w:r>
      <w:r w:rsidRPr="008566BF">
        <w:rPr>
          <w:rFonts w:ascii="Arial" w:hAnsi="Arial" w:cs="Arial"/>
          <w:bCs/>
          <w:iCs/>
          <w:lang w:val="ru-RU"/>
        </w:rPr>
        <w:t>____,</w:t>
      </w:r>
    </w:p>
    <w:p w:rsidR="00B1263E" w:rsidRDefault="00B1263E" w:rsidP="00B1263E">
      <w:pPr>
        <w:ind w:left="720"/>
        <w:jc w:val="both"/>
        <w:rPr>
          <w:rFonts w:ascii="Arial" w:hAnsi="Arial" w:cs="Arial"/>
          <w:bCs/>
          <w:iCs/>
          <w:lang w:val="ru-RU"/>
        </w:rPr>
      </w:pPr>
    </w:p>
    <w:p w:rsidR="00B1263E" w:rsidRPr="00493F3D" w:rsidRDefault="00B1263E" w:rsidP="00B1263E">
      <w:pPr>
        <w:ind w:left="720"/>
        <w:jc w:val="both"/>
        <w:rPr>
          <w:rFonts w:ascii="Arial" w:hAnsi="Arial" w:cs="Arial"/>
          <w:bCs/>
          <w:iCs/>
          <w:lang w:val="ru-RU"/>
        </w:rPr>
      </w:pPr>
      <w:r w:rsidRPr="008566BF">
        <w:rPr>
          <w:rFonts w:ascii="Arial" w:hAnsi="Arial" w:cs="Arial"/>
          <w:bCs/>
          <w:iCs/>
          <w:lang w:val="ru-RU"/>
        </w:rPr>
        <w:t xml:space="preserve">матични број: _____________, </w:t>
      </w:r>
      <w:r w:rsidRPr="00493F3D">
        <w:rPr>
          <w:rFonts w:ascii="Arial" w:hAnsi="Arial" w:cs="Arial"/>
          <w:lang w:val="ru-RU"/>
        </w:rPr>
        <w:t>и</w:t>
      </w:r>
    </w:p>
    <w:p w:rsidR="00B1263E" w:rsidRDefault="00B1263E" w:rsidP="00B1263E">
      <w:pPr>
        <w:ind w:left="720"/>
        <w:rPr>
          <w:rFonts w:ascii="Arial" w:hAnsi="Arial" w:cs="Arial"/>
          <w:i/>
          <w:iCs/>
          <w:sz w:val="18"/>
          <w:szCs w:val="18"/>
        </w:rPr>
      </w:pPr>
    </w:p>
    <w:p w:rsidR="00B1263E" w:rsidRDefault="00B1263E" w:rsidP="00B1263E">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w:t>
      </w:r>
      <w:r>
        <w:rPr>
          <w:rFonts w:ascii="Arial" w:hAnsi="Arial" w:cs="Arial"/>
          <w:lang w:val="ru-RU"/>
        </w:rPr>
        <w:t>________</w:t>
      </w:r>
      <w:r w:rsidRPr="00493F3D">
        <w:rPr>
          <w:rFonts w:ascii="Arial" w:hAnsi="Arial" w:cs="Arial"/>
          <w:lang w:val="ru-RU"/>
        </w:rPr>
        <w:t>_______</w:t>
      </w:r>
      <w:r>
        <w:rPr>
          <w:rFonts w:ascii="Arial" w:hAnsi="Arial" w:cs="Arial"/>
          <w:lang w:val="ru-RU"/>
        </w:rPr>
        <w:t xml:space="preserve">, </w:t>
      </w:r>
    </w:p>
    <w:p w:rsidR="00B1263E" w:rsidRDefault="00B1263E" w:rsidP="00B1263E">
      <w:pPr>
        <w:ind w:left="720"/>
        <w:jc w:val="center"/>
        <w:rPr>
          <w:rFonts w:ascii="Arial" w:hAnsi="Arial" w:cs="Arial"/>
          <w:lang w:val="ru-RU"/>
        </w:rPr>
      </w:pPr>
      <w:r w:rsidRPr="00493F3D">
        <w:rPr>
          <w:rFonts w:ascii="Arial" w:hAnsi="Arial" w:cs="Arial"/>
          <w:i/>
          <w:iCs/>
          <w:sz w:val="18"/>
          <w:szCs w:val="18"/>
        </w:rPr>
        <w:t>назив члана групе</w:t>
      </w:r>
    </w:p>
    <w:p w:rsidR="00B1263E" w:rsidRPr="00E57844" w:rsidRDefault="00B1263E" w:rsidP="00B1263E">
      <w:pPr>
        <w:ind w:left="720"/>
        <w:rPr>
          <w:rFonts w:ascii="Arial" w:hAnsi="Arial" w:cs="Arial"/>
          <w:lang w:val="ru-RU"/>
        </w:rPr>
      </w:pPr>
      <w:r>
        <w:rPr>
          <w:rFonts w:ascii="Arial" w:hAnsi="Arial" w:cs="Arial"/>
          <w:lang w:val="ru-RU"/>
        </w:rPr>
        <w:t>адреса:</w:t>
      </w:r>
      <w:r w:rsidRPr="008566BF">
        <w:rPr>
          <w:rFonts w:ascii="Arial" w:hAnsi="Arial" w:cs="Arial"/>
          <w:bCs/>
          <w:iCs/>
          <w:lang w:val="ru-RU"/>
        </w:rPr>
        <w:t>_________________________________________ ПИБ:________</w:t>
      </w:r>
      <w:r>
        <w:rPr>
          <w:rFonts w:ascii="Arial" w:hAnsi="Arial" w:cs="Arial"/>
          <w:bCs/>
          <w:iCs/>
          <w:lang w:val="ru-RU"/>
        </w:rPr>
        <w:t>_</w:t>
      </w:r>
      <w:r w:rsidRPr="008566BF">
        <w:rPr>
          <w:rFonts w:ascii="Arial" w:hAnsi="Arial" w:cs="Arial"/>
          <w:bCs/>
          <w:iCs/>
          <w:lang w:val="ru-RU"/>
        </w:rPr>
        <w:t>______,</w:t>
      </w:r>
    </w:p>
    <w:p w:rsidR="00B1263E" w:rsidRDefault="00B1263E" w:rsidP="00B1263E">
      <w:pPr>
        <w:ind w:left="720"/>
        <w:jc w:val="both"/>
        <w:rPr>
          <w:rFonts w:ascii="Arial" w:hAnsi="Arial" w:cs="Arial"/>
          <w:bCs/>
          <w:iCs/>
          <w:lang w:val="ru-RU"/>
        </w:rPr>
      </w:pPr>
    </w:p>
    <w:p w:rsidR="00B1263E" w:rsidRDefault="00B1263E" w:rsidP="00B1263E">
      <w:pPr>
        <w:ind w:left="720"/>
        <w:rPr>
          <w:rFonts w:ascii="Arial" w:hAnsi="Arial" w:cs="Arial"/>
          <w:i/>
          <w:iCs/>
          <w:sz w:val="18"/>
          <w:szCs w:val="18"/>
        </w:rPr>
      </w:pPr>
      <w:r w:rsidRPr="008566BF">
        <w:rPr>
          <w:rFonts w:ascii="Arial" w:hAnsi="Arial" w:cs="Arial"/>
          <w:bCs/>
          <w:iCs/>
          <w:lang w:val="ru-RU"/>
        </w:rPr>
        <w:t>матични број: _____________</w:t>
      </w:r>
    </w:p>
    <w:p w:rsidR="00B1263E" w:rsidRPr="00493F3D" w:rsidRDefault="00B1263E" w:rsidP="00B1263E">
      <w:pPr>
        <w:ind w:left="720"/>
        <w:rPr>
          <w:rFonts w:ascii="Arial" w:hAnsi="Arial" w:cs="Arial"/>
          <w:lang w:val="ru-RU"/>
        </w:rPr>
      </w:pPr>
    </w:p>
    <w:p w:rsidR="00B1263E" w:rsidRPr="00493F3D" w:rsidRDefault="00B1263E" w:rsidP="00B1263E">
      <w:pPr>
        <w:ind w:left="720"/>
        <w:rPr>
          <w:rFonts w:ascii="Arial" w:hAnsi="Arial" w:cs="Arial"/>
          <w:lang w:val="ru-RU"/>
        </w:rPr>
      </w:pPr>
      <w:r w:rsidRPr="00493F3D">
        <w:rPr>
          <w:rFonts w:ascii="Arial" w:hAnsi="Arial" w:cs="Arial"/>
          <w:lang w:val="ru-RU"/>
        </w:rPr>
        <w:t>или</w:t>
      </w:r>
    </w:p>
    <w:p w:rsidR="00B1263E" w:rsidRPr="00493F3D" w:rsidRDefault="00B1263E" w:rsidP="00B1263E">
      <w:pPr>
        <w:ind w:left="720"/>
        <w:rPr>
          <w:rFonts w:ascii="Arial" w:hAnsi="Arial" w:cs="Arial"/>
          <w:lang w:val="ru-RU"/>
        </w:rPr>
      </w:pPr>
    </w:p>
    <w:p w:rsidR="00B1263E" w:rsidRDefault="00B1263E" w:rsidP="00B1263E">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_________________</w:t>
      </w:r>
      <w:r w:rsidRPr="00493F3D">
        <w:rPr>
          <w:rFonts w:ascii="Arial" w:hAnsi="Arial" w:cs="Arial"/>
          <w:lang w:val="ru-RU"/>
        </w:rPr>
        <w:t>_</w:t>
      </w:r>
    </w:p>
    <w:p w:rsidR="00B1263E" w:rsidRPr="00493F3D" w:rsidRDefault="00B1263E" w:rsidP="00B1263E">
      <w:pPr>
        <w:ind w:left="3600" w:firstLine="720"/>
        <w:rPr>
          <w:rFonts w:ascii="Arial" w:hAnsi="Arial" w:cs="Arial"/>
          <w:lang w:val="ru-RU"/>
        </w:rPr>
      </w:pPr>
      <w:r w:rsidRPr="00493F3D">
        <w:rPr>
          <w:rFonts w:ascii="Arial" w:hAnsi="Arial" w:cs="Arial"/>
          <w:i/>
          <w:iCs/>
          <w:sz w:val="18"/>
          <w:szCs w:val="18"/>
        </w:rPr>
        <w:t>назив носиоца посла</w:t>
      </w:r>
    </w:p>
    <w:p w:rsidR="00B1263E" w:rsidRDefault="00B1263E" w:rsidP="00B1263E">
      <w:pPr>
        <w:ind w:left="720"/>
        <w:jc w:val="both"/>
        <w:rPr>
          <w:rFonts w:ascii="Arial" w:hAnsi="Arial" w:cs="Arial"/>
          <w:bCs/>
          <w:iCs/>
          <w:lang w:val="ru-RU"/>
        </w:rPr>
      </w:pPr>
      <w:r w:rsidRPr="008566BF">
        <w:rPr>
          <w:rFonts w:ascii="Arial" w:hAnsi="Arial" w:cs="Arial"/>
          <w:bCs/>
          <w:iCs/>
          <w:lang w:val="ru-RU"/>
        </w:rPr>
        <w:lastRenderedPageBreak/>
        <w:t>адреса:_________________________________________ ПИБ:____</w:t>
      </w:r>
      <w:r>
        <w:rPr>
          <w:rFonts w:ascii="Arial" w:hAnsi="Arial" w:cs="Arial"/>
          <w:bCs/>
          <w:iCs/>
          <w:lang w:val="ru-RU"/>
        </w:rPr>
        <w:t>_</w:t>
      </w:r>
      <w:r w:rsidRPr="008566BF">
        <w:rPr>
          <w:rFonts w:ascii="Arial" w:hAnsi="Arial" w:cs="Arial"/>
          <w:bCs/>
          <w:iCs/>
          <w:lang w:val="ru-RU"/>
        </w:rPr>
        <w:t>__________,</w:t>
      </w:r>
    </w:p>
    <w:p w:rsidR="00B1263E" w:rsidRPr="00493F3D" w:rsidRDefault="00B1263E" w:rsidP="00B1263E">
      <w:pPr>
        <w:ind w:left="720"/>
        <w:rPr>
          <w:rFonts w:ascii="Arial" w:hAnsi="Arial" w:cs="Arial"/>
          <w:lang w:val="ru-RU"/>
        </w:rPr>
      </w:pPr>
      <w:r w:rsidRPr="008566BF">
        <w:rPr>
          <w:rFonts w:ascii="Arial" w:hAnsi="Arial" w:cs="Arial"/>
          <w:bCs/>
          <w:iCs/>
          <w:lang w:val="ru-RU"/>
        </w:rPr>
        <w:t>матични број: _____________, број рачуна: ______________________________</w:t>
      </w:r>
      <w:r w:rsidRPr="00493F3D">
        <w:rPr>
          <w:rFonts w:ascii="Arial" w:hAnsi="Arial" w:cs="Arial"/>
          <w:lang w:val="ru-RU"/>
        </w:rPr>
        <w:t xml:space="preserve"> кога заступа_______________________________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са подизвођачем</w:t>
      </w:r>
    </w:p>
    <w:p w:rsidR="00B1263E" w:rsidRPr="00493F3D" w:rsidRDefault="00B1263E" w:rsidP="00B1263E">
      <w:pPr>
        <w:ind w:left="720"/>
        <w:rPr>
          <w:rFonts w:ascii="Arial" w:hAnsi="Arial" w:cs="Arial"/>
          <w:lang w:val="ru-RU"/>
        </w:rPr>
      </w:pPr>
    </w:p>
    <w:p w:rsidR="00B1263E" w:rsidRDefault="00B1263E" w:rsidP="00B1263E">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w:t>
      </w:r>
      <w:r>
        <w:rPr>
          <w:rFonts w:ascii="Arial" w:hAnsi="Arial" w:cs="Arial"/>
          <w:lang w:val="ru-RU"/>
        </w:rPr>
        <w:t>_______</w:t>
      </w:r>
      <w:r w:rsidRPr="00493F3D">
        <w:rPr>
          <w:rFonts w:ascii="Arial" w:hAnsi="Arial" w:cs="Arial"/>
          <w:lang w:val="ru-RU"/>
        </w:rPr>
        <w:t>_</w:t>
      </w:r>
      <w:r>
        <w:rPr>
          <w:rFonts w:ascii="Arial" w:hAnsi="Arial" w:cs="Arial"/>
          <w:lang w:val="ru-RU"/>
        </w:rPr>
        <w:t xml:space="preserve">, </w:t>
      </w:r>
    </w:p>
    <w:p w:rsidR="00B1263E" w:rsidRDefault="00B1263E" w:rsidP="00B1263E">
      <w:pPr>
        <w:ind w:left="720"/>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B1263E" w:rsidRPr="00E57844" w:rsidRDefault="00B1263E" w:rsidP="00B1263E">
      <w:pPr>
        <w:ind w:left="720"/>
        <w:rPr>
          <w:rFonts w:ascii="Arial" w:hAnsi="Arial" w:cs="Arial"/>
          <w:lang w:val="ru-RU"/>
        </w:rPr>
      </w:pPr>
      <w:r>
        <w:rPr>
          <w:rFonts w:ascii="Arial" w:hAnsi="Arial" w:cs="Arial"/>
          <w:lang w:val="ru-RU"/>
        </w:rPr>
        <w:t>адреса:</w:t>
      </w:r>
      <w:r w:rsidRPr="008566BF">
        <w:rPr>
          <w:rFonts w:ascii="Arial" w:hAnsi="Arial" w:cs="Arial"/>
          <w:bCs/>
          <w:iCs/>
          <w:lang w:val="ru-RU"/>
        </w:rPr>
        <w:t>_________________________________________ ПИБ:______</w:t>
      </w:r>
      <w:r>
        <w:rPr>
          <w:rFonts w:ascii="Arial" w:hAnsi="Arial" w:cs="Arial"/>
          <w:bCs/>
          <w:iCs/>
          <w:lang w:val="ru-RU"/>
        </w:rPr>
        <w:t>_</w:t>
      </w:r>
      <w:r w:rsidRPr="008566BF">
        <w:rPr>
          <w:rFonts w:ascii="Arial" w:hAnsi="Arial" w:cs="Arial"/>
          <w:bCs/>
          <w:iCs/>
          <w:lang w:val="ru-RU"/>
        </w:rPr>
        <w:t>________,</w:t>
      </w:r>
    </w:p>
    <w:p w:rsidR="00B1263E" w:rsidRDefault="00B1263E" w:rsidP="00B1263E">
      <w:pPr>
        <w:ind w:left="720"/>
        <w:jc w:val="both"/>
        <w:rPr>
          <w:rFonts w:ascii="Arial" w:hAnsi="Arial" w:cs="Arial"/>
          <w:bCs/>
          <w:iCs/>
          <w:lang w:val="ru-RU"/>
        </w:rPr>
      </w:pPr>
    </w:p>
    <w:p w:rsidR="00B1263E" w:rsidRDefault="00B1263E" w:rsidP="00B1263E">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B1263E" w:rsidRPr="003A7CFB" w:rsidRDefault="00B1263E" w:rsidP="00B1263E">
      <w:pPr>
        <w:jc w:val="both"/>
        <w:rPr>
          <w:rFonts w:ascii="Arial" w:hAnsi="Arial" w:cs="Arial"/>
          <w:bCs/>
          <w:iCs/>
          <w:lang w:val="ru-RU"/>
        </w:rPr>
      </w:pPr>
    </w:p>
    <w:p w:rsidR="00B1263E" w:rsidRPr="00B02AC4" w:rsidRDefault="00B1263E" w:rsidP="00B1263E">
      <w:pPr>
        <w:jc w:val="both"/>
        <w:rPr>
          <w:rFonts w:ascii="Arial" w:hAnsi="Arial" w:cs="Arial"/>
          <w:b/>
          <w:bCs/>
          <w:iCs/>
        </w:rPr>
      </w:pPr>
      <w:r w:rsidRPr="0050179C">
        <w:rPr>
          <w:rFonts w:ascii="Arial" w:hAnsi="Arial" w:cs="Arial"/>
          <w:b/>
          <w:bCs/>
          <w:iCs/>
          <w:lang w:val="ru-RU"/>
        </w:rPr>
        <w:t>Уводне</w:t>
      </w:r>
      <w:r>
        <w:rPr>
          <w:rFonts w:ascii="Arial" w:hAnsi="Arial" w:cs="Arial"/>
          <w:b/>
          <w:bCs/>
          <w:iCs/>
          <w:lang w:val="ru-RU"/>
        </w:rPr>
        <w:t xml:space="preserve"> стране сагласно констатују:</w:t>
      </w:r>
    </w:p>
    <w:p w:rsidR="00B1263E" w:rsidRPr="003A7CFB" w:rsidRDefault="00B1263E" w:rsidP="00B1263E">
      <w:pPr>
        <w:jc w:val="both"/>
        <w:rPr>
          <w:rFonts w:ascii="Arial" w:hAnsi="Arial" w:cs="Arial"/>
          <w:b/>
          <w:bCs/>
          <w:iCs/>
          <w:lang w:val="ru-RU"/>
        </w:rPr>
      </w:pPr>
    </w:p>
    <w:p w:rsidR="00B1263E" w:rsidRPr="00B02AC4" w:rsidRDefault="00B1263E" w:rsidP="00822016">
      <w:pPr>
        <w:pStyle w:val="ListParagraph"/>
        <w:numPr>
          <w:ilvl w:val="0"/>
          <w:numId w:val="14"/>
        </w:numPr>
        <w:contextualSpacing w:val="0"/>
        <w:jc w:val="both"/>
        <w:rPr>
          <w:rFonts w:ascii="Arial" w:hAnsi="Arial" w:cs="Arial"/>
          <w:bCs/>
          <w:iCs/>
        </w:rPr>
      </w:pPr>
      <w:r w:rsidRPr="00B02AC4">
        <w:rPr>
          <w:rFonts w:ascii="Arial" w:hAnsi="Arial" w:cs="Arial"/>
        </w:rPr>
        <w:t xml:space="preserve">да је Наручилац на основу Закона о јавним набавкама („Службени гласник РС“, број 124/2012, 14/2015 и 68/2015), спровео </w:t>
      </w:r>
      <w:r>
        <w:rPr>
          <w:rFonts w:ascii="Arial" w:hAnsi="Arial" w:cs="Arial"/>
          <w:lang w:val="sr-Cyrl-CS"/>
        </w:rPr>
        <w:t>отворени</w:t>
      </w:r>
      <w:r w:rsidR="009A46C9">
        <w:rPr>
          <w:rFonts w:ascii="Arial" w:hAnsi="Arial" w:cs="Arial"/>
        </w:rPr>
        <w:t xml:space="preserve"> </w:t>
      </w:r>
      <w:r w:rsidRPr="00B02AC4">
        <w:rPr>
          <w:rFonts w:ascii="Arial" w:hAnsi="Arial" w:cs="Arial"/>
        </w:rPr>
        <w:t>поступак јавне набавке</w:t>
      </w:r>
      <w:r w:rsidRPr="00B02AC4">
        <w:rPr>
          <w:rFonts w:ascii="Arial" w:hAnsi="Arial" w:cs="Arial"/>
          <w:bCs/>
          <w:iCs/>
          <w:lang w:val="ru-RU"/>
        </w:rPr>
        <w:t xml:space="preserve"> добара -</w:t>
      </w:r>
      <w:r w:rsidR="009A46C9">
        <w:rPr>
          <w:rFonts w:ascii="Arial" w:hAnsi="Arial" w:cs="Arial"/>
          <w:bCs/>
          <w:iCs/>
        </w:rPr>
        <w:t xml:space="preserve"> </w:t>
      </w:r>
      <w:r>
        <w:rPr>
          <w:rFonts w:ascii="Arial" w:hAnsi="Arial" w:cs="Arial"/>
          <w:bCs/>
          <w:iCs/>
          <w:lang w:val="ru-RU"/>
        </w:rPr>
        <w:t>Набавка</w:t>
      </w:r>
      <w:r w:rsidRPr="00B02AC4">
        <w:rPr>
          <w:rFonts w:ascii="Arial" w:hAnsi="Arial" w:cs="Arial"/>
          <w:bCs/>
          <w:iCs/>
          <w:lang w:val="ru-RU"/>
        </w:rPr>
        <w:t xml:space="preserve"> опреме за рационализацију потрошње електричне енергије на мрежи јавног осветљења, са монтажом, </w:t>
      </w:r>
      <w:r w:rsidRPr="00B02AC4">
        <w:rPr>
          <w:rFonts w:ascii="Arial" w:hAnsi="Arial" w:cs="Arial"/>
          <w:bCs/>
          <w:iCs/>
          <w:lang w:val="sr-Latn-CS"/>
        </w:rPr>
        <w:t>V</w:t>
      </w:r>
      <w:r w:rsidRPr="00B02AC4">
        <w:rPr>
          <w:rFonts w:ascii="Arial" w:hAnsi="Arial" w:cs="Arial"/>
          <w:bCs/>
          <w:iCs/>
          <w:lang w:val="ru-RU"/>
        </w:rPr>
        <w:t xml:space="preserve"> фаза</w:t>
      </w:r>
      <w:r w:rsidRPr="00B02AC4">
        <w:rPr>
          <w:rFonts w:ascii="Arial" w:hAnsi="Arial" w:cs="Arial"/>
          <w:bCs/>
          <w:iCs/>
          <w:lang w:val="sr-Cyrl-CS"/>
        </w:rPr>
        <w:t xml:space="preserve">, </w:t>
      </w:r>
      <w:r w:rsidRPr="00B02AC4">
        <w:rPr>
          <w:rFonts w:ascii="Arial" w:hAnsi="Arial" w:cs="Arial"/>
          <w:bCs/>
          <w:lang w:val="sr-Cyrl-CS"/>
        </w:rPr>
        <w:t xml:space="preserve">интерни број </w:t>
      </w:r>
      <w:r w:rsidRPr="00B02AC4">
        <w:rPr>
          <w:rFonts w:ascii="Arial" w:hAnsi="Arial" w:cs="Arial"/>
          <w:bCs/>
        </w:rPr>
        <w:t>ЈН</w:t>
      </w:r>
      <w:r w:rsidRPr="00B02AC4">
        <w:rPr>
          <w:rFonts w:ascii="Arial" w:hAnsi="Arial" w:cs="Arial"/>
          <w:bCs/>
          <w:lang w:val="sr-Cyrl-CS"/>
        </w:rPr>
        <w:t>В</w:t>
      </w:r>
      <w:r w:rsidRPr="00B02AC4">
        <w:rPr>
          <w:rFonts w:ascii="Arial" w:hAnsi="Arial" w:cs="Arial"/>
          <w:bCs/>
        </w:rPr>
        <w:t xml:space="preserve">В </w:t>
      </w:r>
      <w:r>
        <w:rPr>
          <w:rFonts w:ascii="Arial" w:hAnsi="Arial" w:cs="Arial"/>
          <w:bCs/>
          <w:lang w:val="sr-Cyrl-CS"/>
        </w:rPr>
        <w:t>8</w:t>
      </w:r>
      <w:r>
        <w:rPr>
          <w:rFonts w:ascii="Arial" w:hAnsi="Arial" w:cs="Arial"/>
          <w:bCs/>
        </w:rPr>
        <w:t>/20</w:t>
      </w:r>
      <w:r>
        <w:rPr>
          <w:rFonts w:ascii="Arial" w:hAnsi="Arial" w:cs="Arial"/>
          <w:bCs/>
          <w:lang w:val="sr-Cyrl-CS"/>
        </w:rPr>
        <w:t>20</w:t>
      </w:r>
      <w:r w:rsidRPr="00B02AC4">
        <w:rPr>
          <w:rFonts w:ascii="Arial" w:hAnsi="Arial" w:cs="Arial"/>
        </w:rPr>
        <w:t xml:space="preserve">, </w:t>
      </w:r>
      <w:r w:rsidRPr="00B02AC4">
        <w:rPr>
          <w:rFonts w:ascii="Arial" w:hAnsi="Arial" w:cs="Arial"/>
          <w:lang w:val="sr-Cyrl-CS"/>
        </w:rPr>
        <w:t>наведене у Плану јавних набавки под бројем 1.1.</w:t>
      </w:r>
      <w:r>
        <w:rPr>
          <w:rFonts w:ascii="Arial" w:hAnsi="Arial" w:cs="Arial"/>
          <w:lang w:val="sr-Cyrl-CS"/>
        </w:rPr>
        <w:t>2/2020</w:t>
      </w:r>
      <w:r w:rsidRPr="00B02AC4">
        <w:rPr>
          <w:rFonts w:ascii="Arial" w:hAnsi="Arial" w:cs="Arial"/>
          <w:lang w:val="sr-Cyrl-CS"/>
        </w:rPr>
        <w:t xml:space="preserve">, </w:t>
      </w:r>
      <w:r w:rsidRPr="00B02AC4">
        <w:rPr>
          <w:rFonts w:ascii="Arial" w:hAnsi="Arial" w:cs="Arial"/>
        </w:rPr>
        <w:t>на основу позива објављеног на Порталу јавних набавки и интернет страни наручиоца</w:t>
      </w:r>
      <w:r>
        <w:rPr>
          <w:rFonts w:ascii="Arial" w:hAnsi="Arial" w:cs="Arial"/>
          <w:lang w:val="sr-Cyrl-CS"/>
        </w:rPr>
        <w:t>,</w:t>
      </w:r>
    </w:p>
    <w:p w:rsidR="00B1263E" w:rsidRPr="00B02AC4" w:rsidRDefault="00B1263E" w:rsidP="00822016">
      <w:pPr>
        <w:pStyle w:val="Default"/>
        <w:numPr>
          <w:ilvl w:val="0"/>
          <w:numId w:val="14"/>
        </w:numPr>
        <w:jc w:val="both"/>
      </w:pPr>
      <w:r>
        <w:t xml:space="preserve">да је </w:t>
      </w:r>
      <w:r>
        <w:rPr>
          <w:bCs/>
          <w:iCs/>
          <w:lang w:val="ru-RU"/>
        </w:rPr>
        <w:t>Испоручилац</w:t>
      </w:r>
      <w:r>
        <w:t xml:space="preserve"> доставио понуду број ..........................................................од .................................................. (заводни бр.</w:t>
      </w:r>
      <w:r>
        <w:rPr>
          <w:bCs/>
          <w:iCs/>
          <w:lang w:val="ru-RU"/>
        </w:rPr>
        <w:t xml:space="preserve"> Испоручиоца</w:t>
      </w:r>
      <w:r>
        <w:t>), која у потпуности испуњава услове из конкурсне документације, налази се у прилогу и саставни је део овог уговора</w:t>
      </w:r>
      <w:r>
        <w:rPr>
          <w:lang w:val="sr-Cyrl-CS"/>
        </w:rPr>
        <w:t>,</w:t>
      </w:r>
    </w:p>
    <w:p w:rsidR="00B1263E" w:rsidRPr="00B02AC4" w:rsidRDefault="00B1263E" w:rsidP="00822016">
      <w:pPr>
        <w:pStyle w:val="ListParagraph"/>
        <w:numPr>
          <w:ilvl w:val="0"/>
          <w:numId w:val="14"/>
        </w:numPr>
        <w:contextualSpacing w:val="0"/>
        <w:jc w:val="both"/>
        <w:rPr>
          <w:rFonts w:ascii="Arial" w:hAnsi="Arial" w:cs="Arial"/>
          <w:bCs/>
          <w:iCs/>
        </w:rPr>
      </w:pPr>
      <w:r w:rsidRPr="00B02AC4">
        <w:rPr>
          <w:rFonts w:ascii="Arial" w:hAnsi="Arial" w:cs="Arial"/>
          <w:bCs/>
          <w:iCs/>
          <w:lang w:val="ru-RU"/>
        </w:rPr>
        <w:t>Одлуком бр. __________ од __________.20</w:t>
      </w:r>
      <w:r>
        <w:rPr>
          <w:rFonts w:ascii="Arial" w:hAnsi="Arial" w:cs="Arial"/>
          <w:bCs/>
          <w:iCs/>
          <w:lang w:val="ru-RU"/>
        </w:rPr>
        <w:t>20</w:t>
      </w:r>
      <w:r w:rsidRPr="00B02AC4">
        <w:rPr>
          <w:rFonts w:ascii="Arial" w:hAnsi="Arial" w:cs="Arial"/>
          <w:bCs/>
          <w:iCs/>
          <w:lang w:val="ru-RU"/>
        </w:rPr>
        <w:t>. године извршен је избор најповољније понуде за набавку добара и то понуђача _______________________________, бр. понуде _________, од ___________. 20</w:t>
      </w:r>
      <w:r>
        <w:rPr>
          <w:rFonts w:ascii="Arial" w:hAnsi="Arial" w:cs="Arial"/>
          <w:bCs/>
          <w:iCs/>
          <w:lang w:val="ru-RU"/>
        </w:rPr>
        <w:t>20</w:t>
      </w:r>
      <w:r w:rsidRPr="00B02AC4">
        <w:rPr>
          <w:rFonts w:ascii="Arial" w:hAnsi="Arial" w:cs="Arial"/>
          <w:bCs/>
          <w:iCs/>
          <w:lang w:val="ru-RU"/>
        </w:rPr>
        <w:t xml:space="preserve">. </w:t>
      </w:r>
      <w:r w:rsidRPr="00B02AC4">
        <w:rPr>
          <w:rFonts w:ascii="Arial" w:hAnsi="Arial" w:cs="Arial"/>
          <w:bCs/>
          <w:iCs/>
          <w:lang w:val="sr-Cyrl-CS"/>
        </w:rPr>
        <w:t>г</w:t>
      </w:r>
      <w:r w:rsidRPr="00B02AC4">
        <w:rPr>
          <w:rFonts w:ascii="Arial" w:hAnsi="Arial" w:cs="Arial"/>
          <w:bCs/>
          <w:iCs/>
          <w:lang w:val="ru-RU"/>
        </w:rPr>
        <w:t>одине (заводни бр. Испоручиоца)</w:t>
      </w:r>
      <w:r>
        <w:rPr>
          <w:rFonts w:ascii="Arial" w:hAnsi="Arial" w:cs="Arial"/>
          <w:bCs/>
          <w:iCs/>
          <w:lang w:val="sr-Cyrl-CS"/>
        </w:rPr>
        <w:t>,</w:t>
      </w:r>
    </w:p>
    <w:p w:rsidR="003227C2" w:rsidRPr="003227C2" w:rsidRDefault="00B1263E" w:rsidP="003227C2">
      <w:pPr>
        <w:pStyle w:val="ListParagraph"/>
        <w:numPr>
          <w:ilvl w:val="0"/>
          <w:numId w:val="14"/>
        </w:numPr>
        <w:contextualSpacing w:val="0"/>
        <w:jc w:val="both"/>
        <w:rPr>
          <w:rFonts w:ascii="Arial" w:hAnsi="Arial" w:cs="Arial"/>
          <w:bCs/>
          <w:iCs/>
        </w:rPr>
      </w:pPr>
      <w:r w:rsidRPr="00B02AC4">
        <w:rPr>
          <w:rFonts w:ascii="Arial" w:eastAsiaTheme="minorHAnsi" w:hAnsi="Arial" w:cs="Arial"/>
          <w:color w:val="auto"/>
          <w:kern w:val="0"/>
          <w:lang w:eastAsia="en-US"/>
        </w:rPr>
        <w:t>Средства за реализацију јавне набавке број ЈН</w:t>
      </w:r>
      <w:r w:rsidR="009A46C9">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8</w:t>
      </w:r>
      <w:r w:rsidRPr="00B02AC4">
        <w:rPr>
          <w:rFonts w:ascii="Arial" w:eastAsiaTheme="minorHAnsi" w:hAnsi="Arial" w:cs="Arial"/>
          <w:color w:val="auto"/>
          <w:kern w:val="0"/>
          <w:lang w:val="sr-Latn-CS" w:eastAsia="en-US"/>
        </w:rPr>
        <w:t>/20</w:t>
      </w:r>
      <w:r>
        <w:rPr>
          <w:rFonts w:ascii="Arial" w:eastAsiaTheme="minorHAnsi" w:hAnsi="Arial" w:cs="Arial"/>
          <w:color w:val="auto"/>
          <w:kern w:val="0"/>
          <w:lang w:val="sr-Cyrl-CS" w:eastAsia="en-US"/>
        </w:rPr>
        <w:t>20</w:t>
      </w:r>
      <w:r w:rsidRPr="00B02AC4">
        <w:rPr>
          <w:rFonts w:ascii="Arial" w:eastAsiaTheme="minorHAnsi" w:hAnsi="Arial" w:cs="Arial"/>
          <w:color w:val="auto"/>
          <w:kern w:val="0"/>
          <w:lang w:eastAsia="en-US"/>
        </w:rPr>
        <w:t xml:space="preserve"> у отвореном поступку, обезбеђена су </w:t>
      </w:r>
      <w:r w:rsidRPr="00B02AC4">
        <w:rPr>
          <w:rFonts w:ascii="Arial" w:eastAsiaTheme="minorHAnsi" w:hAnsi="Arial" w:cs="Arial"/>
          <w:color w:val="auto"/>
          <w:kern w:val="0"/>
          <w:lang w:val="sr-Cyrl-CS" w:eastAsia="en-US"/>
        </w:rPr>
        <w:t>Одлуком о буџету општине Баточина за 20</w:t>
      </w:r>
      <w:r>
        <w:rPr>
          <w:rFonts w:ascii="Arial" w:eastAsiaTheme="minorHAnsi" w:hAnsi="Arial" w:cs="Arial"/>
          <w:color w:val="auto"/>
          <w:kern w:val="0"/>
          <w:lang w:val="sr-Cyrl-CS" w:eastAsia="en-US"/>
        </w:rPr>
        <w:t>20</w:t>
      </w:r>
      <w:r w:rsidRPr="00B02AC4">
        <w:rPr>
          <w:rFonts w:ascii="Arial" w:eastAsiaTheme="minorHAnsi" w:hAnsi="Arial" w:cs="Arial"/>
          <w:color w:val="auto"/>
          <w:kern w:val="0"/>
          <w:lang w:val="sr-Cyrl-CS" w:eastAsia="en-US"/>
        </w:rPr>
        <w:t xml:space="preserve">.годину, и то на разделу 4, глава 4.01, функција </w:t>
      </w:r>
      <w:r w:rsidRPr="00B02AC4">
        <w:rPr>
          <w:rFonts w:ascii="Arial" w:eastAsiaTheme="minorHAnsi" w:hAnsi="Arial" w:cs="Arial"/>
          <w:color w:val="auto"/>
          <w:kern w:val="0"/>
          <w:lang w:eastAsia="en-US"/>
        </w:rPr>
        <w:t>640</w:t>
      </w:r>
      <w:r w:rsidRPr="00B02AC4">
        <w:rPr>
          <w:rFonts w:ascii="Arial" w:eastAsiaTheme="minorHAnsi" w:hAnsi="Arial" w:cs="Arial"/>
          <w:color w:val="auto"/>
          <w:kern w:val="0"/>
          <w:lang w:val="sr-Cyrl-CS" w:eastAsia="en-US"/>
        </w:rPr>
        <w:t xml:space="preserve">, програм 02 – Комуналне делатности, ПА 0001 – Управљање/одржавање јавним осветљењем, позиција 051, економска класификација 511 </w:t>
      </w:r>
      <w:r>
        <w:rPr>
          <w:rFonts w:ascii="Arial" w:eastAsiaTheme="minorHAnsi" w:hAnsi="Arial" w:cs="Arial"/>
          <w:color w:val="auto"/>
          <w:kern w:val="0"/>
          <w:lang w:val="sr-Cyrl-CS" w:eastAsia="en-US"/>
        </w:rPr>
        <w:t>–</w:t>
      </w:r>
      <w:r>
        <w:rPr>
          <w:rFonts w:ascii="Arial" w:eastAsia="Times New Roman" w:hAnsi="Arial" w:cs="Arial"/>
          <w:bCs/>
          <w:color w:val="auto"/>
          <w:kern w:val="0"/>
          <w:lang w:val="sr-Cyrl-CS" w:eastAsia="en-US"/>
        </w:rPr>
        <w:t xml:space="preserve"> Зграде и грађевински објекти</w:t>
      </w:r>
      <w:r w:rsidR="003227C2">
        <w:rPr>
          <w:rFonts w:ascii="Arial" w:eastAsia="Times New Roman" w:hAnsi="Arial" w:cs="Arial"/>
          <w:bCs/>
          <w:color w:val="auto"/>
          <w:kern w:val="0"/>
          <w:lang w:val="sr-Cyrl-RS" w:eastAsia="en-US"/>
        </w:rPr>
        <w:t xml:space="preserve"> </w:t>
      </w:r>
      <w:r w:rsidR="003227C2" w:rsidRPr="003227C2">
        <w:rPr>
          <w:rFonts w:ascii="Arial" w:eastAsia="Times New Roman" w:hAnsi="Arial" w:cs="Arial"/>
          <w:bCs/>
          <w:color w:val="auto"/>
          <w:kern w:val="0"/>
          <w:lang w:val="sr-Cyrl-CS" w:eastAsia="en-US"/>
        </w:rPr>
        <w:t xml:space="preserve">и Уговором о </w:t>
      </w:r>
      <w:r w:rsidR="003227C2" w:rsidRPr="003227C2">
        <w:rPr>
          <w:rFonts w:ascii="Arial" w:hAnsi="Arial" w:cs="Arial"/>
          <w:iCs/>
          <w:lang w:val="sr-Cyrl-RS"/>
        </w:rPr>
        <w:t>коришћењу средстава из Буџетског фонда за програм локалне самоуправе, бр. Уговора 401-70/20-01 од 18.03.2020.године и Анексом 1 Уговора о коришћењу средстава из Буџетског фонда за програм локалне самоуправе, бр. 401-00-315/16/2020-24 од 18.марта 2020.године, бр.Анекса 401-70/20-01 од 13.05.2020.године</w:t>
      </w:r>
      <w:r w:rsidR="003227C2">
        <w:rPr>
          <w:rFonts w:ascii="Arial" w:hAnsi="Arial" w:cs="Arial"/>
          <w:iCs/>
          <w:lang w:val="sr-Cyrl-RS"/>
        </w:rPr>
        <w:t>.</w:t>
      </w:r>
    </w:p>
    <w:p w:rsidR="00B1263E" w:rsidRPr="003A7CFB" w:rsidRDefault="00B1263E" w:rsidP="00B1263E">
      <w:pPr>
        <w:suppressAutoHyphens w:val="0"/>
        <w:spacing w:line="240" w:lineRule="auto"/>
        <w:contextualSpacing/>
        <w:jc w:val="both"/>
        <w:rPr>
          <w:rFonts w:ascii="Arial" w:hAnsi="Arial" w:cs="Arial"/>
          <w:bCs/>
          <w:iCs/>
          <w:lang w:val="sr-Cyrl-CS"/>
        </w:rPr>
      </w:pPr>
    </w:p>
    <w:p w:rsidR="00B1263E" w:rsidRPr="003A7CFB" w:rsidRDefault="00B1263E" w:rsidP="00B1263E">
      <w:pPr>
        <w:jc w:val="both"/>
        <w:rPr>
          <w:rFonts w:ascii="Arial" w:hAnsi="Arial" w:cs="Arial"/>
          <w:b/>
          <w:bCs/>
          <w:iCs/>
        </w:rPr>
      </w:pPr>
      <w:r w:rsidRPr="003A7CFB">
        <w:rPr>
          <w:rFonts w:ascii="Arial" w:hAnsi="Arial" w:cs="Arial"/>
          <w:b/>
          <w:bCs/>
          <w:iCs/>
          <w:lang w:val="ru-RU"/>
        </w:rPr>
        <w:t>Предмет уговора</w:t>
      </w:r>
    </w:p>
    <w:p w:rsidR="00B1263E" w:rsidRPr="003A7CFB" w:rsidRDefault="00B1263E" w:rsidP="00B1263E">
      <w:pPr>
        <w:jc w:val="center"/>
        <w:rPr>
          <w:rFonts w:ascii="Arial" w:hAnsi="Arial" w:cs="Arial"/>
          <w:b/>
          <w:bCs/>
          <w:iCs/>
          <w:lang w:val="ru-RU"/>
        </w:rPr>
      </w:pPr>
      <w:r w:rsidRPr="003A7CFB">
        <w:rPr>
          <w:rFonts w:ascii="Arial" w:hAnsi="Arial" w:cs="Arial"/>
          <w:b/>
          <w:bCs/>
          <w:iCs/>
          <w:lang w:val="ru-RU"/>
        </w:rPr>
        <w:t>Члан 1.</w:t>
      </w:r>
    </w:p>
    <w:p w:rsidR="00B1263E" w:rsidRPr="003A7CFB" w:rsidRDefault="00B1263E" w:rsidP="00B1263E">
      <w:pPr>
        <w:jc w:val="both"/>
        <w:rPr>
          <w:rFonts w:ascii="Arial" w:hAnsi="Arial" w:cs="Arial"/>
          <w:bCs/>
          <w:iCs/>
          <w:lang w:val="ru-RU"/>
        </w:rPr>
      </w:pPr>
    </w:p>
    <w:p w:rsidR="00B1263E" w:rsidRDefault="00B1263E" w:rsidP="00B1263E">
      <w:pPr>
        <w:ind w:firstLine="720"/>
        <w:jc w:val="both"/>
        <w:rPr>
          <w:rFonts w:ascii="Arial" w:hAnsi="Arial" w:cs="Arial"/>
          <w:bCs/>
          <w:iCs/>
          <w:lang w:val="ru-RU"/>
        </w:rPr>
      </w:pPr>
      <w:r w:rsidRPr="003A7CFB">
        <w:rPr>
          <w:rFonts w:ascii="Arial" w:hAnsi="Arial" w:cs="Arial"/>
          <w:bCs/>
          <w:iCs/>
          <w:lang w:val="ru-RU"/>
        </w:rPr>
        <w:t xml:space="preserve">Предмет уговора је </w:t>
      </w:r>
      <w:r>
        <w:rPr>
          <w:rFonts w:ascii="Arial" w:hAnsi="Arial" w:cs="Arial"/>
          <w:bCs/>
          <w:iCs/>
          <w:lang w:val="ru-RU"/>
        </w:rPr>
        <w:t xml:space="preserve">Набавка опреме за рационализацију потрошње електричне енергије на мрежи јавног осветљења, са монтажом, </w:t>
      </w:r>
      <w:r>
        <w:rPr>
          <w:rFonts w:ascii="Arial" w:hAnsi="Arial" w:cs="Arial"/>
          <w:bCs/>
          <w:iCs/>
          <w:lang w:val="sr-Latn-CS"/>
        </w:rPr>
        <w:t>V</w:t>
      </w:r>
      <w:r>
        <w:rPr>
          <w:rFonts w:ascii="Arial" w:hAnsi="Arial" w:cs="Arial"/>
          <w:bCs/>
          <w:iCs/>
          <w:lang w:val="ru-RU"/>
        </w:rPr>
        <w:t xml:space="preserve"> фаза</w:t>
      </w:r>
      <w:r w:rsidRPr="003A7CFB">
        <w:rPr>
          <w:rFonts w:ascii="Arial" w:hAnsi="Arial" w:cs="Arial"/>
          <w:bCs/>
          <w:iCs/>
          <w:lang w:val="ru-RU"/>
        </w:rPr>
        <w:t>.</w:t>
      </w:r>
    </w:p>
    <w:p w:rsidR="00B1263E" w:rsidRPr="00912B87" w:rsidRDefault="00B1263E" w:rsidP="00B1263E">
      <w:pPr>
        <w:ind w:firstLine="720"/>
        <w:jc w:val="both"/>
        <w:rPr>
          <w:rFonts w:ascii="Arial" w:hAnsi="Arial" w:cs="Arial"/>
          <w:bCs/>
          <w:iCs/>
        </w:rPr>
      </w:pPr>
      <w:r w:rsidRPr="00912B87">
        <w:rPr>
          <w:rFonts w:ascii="Arial" w:hAnsi="Arial" w:cs="Arial"/>
          <w:bCs/>
          <w:iCs/>
          <w:lang w:val="ru-RU"/>
        </w:rPr>
        <w:t xml:space="preserve">Овом фазом је обухваћена замена </w:t>
      </w:r>
      <w:r w:rsidR="003C0313" w:rsidRPr="009A46C9">
        <w:rPr>
          <w:rFonts w:ascii="Arial" w:hAnsi="Arial" w:cs="Arial"/>
          <w:bCs/>
          <w:iCs/>
          <w:lang w:val="sr-Cyrl-CS"/>
        </w:rPr>
        <w:t>400</w:t>
      </w:r>
      <w:r w:rsidR="003227C2">
        <w:rPr>
          <w:rFonts w:ascii="Arial" w:hAnsi="Arial" w:cs="Arial"/>
          <w:bCs/>
          <w:iCs/>
          <w:lang w:val="ru-RU"/>
        </w:rPr>
        <w:t xml:space="preserve"> живиних светиљки</w:t>
      </w:r>
      <w:r w:rsidRPr="00912B87">
        <w:rPr>
          <w:rFonts w:ascii="Arial" w:hAnsi="Arial" w:cs="Arial"/>
          <w:bCs/>
          <w:iCs/>
          <w:lang w:val="ru-RU"/>
        </w:rPr>
        <w:t xml:space="preserve"> снаге 125</w:t>
      </w:r>
      <w:r w:rsidRPr="00912B87">
        <w:rPr>
          <w:rFonts w:ascii="Arial" w:hAnsi="Arial" w:cs="Arial"/>
          <w:bCs/>
          <w:iCs/>
        </w:rPr>
        <w:t>W</w:t>
      </w:r>
      <w:r w:rsidRPr="00912B87">
        <w:rPr>
          <w:rFonts w:ascii="Arial" w:hAnsi="Arial" w:cs="Arial"/>
          <w:bCs/>
          <w:iCs/>
          <w:lang w:val="ru-RU"/>
        </w:rPr>
        <w:t xml:space="preserve"> на територији МЗ </w:t>
      </w:r>
      <w:r>
        <w:rPr>
          <w:rFonts w:ascii="Arial" w:hAnsi="Arial" w:cs="Arial"/>
          <w:bCs/>
          <w:iCs/>
          <w:lang w:val="sr-Cyrl-CS"/>
        </w:rPr>
        <w:t xml:space="preserve">Црни Као, Милатовац, Никшић, Осојак и </w:t>
      </w:r>
      <w:r w:rsidRPr="002B5C2F">
        <w:rPr>
          <w:rFonts w:ascii="Arial" w:hAnsi="Arial" w:cs="Arial"/>
          <w:bCs/>
          <w:iCs/>
          <w:lang w:val="sr-Cyrl-CS"/>
        </w:rPr>
        <w:t>Баточина</w:t>
      </w:r>
      <w:r w:rsidRPr="00912B87">
        <w:rPr>
          <w:rFonts w:ascii="Arial" w:hAnsi="Arial" w:cs="Arial"/>
          <w:bCs/>
          <w:iCs/>
          <w:lang w:val="sr-Cyrl-CS"/>
        </w:rPr>
        <w:t xml:space="preserve"> натријумовим светиљкама високог притиска, снаге 70</w:t>
      </w:r>
      <w:r w:rsidRPr="00912B87">
        <w:rPr>
          <w:rFonts w:ascii="Arial" w:hAnsi="Arial" w:cs="Arial"/>
          <w:bCs/>
          <w:iCs/>
        </w:rPr>
        <w:t xml:space="preserve">W, као и уградња уређаја за централну континуалну регулацију светлосног флукса на </w:t>
      </w:r>
      <w:r w:rsidR="003C0313" w:rsidRPr="009A46C9">
        <w:rPr>
          <w:rFonts w:ascii="Arial" w:hAnsi="Arial" w:cs="Arial"/>
          <w:bCs/>
          <w:iCs/>
          <w:lang w:val="sr-Cyrl-CS"/>
        </w:rPr>
        <w:t>5</w:t>
      </w:r>
      <w:r>
        <w:rPr>
          <w:rFonts w:ascii="Arial" w:hAnsi="Arial" w:cs="Arial"/>
          <w:bCs/>
          <w:iCs/>
        </w:rPr>
        <w:t xml:space="preserve"> мерн</w:t>
      </w:r>
      <w:r>
        <w:rPr>
          <w:rFonts w:ascii="Arial" w:hAnsi="Arial" w:cs="Arial"/>
          <w:bCs/>
          <w:iCs/>
          <w:lang w:val="sr-Cyrl-CS"/>
        </w:rPr>
        <w:t>их</w:t>
      </w:r>
      <w:r w:rsidRPr="00912B87">
        <w:rPr>
          <w:rFonts w:ascii="Arial" w:hAnsi="Arial" w:cs="Arial"/>
          <w:bCs/>
          <w:iCs/>
        </w:rPr>
        <w:t xml:space="preserve"> мес</w:t>
      </w:r>
      <w:r>
        <w:rPr>
          <w:rFonts w:ascii="Arial" w:hAnsi="Arial" w:cs="Arial"/>
          <w:bCs/>
          <w:iCs/>
        </w:rPr>
        <w:t xml:space="preserve">та. </w:t>
      </w:r>
    </w:p>
    <w:p w:rsidR="00B1263E" w:rsidRPr="00932C72" w:rsidRDefault="00B1263E" w:rsidP="00B1263E">
      <w:pPr>
        <w:ind w:firstLine="720"/>
        <w:jc w:val="both"/>
        <w:rPr>
          <w:rFonts w:ascii="Arial" w:hAnsi="Arial" w:cs="Arial"/>
        </w:rPr>
      </w:pPr>
      <w:r w:rsidRPr="00932C72">
        <w:rPr>
          <w:rFonts w:ascii="Arial" w:hAnsi="Arial" w:cs="Arial"/>
        </w:rPr>
        <w:lastRenderedPageBreak/>
        <w:t>Ради испоруке добара са монтажом</w:t>
      </w:r>
      <w:r>
        <w:rPr>
          <w:rFonts w:ascii="Arial" w:hAnsi="Arial" w:cs="Arial"/>
          <w:lang w:val="sr-Cyrl-CS"/>
        </w:rPr>
        <w:t>,</w:t>
      </w:r>
      <w:r>
        <w:rPr>
          <w:rFonts w:ascii="Arial" w:hAnsi="Arial" w:cs="Arial"/>
        </w:rPr>
        <w:t xml:space="preserve"> кој</w:t>
      </w:r>
      <w:r>
        <w:rPr>
          <w:rFonts w:ascii="Arial" w:hAnsi="Arial" w:cs="Arial"/>
          <w:lang w:val="sr-Cyrl-CS"/>
        </w:rPr>
        <w:t>а</w:t>
      </w:r>
      <w:r w:rsidRPr="00932C72">
        <w:rPr>
          <w:rFonts w:ascii="Arial" w:hAnsi="Arial" w:cs="Arial"/>
        </w:rPr>
        <w:t xml:space="preserve"> су предмет овог уговора, Испоручилац се обавезује да обезбеди радну снагу, материј</w:t>
      </w:r>
      <w:r>
        <w:rPr>
          <w:rFonts w:ascii="Arial" w:hAnsi="Arial" w:cs="Arial"/>
        </w:rPr>
        <w:t xml:space="preserve">ал, грађевинску и другу опрему и </w:t>
      </w:r>
      <w:r w:rsidRPr="00932C72">
        <w:rPr>
          <w:rFonts w:ascii="Arial" w:hAnsi="Arial" w:cs="Arial"/>
        </w:rPr>
        <w:t>и</w:t>
      </w:r>
      <w:r>
        <w:rPr>
          <w:rFonts w:ascii="Arial" w:hAnsi="Arial" w:cs="Arial"/>
        </w:rPr>
        <w:t>зведе</w:t>
      </w:r>
      <w:r w:rsidRPr="00932C72">
        <w:rPr>
          <w:rFonts w:ascii="Arial" w:hAnsi="Arial" w:cs="Arial"/>
        </w:rPr>
        <w:t xml:space="preserve"> све радове из техничке  спецификације.</w:t>
      </w:r>
    </w:p>
    <w:p w:rsidR="004D2F6B" w:rsidRPr="00F673AE" w:rsidRDefault="004D2F6B" w:rsidP="00B1263E">
      <w:pPr>
        <w:jc w:val="both"/>
        <w:rPr>
          <w:rFonts w:ascii="Arial" w:hAnsi="Arial" w:cs="Arial"/>
          <w:bCs/>
          <w:iCs/>
          <w:lang w:val="sr-Cyrl-RS"/>
        </w:rPr>
      </w:pPr>
    </w:p>
    <w:p w:rsidR="00B1263E" w:rsidRPr="003A7CFB" w:rsidRDefault="00B1263E" w:rsidP="00B1263E">
      <w:pPr>
        <w:jc w:val="both"/>
        <w:rPr>
          <w:rFonts w:ascii="Arial" w:hAnsi="Arial" w:cs="Arial"/>
          <w:b/>
          <w:bCs/>
          <w:iCs/>
        </w:rPr>
      </w:pPr>
      <w:r w:rsidRPr="003A7CFB">
        <w:rPr>
          <w:rFonts w:ascii="Arial" w:hAnsi="Arial" w:cs="Arial"/>
          <w:b/>
          <w:bCs/>
          <w:iCs/>
          <w:lang w:val="ru-RU"/>
        </w:rPr>
        <w:t xml:space="preserve">Цена и начин плаћања </w:t>
      </w:r>
    </w:p>
    <w:p w:rsidR="00B1263E" w:rsidRPr="003A7CFB" w:rsidRDefault="00B1263E" w:rsidP="00B1263E">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2</w:t>
      </w:r>
      <w:r w:rsidRPr="003A7CFB">
        <w:rPr>
          <w:rFonts w:ascii="Arial" w:hAnsi="Arial" w:cs="Arial"/>
          <w:b/>
          <w:bCs/>
          <w:iCs/>
          <w:lang w:val="ru-RU"/>
        </w:rPr>
        <w:t>.</w:t>
      </w:r>
    </w:p>
    <w:p w:rsidR="00B1263E" w:rsidRPr="003A7CFB" w:rsidRDefault="00B1263E" w:rsidP="00B1263E">
      <w:pPr>
        <w:jc w:val="both"/>
        <w:rPr>
          <w:rFonts w:ascii="Arial" w:hAnsi="Arial" w:cs="Arial"/>
          <w:bCs/>
          <w:iCs/>
          <w:lang w:val="ru-RU"/>
        </w:rPr>
      </w:pPr>
    </w:p>
    <w:p w:rsidR="00B1263E" w:rsidRPr="00932C72" w:rsidRDefault="00B1263E" w:rsidP="00B1263E">
      <w:pPr>
        <w:ind w:firstLine="720"/>
        <w:jc w:val="both"/>
        <w:rPr>
          <w:rFonts w:ascii="Arial" w:hAnsi="Arial" w:cs="Arial"/>
        </w:rPr>
      </w:pPr>
      <w:r w:rsidRPr="00932C72">
        <w:rPr>
          <w:rFonts w:ascii="Arial" w:hAnsi="Arial" w:cs="Arial"/>
        </w:rPr>
        <w:t>Уговорена цена добара износи укупно ___________________ динара без ПДВ-а</w:t>
      </w:r>
      <w:r>
        <w:rPr>
          <w:rFonts w:ascii="Arial" w:hAnsi="Arial" w:cs="Arial"/>
        </w:rPr>
        <w:t xml:space="preserve"> (словима: ______________________________</w:t>
      </w:r>
      <w:r w:rsidR="00F673AE">
        <w:rPr>
          <w:rFonts w:ascii="Arial" w:hAnsi="Arial" w:cs="Arial"/>
          <w:lang w:val="sr-Cyrl-RS"/>
        </w:rPr>
        <w:t>_________</w:t>
      </w:r>
      <w:r>
        <w:rPr>
          <w:rFonts w:ascii="Arial" w:hAnsi="Arial" w:cs="Arial"/>
        </w:rPr>
        <w:t>___________________ )</w:t>
      </w:r>
      <w:r w:rsidRPr="00932C72">
        <w:rPr>
          <w:rFonts w:ascii="Arial" w:hAnsi="Arial" w:cs="Arial"/>
        </w:rPr>
        <w:t>, односно _______________________ са ПДВ-ом</w:t>
      </w:r>
      <w:r w:rsidR="00F673AE">
        <w:rPr>
          <w:rFonts w:ascii="Arial" w:hAnsi="Arial" w:cs="Arial"/>
          <w:lang w:val="sr-Cyrl-RS"/>
        </w:rPr>
        <w:t xml:space="preserve"> </w:t>
      </w:r>
      <w:r>
        <w:rPr>
          <w:rFonts w:ascii="Arial" w:hAnsi="Arial" w:cs="Arial"/>
        </w:rPr>
        <w:t>(словима: ____________________________</w:t>
      </w:r>
      <w:r w:rsidR="00F673AE">
        <w:rPr>
          <w:rFonts w:ascii="Arial" w:hAnsi="Arial" w:cs="Arial"/>
          <w:lang w:val="sr-Cyrl-RS"/>
        </w:rPr>
        <w:t>_________________________</w:t>
      </w:r>
      <w:r w:rsidR="00F673AE">
        <w:rPr>
          <w:rFonts w:ascii="Arial" w:hAnsi="Arial" w:cs="Arial"/>
        </w:rPr>
        <w:t>_____________________</w:t>
      </w:r>
      <w:r w:rsidR="00F673AE">
        <w:rPr>
          <w:rFonts w:ascii="Arial" w:hAnsi="Arial" w:cs="Arial"/>
          <w:lang w:val="sr-Cyrl-RS"/>
        </w:rPr>
        <w:t xml:space="preserve"> </w:t>
      </w:r>
      <w:r>
        <w:rPr>
          <w:rFonts w:ascii="Arial" w:hAnsi="Arial" w:cs="Arial"/>
        </w:rPr>
        <w:t>)</w:t>
      </w:r>
      <w:r w:rsidRPr="00932C72">
        <w:rPr>
          <w:rFonts w:ascii="Arial" w:hAnsi="Arial" w:cs="Arial"/>
        </w:rPr>
        <w:t>, а утврђена је на основу понуде број ___________ од __________20</w:t>
      </w:r>
      <w:r>
        <w:rPr>
          <w:rFonts w:ascii="Arial" w:hAnsi="Arial" w:cs="Arial"/>
          <w:lang w:val="sr-Cyrl-CS"/>
        </w:rPr>
        <w:t>20</w:t>
      </w:r>
      <w:r w:rsidRPr="00932C72">
        <w:rPr>
          <w:rFonts w:ascii="Arial" w:hAnsi="Arial" w:cs="Arial"/>
        </w:rPr>
        <w:t>. године и јединичних цена из техничке спецификације.</w:t>
      </w:r>
    </w:p>
    <w:p w:rsidR="00B1263E" w:rsidRPr="00932C72" w:rsidRDefault="00B1263E" w:rsidP="00B1263E">
      <w:pPr>
        <w:ind w:firstLine="720"/>
        <w:jc w:val="both"/>
        <w:rPr>
          <w:rFonts w:ascii="Arial" w:hAnsi="Arial" w:cs="Arial"/>
          <w:color w:val="0D0D0D"/>
        </w:rPr>
      </w:pPr>
      <w:r w:rsidRPr="00932C72">
        <w:rPr>
          <w:rFonts w:ascii="Arial" w:hAnsi="Arial" w:cs="Arial"/>
          <w:color w:val="0D0D0D"/>
        </w:rPr>
        <w:t>Јединичне цене су фиксне и не могу се мењати услед повећања цене елемената на основу којих су  одређене.</w:t>
      </w:r>
    </w:p>
    <w:p w:rsidR="00B1263E" w:rsidRPr="00932C72" w:rsidRDefault="00B1263E" w:rsidP="00B1263E">
      <w:pPr>
        <w:ind w:firstLine="720"/>
        <w:jc w:val="both"/>
        <w:rPr>
          <w:rFonts w:ascii="Arial" w:hAnsi="Arial" w:cs="Arial"/>
          <w:color w:val="0D0D0D"/>
        </w:rPr>
      </w:pPr>
      <w:r w:rsidRPr="00932C72">
        <w:rPr>
          <w:rFonts w:ascii="Arial" w:hAnsi="Arial" w:cs="Arial"/>
        </w:rPr>
        <w:t>Осим вредности материјала са монтажом неопходних за извршење уговора, уговорена цена обухвата и трошкове организације градилишта, осигурања и све остале зависне трошкове Испоручиоца</w:t>
      </w:r>
      <w:r>
        <w:rPr>
          <w:rFonts w:ascii="Arial" w:hAnsi="Arial" w:cs="Arial"/>
          <w:color w:val="0D0D0D"/>
        </w:rPr>
        <w:t>.</w:t>
      </w:r>
    </w:p>
    <w:p w:rsidR="00B1263E" w:rsidRPr="003A7CFB" w:rsidRDefault="00B1263E" w:rsidP="00B1263E">
      <w:pPr>
        <w:jc w:val="both"/>
        <w:rPr>
          <w:rFonts w:ascii="Arial" w:hAnsi="Arial" w:cs="Arial"/>
          <w:bCs/>
          <w:iCs/>
          <w:lang w:val="ru-RU"/>
        </w:rPr>
      </w:pPr>
    </w:p>
    <w:p w:rsidR="00B1263E" w:rsidRPr="003A7CFB" w:rsidRDefault="00B1263E" w:rsidP="00B1263E">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3</w:t>
      </w:r>
      <w:r w:rsidRPr="003A7CFB">
        <w:rPr>
          <w:rFonts w:ascii="Arial" w:hAnsi="Arial" w:cs="Arial"/>
          <w:b/>
          <w:bCs/>
          <w:iCs/>
          <w:lang w:val="ru-RU"/>
        </w:rPr>
        <w:t>.</w:t>
      </w:r>
    </w:p>
    <w:p w:rsidR="00B1263E" w:rsidRPr="003A7CFB" w:rsidRDefault="00B1263E" w:rsidP="00B1263E">
      <w:pPr>
        <w:jc w:val="both"/>
        <w:rPr>
          <w:rFonts w:ascii="Arial" w:hAnsi="Arial" w:cs="Arial"/>
          <w:bCs/>
          <w:iCs/>
          <w:lang w:val="ru-RU"/>
        </w:rPr>
      </w:pPr>
    </w:p>
    <w:p w:rsidR="00B1263E" w:rsidRPr="00932C72" w:rsidRDefault="00B1263E" w:rsidP="00B1263E">
      <w:pPr>
        <w:ind w:firstLine="720"/>
        <w:jc w:val="both"/>
        <w:rPr>
          <w:rFonts w:ascii="Arial" w:hAnsi="Arial" w:cs="Arial"/>
        </w:rPr>
      </w:pPr>
      <w:r>
        <w:rPr>
          <w:rFonts w:ascii="Arial" w:hAnsi="Arial" w:cs="Arial"/>
        </w:rPr>
        <w:t>Плаћање уговорене цене из пре</w:t>
      </w:r>
      <w:r>
        <w:rPr>
          <w:rFonts w:ascii="Arial" w:hAnsi="Arial" w:cs="Arial"/>
          <w:lang w:val="sr-Cyrl-CS"/>
        </w:rPr>
        <w:t>т</w:t>
      </w:r>
      <w:r w:rsidRPr="00932C72">
        <w:rPr>
          <w:rFonts w:ascii="Arial" w:hAnsi="Arial" w:cs="Arial"/>
        </w:rPr>
        <w:t>ходног члана вршиће се на следећи начин:</w:t>
      </w:r>
    </w:p>
    <w:p w:rsidR="00B1263E" w:rsidRPr="00932C72" w:rsidRDefault="00B1263E" w:rsidP="00822016">
      <w:pPr>
        <w:numPr>
          <w:ilvl w:val="0"/>
          <w:numId w:val="16"/>
        </w:numPr>
        <w:suppressAutoHyphens w:val="0"/>
        <w:spacing w:line="240" w:lineRule="auto"/>
        <w:ind w:left="360" w:firstLine="0"/>
        <w:jc w:val="both"/>
        <w:rPr>
          <w:rFonts w:ascii="Arial" w:hAnsi="Arial" w:cs="Arial"/>
          <w:u w:val="single"/>
        </w:rPr>
      </w:pPr>
      <w:r w:rsidRPr="00932C72">
        <w:rPr>
          <w:rFonts w:ascii="Arial" w:hAnsi="Arial" w:cs="Arial"/>
        </w:rPr>
        <w:t>Аванс</w:t>
      </w:r>
      <w:r>
        <w:rPr>
          <w:rFonts w:ascii="Arial" w:hAnsi="Arial" w:cs="Arial"/>
        </w:rPr>
        <w:t>но,</w:t>
      </w:r>
      <w:r w:rsidRPr="00932C72">
        <w:rPr>
          <w:rFonts w:ascii="Arial" w:hAnsi="Arial" w:cs="Arial"/>
        </w:rPr>
        <w:t xml:space="preserve"> у висини од ________% по достављању оверене авансне ситуације (попуњава испоручилац који захтева авансно плаћање) </w:t>
      </w:r>
      <w:r w:rsidRPr="00932C72">
        <w:rPr>
          <w:rFonts w:ascii="Arial" w:hAnsi="Arial" w:cs="Arial"/>
          <w:u w:val="single"/>
        </w:rPr>
        <w:t xml:space="preserve">и истовременог достављања средства финансијског обезбеђења за повраћај </w:t>
      </w:r>
      <w:r>
        <w:rPr>
          <w:rFonts w:ascii="Arial" w:hAnsi="Arial" w:cs="Arial"/>
          <w:u w:val="single"/>
        </w:rPr>
        <w:t>авансног плаћања</w:t>
      </w:r>
      <w:r w:rsidRPr="00932C72">
        <w:rPr>
          <w:rFonts w:ascii="Arial" w:hAnsi="Arial" w:cs="Arial"/>
          <w:u w:val="single"/>
        </w:rPr>
        <w:t>,</w:t>
      </w:r>
    </w:p>
    <w:p w:rsidR="00B1263E" w:rsidRDefault="00B1263E" w:rsidP="00822016">
      <w:pPr>
        <w:numPr>
          <w:ilvl w:val="0"/>
          <w:numId w:val="16"/>
        </w:numPr>
        <w:suppressAutoHyphens w:val="0"/>
        <w:spacing w:line="240" w:lineRule="auto"/>
        <w:ind w:left="360" w:firstLine="0"/>
        <w:jc w:val="both"/>
        <w:rPr>
          <w:rFonts w:ascii="Arial" w:hAnsi="Arial" w:cs="Arial"/>
          <w:lang w:val="sr-Cyrl-CS"/>
        </w:rPr>
      </w:pPr>
      <w:r w:rsidRPr="001748A7">
        <w:rPr>
          <w:rFonts w:ascii="Arial" w:hAnsi="Arial" w:cs="Arial"/>
          <w:lang w:val="sr-Cyrl-CS"/>
        </w:rPr>
        <w:t xml:space="preserve">Остатак </w:t>
      </w:r>
      <w:r w:rsidRPr="001748A7">
        <w:rPr>
          <w:rFonts w:ascii="Arial" w:hAnsi="Arial" w:cs="Arial"/>
        </w:rPr>
        <w:t xml:space="preserve">по испостави </w:t>
      </w:r>
      <w:r>
        <w:rPr>
          <w:rFonts w:ascii="Arial" w:hAnsi="Arial" w:cs="Arial"/>
        </w:rPr>
        <w:t xml:space="preserve">привремених и </w:t>
      </w:r>
      <w:r w:rsidRPr="001748A7">
        <w:rPr>
          <w:rFonts w:ascii="Arial" w:hAnsi="Arial" w:cs="Arial"/>
          <w:lang w:val="sr-Cyrl-CS"/>
        </w:rPr>
        <w:t xml:space="preserve">окончане ситуације </w:t>
      </w:r>
      <w:r w:rsidRPr="001748A7">
        <w:rPr>
          <w:rFonts w:ascii="Arial" w:hAnsi="Arial" w:cs="Arial"/>
        </w:rPr>
        <w:t>за испоручену и уграђену опрему</w:t>
      </w:r>
      <w:r>
        <w:rPr>
          <w:rFonts w:ascii="Arial" w:hAnsi="Arial" w:cs="Arial"/>
        </w:rPr>
        <w:t>.</w:t>
      </w:r>
    </w:p>
    <w:p w:rsidR="00B1263E" w:rsidRPr="001748A7" w:rsidRDefault="00B1263E" w:rsidP="00B1263E">
      <w:pPr>
        <w:suppressAutoHyphens w:val="0"/>
        <w:spacing w:line="240" w:lineRule="auto"/>
        <w:ind w:firstLine="720"/>
        <w:jc w:val="both"/>
        <w:rPr>
          <w:rFonts w:ascii="Arial" w:hAnsi="Arial" w:cs="Arial"/>
          <w:lang w:val="sr-Cyrl-CS"/>
        </w:rPr>
      </w:pPr>
      <w:r>
        <w:rPr>
          <w:rFonts w:ascii="Arial" w:hAnsi="Arial" w:cs="Arial"/>
          <w:lang w:val="sr-Cyrl-CS"/>
        </w:rPr>
        <w:t>Окончана ситуација се испоставља по потписивању</w:t>
      </w:r>
      <w:r w:rsidR="00624A69">
        <w:rPr>
          <w:rFonts w:ascii="Arial" w:hAnsi="Arial" w:cs="Arial"/>
        </w:rPr>
        <w:t xml:space="preserve"> </w:t>
      </w:r>
      <w:r>
        <w:rPr>
          <w:rFonts w:ascii="Arial" w:hAnsi="Arial" w:cs="Arial"/>
          <w:lang w:val="sr-Cyrl-CS"/>
        </w:rPr>
        <w:t>записника о коначном обрачуну, који се саставља по завршетку уговореног посла.</w:t>
      </w:r>
    </w:p>
    <w:p w:rsidR="00B1263E" w:rsidRPr="00505989" w:rsidRDefault="00B1263E" w:rsidP="00B1263E">
      <w:pPr>
        <w:tabs>
          <w:tab w:val="left" w:pos="0"/>
          <w:tab w:val="left" w:pos="90"/>
          <w:tab w:val="left" w:pos="270"/>
        </w:tabs>
        <w:ind w:firstLine="720"/>
        <w:jc w:val="both"/>
        <w:rPr>
          <w:rFonts w:ascii="Arial" w:hAnsi="Arial" w:cs="Arial"/>
        </w:rPr>
      </w:pPr>
      <w:r w:rsidRPr="001748A7">
        <w:rPr>
          <w:rFonts w:ascii="Arial" w:eastAsia="ArialMT" w:hAnsi="Arial" w:cs="Arial"/>
          <w:lang w:val="sr-Latn-CS" w:eastAsia="sr-Latn-CS"/>
        </w:rPr>
        <w:t xml:space="preserve">Уговорне стране су сагласне да се плаћање по </w:t>
      </w:r>
      <w:r w:rsidRPr="001748A7">
        <w:rPr>
          <w:rFonts w:ascii="Arial" w:eastAsia="ArialMT" w:hAnsi="Arial" w:cs="Arial"/>
          <w:lang w:eastAsia="sr-Latn-CS"/>
        </w:rPr>
        <w:t>испостављен</w:t>
      </w:r>
      <w:r>
        <w:rPr>
          <w:rFonts w:ascii="Arial" w:eastAsia="ArialMT" w:hAnsi="Arial" w:cs="Arial"/>
          <w:lang w:val="sr-Cyrl-CS" w:eastAsia="sr-Latn-CS"/>
        </w:rPr>
        <w:t xml:space="preserve">им ситуацијама </w:t>
      </w:r>
      <w:r w:rsidRPr="001748A7">
        <w:rPr>
          <w:rFonts w:ascii="Arial" w:eastAsia="ArialMT" w:hAnsi="Arial" w:cs="Arial"/>
          <w:lang w:eastAsia="sr-Latn-CS"/>
        </w:rPr>
        <w:t xml:space="preserve">из претходног става, </w:t>
      </w:r>
      <w:r>
        <w:rPr>
          <w:rFonts w:ascii="Arial" w:eastAsia="ArialMT" w:hAnsi="Arial" w:cs="Arial"/>
          <w:lang w:eastAsia="sr-Latn-CS"/>
        </w:rPr>
        <w:t xml:space="preserve">изврши у року од 45 дана од дана </w:t>
      </w:r>
      <w:r>
        <w:rPr>
          <w:rFonts w:ascii="Arial" w:eastAsia="ArialMT" w:hAnsi="Arial" w:cs="Arial"/>
          <w:lang w:val="sr-Cyrl-CS" w:eastAsia="sr-Latn-CS"/>
        </w:rPr>
        <w:t>регистровања</w:t>
      </w:r>
      <w:r>
        <w:rPr>
          <w:rFonts w:ascii="Arial" w:eastAsia="ArialMT" w:hAnsi="Arial" w:cs="Arial"/>
          <w:lang w:eastAsia="sr-Latn-CS"/>
        </w:rPr>
        <w:t xml:space="preserve"> уредно потписане </w:t>
      </w:r>
      <w:r>
        <w:rPr>
          <w:rFonts w:ascii="Arial" w:hAnsi="Arial" w:cs="Arial"/>
        </w:rPr>
        <w:t xml:space="preserve">и оверене ситуације (рачуна) за уграђену опрему, уплатом на текући рачун Испоручиоца, бр. _____________________ код _______________ банке. </w:t>
      </w:r>
    </w:p>
    <w:p w:rsidR="00B1263E" w:rsidRDefault="00B1263E" w:rsidP="00B1263E">
      <w:pPr>
        <w:jc w:val="both"/>
        <w:rPr>
          <w:rFonts w:ascii="Arial" w:hAnsi="Arial" w:cs="Arial"/>
          <w:bCs/>
          <w:iCs/>
          <w:lang w:val="sr-Cyrl-CS"/>
        </w:rPr>
      </w:pPr>
    </w:p>
    <w:p w:rsidR="00B1263E" w:rsidRPr="003A7CFB" w:rsidRDefault="00B1263E" w:rsidP="00B1263E">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4</w:t>
      </w:r>
      <w:r w:rsidRPr="003A7CFB">
        <w:rPr>
          <w:rFonts w:ascii="Arial" w:hAnsi="Arial" w:cs="Arial"/>
          <w:b/>
          <w:bCs/>
          <w:iCs/>
          <w:lang w:val="ru-RU"/>
        </w:rPr>
        <w:t>.</w:t>
      </w:r>
    </w:p>
    <w:p w:rsidR="00B1263E" w:rsidRPr="00D03F16" w:rsidRDefault="00B1263E" w:rsidP="00B1263E">
      <w:pPr>
        <w:jc w:val="both"/>
        <w:rPr>
          <w:rFonts w:ascii="Arial" w:hAnsi="Arial" w:cs="Arial"/>
          <w:bCs/>
          <w:iCs/>
        </w:rPr>
      </w:pPr>
    </w:p>
    <w:p w:rsidR="00B1263E" w:rsidRPr="00EA5CF9" w:rsidRDefault="00B1263E" w:rsidP="00B1263E">
      <w:pPr>
        <w:ind w:firstLine="720"/>
        <w:jc w:val="both"/>
        <w:rPr>
          <w:rFonts w:ascii="Arial" w:hAnsi="Arial" w:cs="Arial"/>
        </w:rPr>
      </w:pPr>
      <w:r w:rsidRPr="00EA5CF9">
        <w:rPr>
          <w:rFonts w:ascii="Arial" w:hAnsi="Arial" w:cs="Arial"/>
        </w:rPr>
        <w:t xml:space="preserve">Испоручилац се обавезује да на оверу и плаћање Наручиоцу </w:t>
      </w:r>
      <w:r>
        <w:rPr>
          <w:rFonts w:ascii="Arial" w:hAnsi="Arial" w:cs="Arial"/>
        </w:rPr>
        <w:t>испостави ситуацију</w:t>
      </w:r>
      <w:r w:rsidRPr="00EA5CF9">
        <w:rPr>
          <w:rFonts w:ascii="Arial" w:hAnsi="Arial" w:cs="Arial"/>
        </w:rPr>
        <w:t xml:space="preserve"> за </w:t>
      </w:r>
      <w:r>
        <w:rPr>
          <w:rFonts w:ascii="Arial" w:hAnsi="Arial" w:cs="Arial"/>
        </w:rPr>
        <w:t xml:space="preserve">уграђена добра и </w:t>
      </w:r>
      <w:r w:rsidRPr="00EA5CF9">
        <w:rPr>
          <w:rFonts w:ascii="Arial" w:hAnsi="Arial" w:cs="Arial"/>
        </w:rPr>
        <w:t>изведене радове</w:t>
      </w:r>
      <w:r>
        <w:rPr>
          <w:rFonts w:ascii="Arial" w:hAnsi="Arial" w:cs="Arial"/>
        </w:rPr>
        <w:t>,</w:t>
      </w:r>
      <w:r w:rsidRPr="00EA5CF9">
        <w:rPr>
          <w:rFonts w:ascii="Arial" w:hAnsi="Arial" w:cs="Arial"/>
        </w:rPr>
        <w:t xml:space="preserve"> прегледан</w:t>
      </w:r>
      <w:r>
        <w:rPr>
          <w:rFonts w:ascii="Arial" w:hAnsi="Arial" w:cs="Arial"/>
        </w:rPr>
        <w:t>у и потписану</w:t>
      </w:r>
      <w:r w:rsidRPr="00EA5CF9">
        <w:rPr>
          <w:rFonts w:ascii="Arial" w:hAnsi="Arial" w:cs="Arial"/>
        </w:rPr>
        <w:t xml:space="preserve"> од стране стручног надзора, а наручилац се обавезује да ситуацију овери у року од пет дана од дана пријема.</w:t>
      </w:r>
    </w:p>
    <w:p w:rsidR="00B1263E" w:rsidRPr="007F1A3B" w:rsidRDefault="00B1263E" w:rsidP="00B1263E">
      <w:pPr>
        <w:ind w:firstLine="720"/>
        <w:jc w:val="both"/>
        <w:rPr>
          <w:rFonts w:ascii="Arial" w:hAnsi="Arial" w:cs="Arial"/>
        </w:rPr>
      </w:pPr>
      <w:r w:rsidRPr="00EA5CF9">
        <w:rPr>
          <w:rFonts w:ascii="Arial" w:hAnsi="Arial" w:cs="Arial"/>
        </w:rPr>
        <w:t>Комплетну до</w:t>
      </w:r>
      <w:r>
        <w:rPr>
          <w:rFonts w:ascii="Arial" w:hAnsi="Arial" w:cs="Arial"/>
        </w:rPr>
        <w:t>кументацију неопходну за оверу</w:t>
      </w:r>
      <w:r w:rsidRPr="00EA5CF9">
        <w:rPr>
          <w:rFonts w:ascii="Arial" w:hAnsi="Arial" w:cs="Arial"/>
        </w:rPr>
        <w:t xml:space="preserve"> ситуације: листове грађевинске књиге, одговарајуће атесте за уграђени материјал и другу документацију И</w:t>
      </w:r>
      <w:r>
        <w:rPr>
          <w:rFonts w:ascii="Arial" w:hAnsi="Arial" w:cs="Arial"/>
          <w:lang w:val="sr-Cyrl-CS"/>
        </w:rPr>
        <w:t>споручилац</w:t>
      </w:r>
      <w:r w:rsidRPr="00EA5CF9">
        <w:rPr>
          <w:rFonts w:ascii="Arial" w:hAnsi="Arial" w:cs="Arial"/>
        </w:rPr>
        <w:t xml:space="preserve"> доставља стручном надзору, који ту документацију чува до примопредаје и коначног обрачуна. У супротном се неће извршити овера и плаћање </w:t>
      </w:r>
      <w:r>
        <w:rPr>
          <w:rFonts w:ascii="Arial" w:hAnsi="Arial" w:cs="Arial"/>
        </w:rPr>
        <w:t>испоручених и уграђених добара, што Испоручилац</w:t>
      </w:r>
      <w:r w:rsidRPr="00EA5CF9">
        <w:rPr>
          <w:rFonts w:ascii="Arial" w:hAnsi="Arial" w:cs="Arial"/>
        </w:rPr>
        <w:t xml:space="preserve"> признаје без права приговора</w:t>
      </w:r>
      <w:r>
        <w:rPr>
          <w:rFonts w:ascii="Arial" w:hAnsi="Arial" w:cs="Arial"/>
        </w:rPr>
        <w:t>.</w:t>
      </w:r>
    </w:p>
    <w:p w:rsidR="00B1263E" w:rsidRDefault="00B1263E" w:rsidP="00B1263E">
      <w:pPr>
        <w:jc w:val="both"/>
        <w:rPr>
          <w:rFonts w:ascii="Arial" w:hAnsi="Arial" w:cs="Arial"/>
          <w:bCs/>
          <w:iCs/>
          <w:lang w:val="sr-Cyrl-RS"/>
        </w:rPr>
      </w:pPr>
    </w:p>
    <w:p w:rsidR="00F673AE" w:rsidRDefault="00F673AE" w:rsidP="00B1263E">
      <w:pPr>
        <w:jc w:val="both"/>
        <w:rPr>
          <w:rFonts w:ascii="Arial" w:hAnsi="Arial" w:cs="Arial"/>
          <w:bCs/>
          <w:iCs/>
          <w:lang w:val="sr-Cyrl-RS"/>
        </w:rPr>
      </w:pPr>
    </w:p>
    <w:p w:rsidR="00F673AE" w:rsidRPr="00F673AE" w:rsidRDefault="00F673AE" w:rsidP="00B1263E">
      <w:pPr>
        <w:jc w:val="both"/>
        <w:rPr>
          <w:rFonts w:ascii="Arial" w:hAnsi="Arial" w:cs="Arial"/>
          <w:bCs/>
          <w:iCs/>
          <w:lang w:val="sr-Cyrl-RS"/>
        </w:rPr>
      </w:pPr>
    </w:p>
    <w:p w:rsidR="00B1263E" w:rsidRPr="003A7CFB" w:rsidRDefault="00B1263E" w:rsidP="00B1263E">
      <w:pPr>
        <w:jc w:val="both"/>
        <w:rPr>
          <w:rFonts w:ascii="Arial" w:hAnsi="Arial" w:cs="Arial"/>
          <w:b/>
          <w:bCs/>
          <w:iCs/>
        </w:rPr>
      </w:pPr>
      <w:r w:rsidRPr="00E10F24">
        <w:rPr>
          <w:rFonts w:ascii="Arial" w:hAnsi="Arial" w:cs="Arial"/>
          <w:b/>
          <w:bCs/>
          <w:iCs/>
          <w:lang w:val="sr-Cyrl-CS"/>
        </w:rPr>
        <w:lastRenderedPageBreak/>
        <w:t>Финансијско обезбеђење</w:t>
      </w:r>
    </w:p>
    <w:p w:rsidR="00B1263E" w:rsidRPr="003A7CFB" w:rsidRDefault="00B1263E" w:rsidP="00B1263E">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rPr>
        <w:t>5</w:t>
      </w:r>
      <w:r w:rsidRPr="003A7CFB">
        <w:rPr>
          <w:rFonts w:ascii="Arial" w:hAnsi="Arial" w:cs="Arial"/>
          <w:b/>
          <w:bCs/>
          <w:iCs/>
          <w:lang w:val="ru-RU"/>
        </w:rPr>
        <w:t>.</w:t>
      </w:r>
    </w:p>
    <w:p w:rsidR="00B1263E" w:rsidRPr="003D565B" w:rsidRDefault="00B1263E" w:rsidP="00B1263E">
      <w:pPr>
        <w:jc w:val="both"/>
        <w:rPr>
          <w:rFonts w:ascii="Arial" w:hAnsi="Arial" w:cs="Arial"/>
          <w:bCs/>
          <w:iCs/>
          <w:lang w:val="sr-Cyrl-CS"/>
        </w:rPr>
      </w:pPr>
    </w:p>
    <w:p w:rsidR="00B1263E" w:rsidRDefault="00B1263E" w:rsidP="00B1263E">
      <w:pPr>
        <w:tabs>
          <w:tab w:val="left" w:pos="4545"/>
        </w:tabs>
        <w:ind w:firstLine="709"/>
        <w:jc w:val="both"/>
        <w:rPr>
          <w:rFonts w:ascii="Arial" w:hAnsi="Arial" w:cs="Arial"/>
          <w:lang w:val="ru-RU"/>
        </w:rPr>
      </w:pPr>
      <w:r>
        <w:rPr>
          <w:rFonts w:ascii="Arial" w:hAnsi="Arial" w:cs="Arial"/>
          <w:bCs/>
          <w:iCs/>
          <w:lang w:val="sr-Cyrl-CS"/>
        </w:rPr>
        <w:t>Испоручилац</w:t>
      </w:r>
      <w:r w:rsidRPr="00A503DB">
        <w:rPr>
          <w:rFonts w:ascii="Arial" w:hAnsi="Arial" w:cs="Arial"/>
          <w:lang w:val="ru-RU"/>
        </w:rPr>
        <w:t xml:space="preserve"> се обавезује да у року од 7 (седам) дана од дана закључења уговора, преда Наручиоцу Банкарску гаранцију за добро извршење посла, која ће бити са клаузулама: безусловна и платива на први позив, у корист Наручиоца, у износу од 10% (десет процената) од укупне вредности уговора без ПДВ-а, са роком важности који је 30 (тридесет) дана дужи од уговореног рока за </w:t>
      </w:r>
      <w:r>
        <w:rPr>
          <w:rFonts w:ascii="Arial" w:hAnsi="Arial" w:cs="Arial"/>
          <w:lang w:val="ru-RU"/>
        </w:rPr>
        <w:t>реализацију уговора</w:t>
      </w:r>
      <w:r w:rsidRPr="00A503DB">
        <w:rPr>
          <w:rFonts w:ascii="Arial" w:hAnsi="Arial" w:cs="Arial"/>
          <w:lang w:val="ru-RU"/>
        </w:rPr>
        <w:t xml:space="preserve">, с тим да евентуални продужетак рока за </w:t>
      </w:r>
      <w:r>
        <w:rPr>
          <w:rFonts w:ascii="Arial" w:hAnsi="Arial" w:cs="Arial"/>
          <w:lang w:val="ru-RU"/>
        </w:rPr>
        <w:t>реализацију уговора</w:t>
      </w:r>
      <w:r w:rsidR="00624A69">
        <w:rPr>
          <w:rFonts w:ascii="Arial" w:hAnsi="Arial" w:cs="Arial"/>
        </w:rPr>
        <w:t xml:space="preserve"> </w:t>
      </w:r>
      <w:r w:rsidRPr="00A503DB">
        <w:rPr>
          <w:rFonts w:ascii="Arial" w:hAnsi="Arial" w:cs="Arial"/>
          <w:lang w:val="ru-RU"/>
        </w:rPr>
        <w:t xml:space="preserve">има за последицу и продужење рока важења гаранције, за исти број дана за који ће бити продужен и рок за завршетак радова. </w:t>
      </w:r>
    </w:p>
    <w:p w:rsidR="00B1263E" w:rsidRPr="00DC6053" w:rsidRDefault="00B1263E" w:rsidP="00B1263E">
      <w:pPr>
        <w:ind w:firstLine="709"/>
        <w:jc w:val="both"/>
        <w:rPr>
          <w:rFonts w:ascii="Arial" w:hAnsi="Arial" w:cs="Arial"/>
          <w:bCs/>
          <w:iCs/>
          <w:lang w:val="sr-Cyrl-CS"/>
        </w:rPr>
      </w:pPr>
      <w:r>
        <w:rPr>
          <w:rFonts w:ascii="Arial" w:hAnsi="Arial" w:cs="Arial"/>
          <w:bCs/>
          <w:iCs/>
          <w:lang w:val="sr-Cyrl-CS"/>
        </w:rPr>
        <w:t>Испоручилац</w:t>
      </w:r>
      <w:r w:rsidRPr="001505F2">
        <w:rPr>
          <w:rFonts w:ascii="Arial" w:eastAsia="TimesNewRomanPSMT" w:hAnsi="Arial" w:cs="Arial"/>
          <w:bCs/>
          <w:iCs/>
          <w:color w:val="auto"/>
        </w:rPr>
        <w:t xml:space="preserve"> се обавезује да</w:t>
      </w:r>
      <w:r>
        <w:rPr>
          <w:rFonts w:ascii="Arial" w:eastAsia="TimesNewRomanPSMT" w:hAnsi="Arial" w:cs="Arial"/>
          <w:bCs/>
          <w:iCs/>
          <w:color w:val="auto"/>
          <w:lang w:val="sr-Cyrl-CS"/>
        </w:rPr>
        <w:t>,</w:t>
      </w:r>
      <w:r w:rsidR="00624A69">
        <w:rPr>
          <w:rFonts w:ascii="Arial" w:eastAsia="TimesNewRomanPSMT" w:hAnsi="Arial" w:cs="Arial"/>
          <w:bCs/>
          <w:iCs/>
          <w:color w:val="auto"/>
        </w:rPr>
        <w:t xml:space="preserve"> </w:t>
      </w:r>
      <w:r w:rsidRPr="00CF0154">
        <w:rPr>
          <w:rFonts w:ascii="Arial" w:eastAsia="TimesNewRomanPSMT" w:hAnsi="Arial" w:cs="Arial"/>
          <w:bCs/>
          <w:iCs/>
          <w:color w:val="auto"/>
          <w:lang w:val="sr-Cyrl-CS"/>
        </w:rPr>
        <w:t>приликом доставе авансне ситуације-рачуна</w:t>
      </w:r>
      <w:r>
        <w:rPr>
          <w:rFonts w:ascii="Arial" w:eastAsia="TimesNewRomanPSMT" w:hAnsi="Arial" w:cs="Arial"/>
          <w:bCs/>
          <w:iCs/>
          <w:color w:val="auto"/>
          <w:lang w:val="sr-Cyrl-CS"/>
        </w:rPr>
        <w:t>,</w:t>
      </w:r>
      <w:r w:rsidRPr="001505F2">
        <w:rPr>
          <w:rFonts w:ascii="Arial" w:eastAsia="TimesNewRomanPSMT" w:hAnsi="Arial" w:cs="Arial"/>
          <w:bCs/>
          <w:iCs/>
          <w:color w:val="auto"/>
        </w:rPr>
        <w:t xml:space="preserve"> наручиоцу достави банкарску гаранцију за повраћај авансног плаћања, која ће бити са клаузулама: безусловна</w:t>
      </w:r>
      <w:r w:rsidRPr="001505F2">
        <w:rPr>
          <w:rFonts w:ascii="Arial" w:eastAsia="TimesNewRomanPSMT" w:hAnsi="Arial" w:cs="Arial"/>
          <w:bCs/>
          <w:iCs/>
          <w:color w:val="auto"/>
          <w:lang w:val="sr-Cyrl-CS"/>
        </w:rPr>
        <w:t xml:space="preserve"> и </w:t>
      </w:r>
      <w:r w:rsidRPr="001505F2">
        <w:rPr>
          <w:rFonts w:ascii="Arial" w:eastAsia="TimesNewRomanPSMT" w:hAnsi="Arial" w:cs="Arial"/>
          <w:bCs/>
          <w:iCs/>
          <w:color w:val="auto"/>
        </w:rPr>
        <w:t>платива на први позив. Банкарска гаранција за повраћај авансног плаћања издаје се у висини плаћеног аванса са ПДВ</w:t>
      </w:r>
      <w:r w:rsidRPr="001505F2">
        <w:rPr>
          <w:rFonts w:ascii="Arial" w:eastAsia="TimesNewRomanPSMT" w:hAnsi="Arial" w:cs="Arial"/>
          <w:bCs/>
          <w:iCs/>
          <w:color w:val="auto"/>
          <w:lang w:val="ru-RU"/>
        </w:rPr>
        <w:t>-</w:t>
      </w:r>
      <w:r w:rsidRPr="001505F2">
        <w:rPr>
          <w:rFonts w:ascii="Arial" w:eastAsia="TimesNewRomanPSMT" w:hAnsi="Arial" w:cs="Arial"/>
          <w:bCs/>
          <w:iCs/>
          <w:color w:val="auto"/>
        </w:rPr>
        <w:t>ом, и мора да траје наjкраће до правдања аванса</w:t>
      </w:r>
      <w:r>
        <w:rPr>
          <w:rFonts w:ascii="Arial" w:eastAsia="TimesNewRomanPSMT" w:hAnsi="Arial" w:cs="Arial"/>
          <w:bCs/>
          <w:iCs/>
          <w:color w:val="auto"/>
          <w:lang w:val="sr-Cyrl-CS"/>
        </w:rPr>
        <w:t>.</w:t>
      </w:r>
    </w:p>
    <w:p w:rsidR="00B1263E" w:rsidRPr="00DC6053" w:rsidRDefault="00B1263E" w:rsidP="00B1263E">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A503DB">
        <w:rPr>
          <w:rFonts w:ascii="Arial" w:hAnsi="Arial" w:cs="Arial"/>
          <w:lang w:val="ru-RU"/>
        </w:rPr>
        <w:t>Приликом примопредаје</w:t>
      </w:r>
      <w:r>
        <w:rPr>
          <w:rFonts w:ascii="Arial" w:hAnsi="Arial" w:cs="Arial"/>
          <w:lang w:val="ru-RU"/>
        </w:rPr>
        <w:t>,</w:t>
      </w:r>
      <w:r w:rsidR="00624A69">
        <w:rPr>
          <w:rFonts w:ascii="Arial" w:hAnsi="Arial" w:cs="Arial"/>
        </w:rPr>
        <w:t xml:space="preserve"> </w:t>
      </w:r>
      <w:r>
        <w:rPr>
          <w:rFonts w:ascii="Arial" w:hAnsi="Arial" w:cs="Arial"/>
          <w:lang w:val="ru-RU"/>
        </w:rPr>
        <w:t>Испоручилац</w:t>
      </w:r>
      <w:r w:rsidRPr="00A503DB">
        <w:rPr>
          <w:rFonts w:ascii="Arial" w:hAnsi="Arial" w:cs="Arial"/>
          <w:lang w:val="ru-RU"/>
        </w:rPr>
        <w:t xml:space="preserve"> се обавезује да Наручиоцу </w:t>
      </w:r>
      <w:r w:rsidRPr="00EE64F9">
        <w:rPr>
          <w:rFonts w:ascii="Arial" w:eastAsiaTheme="minorHAnsi" w:hAnsi="Arial" w:cs="Arial"/>
          <w:lang w:eastAsia="en-US"/>
        </w:rPr>
        <w:t xml:space="preserve">меницу са меничним овлашћењем </w:t>
      </w:r>
      <w:r w:rsidRPr="00EE64F9">
        <w:rPr>
          <w:rFonts w:ascii="Arial" w:hAnsi="Arial" w:cs="Arial"/>
        </w:rPr>
        <w:t xml:space="preserve">за отклањање недостатака у гарантном року, </w:t>
      </w:r>
      <w:r w:rsidRPr="00EE64F9">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EE64F9">
        <w:rPr>
          <w:rFonts w:ascii="Arial" w:eastAsiaTheme="minorHAnsi" w:hAnsi="Arial" w:cs="Arial"/>
          <w:i/>
          <w:iCs/>
          <w:lang w:eastAsia="en-US"/>
        </w:rPr>
        <w:t xml:space="preserve">. </w:t>
      </w:r>
      <w:r w:rsidRPr="00EE64F9">
        <w:rPr>
          <w:rFonts w:ascii="Arial" w:eastAsiaTheme="minorHAnsi" w:hAnsi="Arial" w:cs="Arial"/>
          <w:lang w:eastAsia="en-US"/>
        </w:rPr>
        <w:t xml:space="preserve">Меница мора бити са клаузулама </w:t>
      </w:r>
      <w:r w:rsidRPr="00EE64F9">
        <w:rPr>
          <w:rFonts w:ascii="Arial" w:eastAsiaTheme="minorHAnsi" w:hAnsi="Arial" w:cs="Arial"/>
          <w:b/>
          <w:bCs/>
          <w:i/>
          <w:iCs/>
          <w:lang w:eastAsia="en-US"/>
        </w:rPr>
        <w:t xml:space="preserve">– </w:t>
      </w:r>
      <w:r w:rsidRPr="00EE64F9">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EE64F9">
        <w:rPr>
          <w:rFonts w:ascii="Arial" w:hAnsi="Arial" w:cs="Arial"/>
        </w:rPr>
        <w:t>од 5% од укупне вредности уговора</w:t>
      </w:r>
      <w:r w:rsidRPr="00EE64F9">
        <w:rPr>
          <w:rFonts w:ascii="Arial" w:eastAsiaTheme="minorHAnsi" w:hAnsi="Arial" w:cs="Arial"/>
          <w:kern w:val="0"/>
          <w:lang w:eastAsia="en-US"/>
        </w:rPr>
        <w:t xml:space="preserve"> без пдв-а, са роком важења </w:t>
      </w:r>
      <w:r w:rsidRPr="00EE64F9">
        <w:rPr>
          <w:rFonts w:ascii="Arial" w:eastAsiaTheme="minorHAnsi" w:hAnsi="Arial" w:cs="Arial"/>
          <w:kern w:val="0"/>
          <w:lang w:val="sr-Cyrl-CS" w:eastAsia="en-US"/>
        </w:rPr>
        <w:t>3</w:t>
      </w:r>
      <w:r w:rsidRPr="00EE64F9">
        <w:rPr>
          <w:rFonts w:ascii="Arial" w:eastAsiaTheme="minorHAnsi" w:hAnsi="Arial" w:cs="Arial"/>
          <w:kern w:val="0"/>
          <w:lang w:eastAsia="en-US"/>
        </w:rPr>
        <w:t>0 дана дужим од уговореног гарантног рока,утврђеног на основу потписаног Записника о комплетном извршењу посла</w:t>
      </w:r>
      <w:r>
        <w:rPr>
          <w:rFonts w:ascii="Arial" w:eastAsiaTheme="minorHAnsi" w:hAnsi="Arial" w:cs="Arial"/>
          <w:kern w:val="0"/>
          <w:lang w:val="sr-Cyrl-CS" w:eastAsia="en-US"/>
        </w:rPr>
        <w:t>.</w:t>
      </w:r>
    </w:p>
    <w:p w:rsidR="00B1263E" w:rsidRPr="00EE116C" w:rsidRDefault="00B1263E" w:rsidP="00B1263E">
      <w:pPr>
        <w:pStyle w:val="Default"/>
        <w:ind w:firstLine="720"/>
        <w:jc w:val="both"/>
        <w:rPr>
          <w:lang w:val="sr-Cyrl-CS"/>
        </w:rPr>
      </w:pPr>
      <w:r>
        <w:t>Наручилац</w:t>
      </w:r>
      <w:r w:rsidRPr="00EE64F9">
        <w:t xml:space="preserve"> ће бланко меницу за отклањање недостатака у гарантном року уновчити у случају да </w:t>
      </w:r>
      <w:r>
        <w:t xml:space="preserve">Испоручилац добара </w:t>
      </w:r>
      <w:r w:rsidRPr="00EE64F9">
        <w:t xml:space="preserve">не изврши обавезу отклањања </w:t>
      </w:r>
      <w:r>
        <w:t>недостатака у гарантном року.</w:t>
      </w:r>
    </w:p>
    <w:p w:rsidR="00B1263E" w:rsidRPr="00A503DB" w:rsidRDefault="00B1263E" w:rsidP="00B1263E">
      <w:pPr>
        <w:tabs>
          <w:tab w:val="left" w:pos="4545"/>
        </w:tabs>
        <w:ind w:firstLine="709"/>
        <w:jc w:val="both"/>
        <w:rPr>
          <w:rFonts w:ascii="Arial" w:eastAsia="TimesNewRomanPSMT" w:hAnsi="Arial" w:cs="Arial"/>
          <w:bCs/>
          <w:iCs/>
          <w:lang w:val="sr-Cyrl-CS"/>
        </w:rPr>
      </w:pPr>
    </w:p>
    <w:p w:rsidR="00B1263E" w:rsidRPr="00CE7723" w:rsidRDefault="00B1263E" w:rsidP="00B1263E">
      <w:pPr>
        <w:jc w:val="both"/>
        <w:rPr>
          <w:rFonts w:ascii="Arial" w:hAnsi="Arial" w:cs="Arial"/>
          <w:b/>
        </w:rPr>
      </w:pPr>
      <w:r>
        <w:rPr>
          <w:rFonts w:ascii="Arial" w:hAnsi="Arial" w:cs="Arial"/>
          <w:b/>
        </w:rPr>
        <w:t>Рок испоруке добара</w:t>
      </w:r>
    </w:p>
    <w:p w:rsidR="00B1263E" w:rsidRPr="003A7CFB" w:rsidRDefault="00B1263E" w:rsidP="00B1263E">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6</w:t>
      </w:r>
      <w:r w:rsidRPr="003A7CFB">
        <w:rPr>
          <w:rFonts w:ascii="Arial" w:hAnsi="Arial" w:cs="Arial"/>
          <w:b/>
          <w:bCs/>
          <w:iCs/>
          <w:lang w:val="ru-RU"/>
        </w:rPr>
        <w:t>.</w:t>
      </w:r>
    </w:p>
    <w:p w:rsidR="00B1263E" w:rsidRPr="003A7CFB" w:rsidRDefault="00B1263E" w:rsidP="00B1263E">
      <w:pPr>
        <w:jc w:val="both"/>
        <w:rPr>
          <w:rFonts w:ascii="Arial" w:hAnsi="Arial" w:cs="Arial"/>
          <w:bCs/>
          <w:iCs/>
          <w:lang w:val="sr-Cyrl-CS"/>
        </w:rPr>
      </w:pPr>
    </w:p>
    <w:p w:rsidR="00B1263E" w:rsidRPr="00932C72" w:rsidRDefault="00B1263E" w:rsidP="00B1263E">
      <w:pPr>
        <w:ind w:firstLine="720"/>
        <w:jc w:val="both"/>
        <w:rPr>
          <w:rFonts w:ascii="Arial" w:hAnsi="Arial" w:cs="Arial"/>
        </w:rPr>
      </w:pPr>
      <w:r>
        <w:rPr>
          <w:rFonts w:ascii="Arial" w:hAnsi="Arial" w:cs="Arial"/>
        </w:rPr>
        <w:t>Испоручилац</w:t>
      </w:r>
      <w:r w:rsidRPr="00932C72">
        <w:rPr>
          <w:rFonts w:ascii="Arial" w:hAnsi="Arial" w:cs="Arial"/>
        </w:rPr>
        <w:t xml:space="preserve"> је у обавези да добра из предмета овог уговора испоручи и монтира у року од __________ </w:t>
      </w:r>
      <w:r>
        <w:rPr>
          <w:rFonts w:ascii="Arial" w:hAnsi="Arial" w:cs="Arial"/>
          <w:lang w:val="sr-Cyrl-CS"/>
        </w:rPr>
        <w:t xml:space="preserve">радних </w:t>
      </w:r>
      <w:r w:rsidRPr="00932C72">
        <w:rPr>
          <w:rFonts w:ascii="Arial" w:hAnsi="Arial" w:cs="Arial"/>
        </w:rPr>
        <w:t>дана од дана увођења у посао.</w:t>
      </w:r>
    </w:p>
    <w:p w:rsidR="00B1263E" w:rsidRPr="00EA5CF9" w:rsidRDefault="00B1263E" w:rsidP="00B1263E">
      <w:pPr>
        <w:ind w:firstLine="720"/>
        <w:jc w:val="both"/>
        <w:rPr>
          <w:rFonts w:ascii="Arial" w:hAnsi="Arial" w:cs="Arial"/>
        </w:rPr>
      </w:pPr>
      <w:r w:rsidRPr="00EA5CF9">
        <w:rPr>
          <w:rFonts w:ascii="Arial" w:hAnsi="Arial" w:cs="Arial"/>
        </w:rPr>
        <w:t xml:space="preserve">Дан увођења у посао, стручни надзор Наручиоца уписује  у грађевински дневник. </w:t>
      </w:r>
    </w:p>
    <w:p w:rsidR="00B1263E" w:rsidRPr="00932C72" w:rsidRDefault="00B1263E" w:rsidP="00B1263E">
      <w:pPr>
        <w:ind w:firstLine="720"/>
        <w:jc w:val="both"/>
        <w:rPr>
          <w:rFonts w:ascii="Arial" w:hAnsi="Arial" w:cs="Arial"/>
        </w:rPr>
      </w:pPr>
      <w:r w:rsidRPr="00EA5CF9">
        <w:rPr>
          <w:rFonts w:ascii="Arial" w:hAnsi="Arial" w:cs="Arial"/>
        </w:rPr>
        <w:t>Дан завршетка уградње опреме стручни надзор констатује грађевинским дневником.</w:t>
      </w:r>
    </w:p>
    <w:p w:rsidR="00B1263E" w:rsidRPr="003A7CFB" w:rsidRDefault="00B1263E" w:rsidP="00B1263E">
      <w:pPr>
        <w:jc w:val="both"/>
        <w:rPr>
          <w:rFonts w:ascii="Arial" w:hAnsi="Arial" w:cs="Arial"/>
          <w:bCs/>
          <w:iCs/>
          <w:lang w:val="ru-RU"/>
        </w:rPr>
      </w:pPr>
    </w:p>
    <w:p w:rsidR="00B1263E" w:rsidRDefault="00B1263E" w:rsidP="00B1263E">
      <w:pPr>
        <w:jc w:val="center"/>
        <w:rPr>
          <w:rFonts w:ascii="Arial" w:hAnsi="Arial" w:cs="Arial"/>
          <w:b/>
          <w:bCs/>
          <w:iCs/>
        </w:rPr>
      </w:pPr>
      <w:r w:rsidRPr="003A7CFB">
        <w:rPr>
          <w:rFonts w:ascii="Arial" w:hAnsi="Arial" w:cs="Arial"/>
          <w:b/>
          <w:bCs/>
          <w:iCs/>
          <w:lang w:val="ru-RU"/>
        </w:rPr>
        <w:t xml:space="preserve">Члан </w:t>
      </w:r>
      <w:r>
        <w:rPr>
          <w:rFonts w:ascii="Arial" w:hAnsi="Arial" w:cs="Arial"/>
          <w:b/>
          <w:bCs/>
          <w:iCs/>
          <w:lang w:val="ru-RU"/>
        </w:rPr>
        <w:t>7</w:t>
      </w:r>
      <w:r w:rsidRPr="003A7CFB">
        <w:rPr>
          <w:rFonts w:ascii="Arial" w:hAnsi="Arial" w:cs="Arial"/>
          <w:b/>
          <w:bCs/>
          <w:iCs/>
          <w:lang w:val="ru-RU"/>
        </w:rPr>
        <w:t>.</w:t>
      </w:r>
    </w:p>
    <w:p w:rsidR="00B1263E" w:rsidRPr="0006627D" w:rsidRDefault="00B1263E" w:rsidP="00B1263E">
      <w:pPr>
        <w:jc w:val="center"/>
        <w:rPr>
          <w:rFonts w:ascii="Arial" w:hAnsi="Arial" w:cs="Arial"/>
          <w:b/>
          <w:bCs/>
          <w:iCs/>
        </w:rPr>
      </w:pPr>
    </w:p>
    <w:p w:rsidR="00B1263E" w:rsidRPr="00932C72" w:rsidRDefault="00B1263E" w:rsidP="00B1263E">
      <w:pPr>
        <w:ind w:firstLine="720"/>
        <w:jc w:val="both"/>
        <w:rPr>
          <w:rFonts w:ascii="Arial" w:hAnsi="Arial" w:cs="Arial"/>
        </w:rPr>
      </w:pPr>
      <w:r>
        <w:rPr>
          <w:rFonts w:ascii="Arial" w:hAnsi="Arial" w:cs="Arial"/>
        </w:rPr>
        <w:t>Испоручилац</w:t>
      </w:r>
      <w:r w:rsidRPr="00932C72">
        <w:rPr>
          <w:rFonts w:ascii="Arial" w:hAnsi="Arial" w:cs="Arial"/>
        </w:rPr>
        <w:t xml:space="preserve"> има право на продужење рока само у случају:</w:t>
      </w:r>
    </w:p>
    <w:p w:rsidR="00B1263E" w:rsidRPr="00932C72" w:rsidRDefault="00B1263E" w:rsidP="00822016">
      <w:pPr>
        <w:numPr>
          <w:ilvl w:val="0"/>
          <w:numId w:val="17"/>
        </w:numPr>
        <w:suppressAutoHyphens w:val="0"/>
        <w:spacing w:line="240" w:lineRule="auto"/>
        <w:ind w:left="0" w:firstLine="0"/>
        <w:jc w:val="both"/>
        <w:rPr>
          <w:rFonts w:ascii="Arial" w:hAnsi="Arial" w:cs="Arial"/>
        </w:rPr>
      </w:pPr>
      <w:r>
        <w:rPr>
          <w:rFonts w:ascii="Arial" w:hAnsi="Arial" w:cs="Arial"/>
        </w:rPr>
        <w:t>елементарних непогода и дејства</w:t>
      </w:r>
      <w:r w:rsidRPr="00932C72">
        <w:rPr>
          <w:rFonts w:ascii="Arial" w:hAnsi="Arial" w:cs="Arial"/>
        </w:rPr>
        <w:t xml:space="preserve"> више силе,</w:t>
      </w:r>
    </w:p>
    <w:p w:rsidR="00B1263E" w:rsidRPr="00932C72" w:rsidRDefault="00B1263E" w:rsidP="00822016">
      <w:pPr>
        <w:numPr>
          <w:ilvl w:val="0"/>
          <w:numId w:val="17"/>
        </w:numPr>
        <w:suppressAutoHyphens w:val="0"/>
        <w:spacing w:line="240" w:lineRule="auto"/>
        <w:ind w:left="0" w:firstLine="0"/>
        <w:jc w:val="both"/>
        <w:rPr>
          <w:rFonts w:ascii="Arial" w:hAnsi="Arial" w:cs="Arial"/>
        </w:rPr>
      </w:pPr>
      <w:r w:rsidRPr="00932C72">
        <w:rPr>
          <w:rFonts w:ascii="Arial" w:hAnsi="Arial" w:cs="Arial"/>
        </w:rPr>
        <w:t>прекида рада изазваних актом надлежних органа</w:t>
      </w:r>
      <w:r>
        <w:rPr>
          <w:rFonts w:ascii="Arial" w:hAnsi="Arial" w:cs="Arial"/>
        </w:rPr>
        <w:t xml:space="preserve"> за које није одговоран И</w:t>
      </w:r>
      <w:r>
        <w:rPr>
          <w:rFonts w:ascii="Arial" w:hAnsi="Arial" w:cs="Arial"/>
          <w:lang w:val="sr-Cyrl-CS"/>
        </w:rPr>
        <w:t>споручилац</w:t>
      </w:r>
      <w:r w:rsidRPr="00932C72">
        <w:rPr>
          <w:rFonts w:ascii="Arial" w:hAnsi="Arial" w:cs="Arial"/>
        </w:rPr>
        <w:t>,</w:t>
      </w:r>
    </w:p>
    <w:p w:rsidR="00B1263E" w:rsidRPr="00932C72" w:rsidRDefault="00B1263E" w:rsidP="00822016">
      <w:pPr>
        <w:numPr>
          <w:ilvl w:val="0"/>
          <w:numId w:val="17"/>
        </w:numPr>
        <w:suppressAutoHyphens w:val="0"/>
        <w:spacing w:line="240" w:lineRule="auto"/>
        <w:ind w:left="0" w:firstLine="0"/>
        <w:jc w:val="both"/>
        <w:rPr>
          <w:rFonts w:ascii="Arial" w:hAnsi="Arial" w:cs="Arial"/>
        </w:rPr>
      </w:pPr>
      <w:r w:rsidRPr="00932C72">
        <w:rPr>
          <w:rFonts w:ascii="Arial" w:hAnsi="Arial" w:cs="Arial"/>
        </w:rPr>
        <w:lastRenderedPageBreak/>
        <w:t xml:space="preserve">да временски услови онемогућавају квалитетно </w:t>
      </w:r>
      <w:r>
        <w:rPr>
          <w:rFonts w:ascii="Arial" w:hAnsi="Arial" w:cs="Arial"/>
        </w:rPr>
        <w:t>обављање уговореног посла</w:t>
      </w:r>
      <w:r w:rsidRPr="00932C72">
        <w:rPr>
          <w:rFonts w:ascii="Arial" w:hAnsi="Arial" w:cs="Arial"/>
        </w:rPr>
        <w:t xml:space="preserve"> по техничким прописима, што ће се евидентирати сваког дана уписом у грађевински дневник.</w:t>
      </w:r>
    </w:p>
    <w:p w:rsidR="00B1263E" w:rsidRDefault="00B1263E" w:rsidP="00B1263E">
      <w:pPr>
        <w:ind w:firstLine="720"/>
        <w:jc w:val="both"/>
        <w:rPr>
          <w:rFonts w:ascii="Arial" w:hAnsi="Arial" w:cs="Arial"/>
        </w:rPr>
      </w:pPr>
      <w:r>
        <w:rPr>
          <w:rFonts w:ascii="Arial" w:hAnsi="Arial" w:cs="Arial"/>
        </w:rPr>
        <w:t>Захтев за продужење рока испоруке</w:t>
      </w:r>
      <w:r>
        <w:rPr>
          <w:rFonts w:ascii="Arial" w:hAnsi="Arial" w:cs="Arial"/>
          <w:lang w:val="sr-Cyrl-CS"/>
        </w:rPr>
        <w:t xml:space="preserve"> </w:t>
      </w:r>
      <w:r>
        <w:rPr>
          <w:rFonts w:ascii="Arial" w:hAnsi="Arial" w:cs="Arial"/>
        </w:rPr>
        <w:t>Испоручилац</w:t>
      </w:r>
      <w:r>
        <w:rPr>
          <w:rFonts w:ascii="Arial" w:hAnsi="Arial" w:cs="Arial"/>
          <w:lang w:val="sr-Cyrl-CS"/>
        </w:rPr>
        <w:t xml:space="preserve"> </w:t>
      </w:r>
      <w:r w:rsidRPr="003A7CFB">
        <w:rPr>
          <w:rFonts w:ascii="Arial" w:hAnsi="Arial" w:cs="Arial"/>
          <w:bCs/>
          <w:iCs/>
          <w:lang w:val="ru-RU"/>
        </w:rPr>
        <w:t>писмено подноси Наручиоцу у року од два дана од дана сазнања за околност, а</w:t>
      </w:r>
      <w:r w:rsidRPr="00932C72">
        <w:rPr>
          <w:rFonts w:ascii="Arial" w:hAnsi="Arial" w:cs="Arial"/>
        </w:rPr>
        <w:t xml:space="preserve"> најкасније 5 дана пре истека рока.</w:t>
      </w:r>
    </w:p>
    <w:p w:rsidR="00B1263E" w:rsidRPr="00932C72" w:rsidRDefault="00B1263E" w:rsidP="00B1263E">
      <w:pPr>
        <w:ind w:firstLine="720"/>
        <w:jc w:val="both"/>
        <w:rPr>
          <w:rFonts w:ascii="Arial" w:hAnsi="Arial" w:cs="Arial"/>
        </w:rPr>
      </w:pPr>
      <w:r w:rsidRPr="003A7CFB">
        <w:rPr>
          <w:rFonts w:ascii="Arial" w:hAnsi="Arial" w:cs="Arial"/>
          <w:bCs/>
          <w:iCs/>
          <w:lang w:val="ru-RU"/>
        </w:rPr>
        <w:t xml:space="preserve">Страна која је погођена вишом силом дужна је да докаже постојање више силе веродостојним документима, да одмах факсом или </w:t>
      </w:r>
      <w:r w:rsidRPr="003A7CFB">
        <w:rPr>
          <w:rFonts w:ascii="Arial" w:hAnsi="Arial" w:cs="Arial"/>
          <w:bCs/>
          <w:iCs/>
        </w:rPr>
        <w:t>e-mail-</w:t>
      </w:r>
      <w:r w:rsidRPr="003A7CFB">
        <w:rPr>
          <w:rFonts w:ascii="Arial" w:hAnsi="Arial" w:cs="Arial"/>
          <w:bCs/>
          <w:iCs/>
          <w:lang w:val="sr-Cyrl-CS"/>
        </w:rPr>
        <w:t>ом обавести другу страну о настанку, врсти и евентуалном трајању више силе, односно других околности које спречавају извршење уговорне обавезе</w:t>
      </w:r>
      <w:r>
        <w:rPr>
          <w:rFonts w:ascii="Arial" w:hAnsi="Arial" w:cs="Arial"/>
          <w:bCs/>
          <w:iCs/>
          <w:lang w:val="sr-Cyrl-CS"/>
        </w:rPr>
        <w:t>.</w:t>
      </w:r>
    </w:p>
    <w:p w:rsidR="00B1263E" w:rsidRPr="00932C72" w:rsidRDefault="00B1263E" w:rsidP="00B1263E">
      <w:pPr>
        <w:ind w:firstLine="720"/>
        <w:jc w:val="both"/>
        <w:rPr>
          <w:rFonts w:ascii="Arial" w:hAnsi="Arial" w:cs="Arial"/>
        </w:rPr>
      </w:pPr>
      <w:r w:rsidRPr="00932C72">
        <w:rPr>
          <w:rFonts w:ascii="Arial" w:hAnsi="Arial" w:cs="Arial"/>
        </w:rPr>
        <w:t xml:space="preserve">У случају да </w:t>
      </w:r>
      <w:r>
        <w:rPr>
          <w:rFonts w:ascii="Arial" w:hAnsi="Arial" w:cs="Arial"/>
        </w:rPr>
        <w:t>Испоручилац</w:t>
      </w:r>
      <w:r w:rsidRPr="00932C72">
        <w:rPr>
          <w:rFonts w:ascii="Arial" w:hAnsi="Arial" w:cs="Arial"/>
        </w:rPr>
        <w:t xml:space="preserve"> не испуњава предвиђену динамику, обавезан је да уведе више извршилаца без права на захтевање повећаних трошкова или посебне накнаде.</w:t>
      </w:r>
    </w:p>
    <w:p w:rsidR="00B1263E" w:rsidRPr="00B209F7" w:rsidRDefault="00B1263E" w:rsidP="00B1263E">
      <w:pPr>
        <w:ind w:firstLine="720"/>
        <w:jc w:val="both"/>
        <w:rPr>
          <w:rFonts w:ascii="Arial" w:hAnsi="Arial" w:cs="Arial"/>
        </w:rPr>
      </w:pPr>
      <w:r w:rsidRPr="00932C72">
        <w:rPr>
          <w:rFonts w:ascii="Arial" w:hAnsi="Arial" w:cs="Arial"/>
        </w:rPr>
        <w:t xml:space="preserve">Ако </w:t>
      </w:r>
      <w:r>
        <w:rPr>
          <w:rFonts w:ascii="Arial" w:hAnsi="Arial" w:cs="Arial"/>
        </w:rPr>
        <w:t>Испоручилац</w:t>
      </w:r>
      <w:r w:rsidRPr="00932C72">
        <w:rPr>
          <w:rFonts w:ascii="Arial" w:hAnsi="Arial" w:cs="Arial"/>
        </w:rPr>
        <w:t xml:space="preserve"> падне у доцњу са </w:t>
      </w:r>
      <w:r>
        <w:rPr>
          <w:rFonts w:ascii="Arial" w:hAnsi="Arial" w:cs="Arial"/>
          <w:lang w:val="sr-Cyrl-CS"/>
        </w:rPr>
        <w:t>испоруком и монтажом</w:t>
      </w:r>
      <w:r w:rsidRPr="00932C72">
        <w:rPr>
          <w:rFonts w:ascii="Arial" w:hAnsi="Arial" w:cs="Arial"/>
        </w:rPr>
        <w:t>, нема право на продужење уговореног рока због околности које су настале у време доцње.</w:t>
      </w:r>
    </w:p>
    <w:p w:rsidR="00B1263E" w:rsidRPr="00FA0F8F" w:rsidRDefault="00B1263E" w:rsidP="00B1263E">
      <w:pPr>
        <w:jc w:val="both"/>
        <w:rPr>
          <w:rFonts w:ascii="Arial" w:hAnsi="Arial" w:cs="Arial"/>
          <w:bCs/>
          <w:iCs/>
        </w:rPr>
      </w:pPr>
    </w:p>
    <w:p w:rsidR="00B1263E" w:rsidRPr="003A7CFB" w:rsidRDefault="00B1263E" w:rsidP="00B1263E">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8</w:t>
      </w:r>
      <w:r w:rsidRPr="003A7CFB">
        <w:rPr>
          <w:rFonts w:ascii="Arial" w:hAnsi="Arial" w:cs="Arial"/>
          <w:b/>
          <w:bCs/>
          <w:iCs/>
          <w:lang w:val="ru-RU"/>
        </w:rPr>
        <w:t>.</w:t>
      </w:r>
    </w:p>
    <w:p w:rsidR="00B1263E" w:rsidRPr="003A7CFB" w:rsidRDefault="00B1263E" w:rsidP="00B1263E">
      <w:pPr>
        <w:jc w:val="both"/>
        <w:rPr>
          <w:rFonts w:ascii="Arial" w:hAnsi="Arial" w:cs="Arial"/>
          <w:bCs/>
          <w:iCs/>
          <w:lang w:val="ru-RU"/>
        </w:rPr>
      </w:pPr>
    </w:p>
    <w:p w:rsidR="00B1263E" w:rsidRPr="00932C72" w:rsidRDefault="00B1263E" w:rsidP="00B1263E">
      <w:pPr>
        <w:ind w:firstLine="720"/>
        <w:jc w:val="both"/>
        <w:rPr>
          <w:rFonts w:ascii="Arial" w:hAnsi="Arial" w:cs="Arial"/>
        </w:rPr>
      </w:pPr>
      <w:r w:rsidRPr="00932C72">
        <w:rPr>
          <w:rFonts w:ascii="Arial" w:hAnsi="Arial" w:cs="Arial"/>
        </w:rPr>
        <w:t xml:space="preserve">Ако </w:t>
      </w:r>
      <w:r>
        <w:rPr>
          <w:rFonts w:ascii="Arial" w:hAnsi="Arial" w:cs="Arial"/>
        </w:rPr>
        <w:t>Испоручилац</w:t>
      </w:r>
      <w:r w:rsidRPr="00932C72">
        <w:rPr>
          <w:rFonts w:ascii="Arial" w:hAnsi="Arial" w:cs="Arial"/>
        </w:rPr>
        <w:t xml:space="preserve"> својом кривицом не изврши уговорене обавезе у року из члана </w:t>
      </w:r>
      <w:r>
        <w:rPr>
          <w:rFonts w:ascii="Arial" w:hAnsi="Arial" w:cs="Arial"/>
        </w:rPr>
        <w:t>6</w:t>
      </w:r>
      <w:r w:rsidRPr="00932C72">
        <w:rPr>
          <w:rFonts w:ascii="Arial" w:hAnsi="Arial" w:cs="Arial"/>
        </w:rPr>
        <w:t>. овог уговора, дужан ј</w:t>
      </w:r>
      <w:r>
        <w:rPr>
          <w:rFonts w:ascii="Arial" w:hAnsi="Arial" w:cs="Arial"/>
        </w:rPr>
        <w:t>е да плати Наручиоцу казну од 1</w:t>
      </w:r>
      <w:r w:rsidRPr="00932C72">
        <w:rPr>
          <w:rFonts w:ascii="Arial" w:hAnsi="Arial" w:cs="Arial"/>
        </w:rPr>
        <w:t>‰ од укупно уговорене цене за сваки дан закашњења, с тим што укупан износ казне не може бити већи од 5% од  укупно уговорене вредности.</w:t>
      </w:r>
    </w:p>
    <w:p w:rsidR="00B1263E" w:rsidRPr="00932C72" w:rsidRDefault="00B1263E" w:rsidP="00B1263E">
      <w:pPr>
        <w:ind w:firstLine="720"/>
        <w:jc w:val="both"/>
        <w:rPr>
          <w:rFonts w:ascii="Arial" w:hAnsi="Arial" w:cs="Arial"/>
        </w:rPr>
      </w:pPr>
      <w:r>
        <w:rPr>
          <w:rFonts w:ascii="Arial" w:hAnsi="Arial" w:cs="Arial"/>
        </w:rPr>
        <w:t>Ок</w:t>
      </w:r>
      <w:r w:rsidRPr="00932C72">
        <w:rPr>
          <w:rFonts w:ascii="Arial" w:hAnsi="Arial" w:cs="Arial"/>
        </w:rPr>
        <w:t xml:space="preserve">ончана ситуација за </w:t>
      </w:r>
      <w:r>
        <w:rPr>
          <w:rFonts w:ascii="Arial" w:hAnsi="Arial" w:cs="Arial"/>
          <w:lang w:val="sr-Cyrl-CS"/>
        </w:rPr>
        <w:t>испоручену и уграђену опрему</w:t>
      </w:r>
      <w:r w:rsidRPr="00932C72">
        <w:rPr>
          <w:rFonts w:ascii="Arial" w:hAnsi="Arial" w:cs="Arial"/>
        </w:rPr>
        <w:t xml:space="preserve"> се трајно умањује за износ обрачунате уговорне казне.</w:t>
      </w:r>
    </w:p>
    <w:p w:rsidR="00B1263E" w:rsidRDefault="00B1263E" w:rsidP="00B1263E">
      <w:pPr>
        <w:ind w:firstLine="720"/>
        <w:jc w:val="both"/>
        <w:rPr>
          <w:rFonts w:ascii="Arial" w:hAnsi="Arial" w:cs="Arial"/>
        </w:rPr>
      </w:pPr>
      <w:r w:rsidRPr="003A7CFB">
        <w:rPr>
          <w:rFonts w:ascii="Arial" w:hAnsi="Arial" w:cs="Arial"/>
          <w:bCs/>
          <w:iCs/>
          <w:lang w:val="ru-RU"/>
        </w:rPr>
        <w:t>Наплату уговорене казне Наручилац ће извршити без пре</w:t>
      </w:r>
      <w:r w:rsidRPr="003A7CFB">
        <w:rPr>
          <w:rFonts w:ascii="Arial" w:hAnsi="Arial" w:cs="Arial"/>
          <w:bCs/>
          <w:iCs/>
          <w:lang w:val="sr-Cyrl-CS"/>
        </w:rPr>
        <w:t>т</w:t>
      </w:r>
      <w:r w:rsidRPr="003A7CFB">
        <w:rPr>
          <w:rFonts w:ascii="Arial" w:hAnsi="Arial" w:cs="Arial"/>
          <w:bCs/>
          <w:iCs/>
          <w:lang w:val="ru-RU"/>
        </w:rPr>
        <w:t>ходног пристанка Извођача, умањењем рачуна наведеног у окончаној ситуацији</w:t>
      </w:r>
      <w:r>
        <w:rPr>
          <w:rFonts w:ascii="Arial" w:hAnsi="Arial" w:cs="Arial"/>
          <w:bCs/>
          <w:iCs/>
          <w:lang w:val="ru-RU"/>
        </w:rPr>
        <w:t>.</w:t>
      </w:r>
    </w:p>
    <w:p w:rsidR="00B1263E" w:rsidRPr="00932C72" w:rsidRDefault="00B1263E" w:rsidP="00B1263E">
      <w:pPr>
        <w:ind w:firstLine="720"/>
        <w:jc w:val="both"/>
        <w:rPr>
          <w:rFonts w:ascii="Arial" w:hAnsi="Arial" w:cs="Arial"/>
        </w:rPr>
      </w:pPr>
      <w:r w:rsidRPr="00932C72">
        <w:rPr>
          <w:rFonts w:ascii="Arial" w:hAnsi="Arial" w:cs="Arial"/>
        </w:rPr>
        <w:t xml:space="preserve">Ако је доцња </w:t>
      </w:r>
      <w:r>
        <w:rPr>
          <w:rFonts w:ascii="Arial" w:hAnsi="Arial" w:cs="Arial"/>
        </w:rPr>
        <w:t>Испоручилаца</w:t>
      </w:r>
      <w:r w:rsidRPr="00932C72">
        <w:rPr>
          <w:rFonts w:ascii="Arial" w:hAnsi="Arial" w:cs="Arial"/>
        </w:rPr>
        <w:t xml:space="preserve"> проузроковала Наручиоцу штету већу од вредности уговорне казне из става 1. овог члана Наручилац има право на накнаду штете за разлику преко уговорне казне.</w:t>
      </w:r>
    </w:p>
    <w:p w:rsidR="00B1263E" w:rsidRPr="00EB092A" w:rsidRDefault="00B1263E" w:rsidP="00B1263E">
      <w:pPr>
        <w:jc w:val="both"/>
        <w:rPr>
          <w:rFonts w:ascii="Arial" w:hAnsi="Arial" w:cs="Arial"/>
          <w:bCs/>
          <w:iCs/>
        </w:rPr>
      </w:pPr>
    </w:p>
    <w:p w:rsidR="00B1263E" w:rsidRPr="00932C72" w:rsidRDefault="00B1263E" w:rsidP="00B1263E">
      <w:pPr>
        <w:jc w:val="both"/>
        <w:rPr>
          <w:rFonts w:ascii="Arial" w:hAnsi="Arial" w:cs="Arial"/>
          <w:b/>
        </w:rPr>
      </w:pPr>
      <w:r>
        <w:rPr>
          <w:rFonts w:ascii="Arial" w:hAnsi="Arial" w:cs="Arial"/>
          <w:b/>
        </w:rPr>
        <w:t>Обавезе Наручиоца</w:t>
      </w:r>
    </w:p>
    <w:p w:rsidR="00B1263E" w:rsidRDefault="00B1263E" w:rsidP="00B1263E">
      <w:pPr>
        <w:jc w:val="center"/>
        <w:rPr>
          <w:rFonts w:ascii="Arial" w:hAnsi="Arial" w:cs="Arial"/>
          <w:b/>
        </w:rPr>
      </w:pPr>
      <w:r w:rsidRPr="00932C72">
        <w:rPr>
          <w:rFonts w:ascii="Arial" w:hAnsi="Arial" w:cs="Arial"/>
          <w:b/>
        </w:rPr>
        <w:t xml:space="preserve">Члан </w:t>
      </w:r>
      <w:r>
        <w:rPr>
          <w:rFonts w:ascii="Arial" w:hAnsi="Arial" w:cs="Arial"/>
          <w:b/>
        </w:rPr>
        <w:t>9</w:t>
      </w:r>
      <w:r w:rsidRPr="00932C72">
        <w:rPr>
          <w:rFonts w:ascii="Arial" w:hAnsi="Arial" w:cs="Arial"/>
          <w:b/>
        </w:rPr>
        <w:t>.</w:t>
      </w:r>
    </w:p>
    <w:p w:rsidR="00B1263E" w:rsidRPr="00932C72" w:rsidRDefault="00B1263E" w:rsidP="00B1263E">
      <w:pPr>
        <w:jc w:val="center"/>
        <w:rPr>
          <w:rFonts w:ascii="Arial" w:hAnsi="Arial" w:cs="Arial"/>
          <w:b/>
        </w:rPr>
      </w:pPr>
    </w:p>
    <w:p w:rsidR="00B1263E" w:rsidRPr="00932C72" w:rsidRDefault="00B1263E" w:rsidP="00B1263E">
      <w:pPr>
        <w:jc w:val="both"/>
        <w:rPr>
          <w:rFonts w:ascii="Arial" w:hAnsi="Arial" w:cs="Arial"/>
        </w:rPr>
      </w:pPr>
      <w:r w:rsidRPr="00932C72">
        <w:rPr>
          <w:rFonts w:ascii="Arial" w:hAnsi="Arial" w:cs="Arial"/>
        </w:rPr>
        <w:t>Наручилац се обавезује да:</w:t>
      </w:r>
    </w:p>
    <w:p w:rsidR="00B1263E" w:rsidRPr="00932C72" w:rsidRDefault="00B1263E" w:rsidP="00822016">
      <w:pPr>
        <w:numPr>
          <w:ilvl w:val="0"/>
          <w:numId w:val="18"/>
        </w:numPr>
        <w:suppressAutoHyphens w:val="0"/>
        <w:spacing w:line="240" w:lineRule="auto"/>
        <w:jc w:val="both"/>
        <w:rPr>
          <w:rFonts w:ascii="Arial" w:hAnsi="Arial" w:cs="Arial"/>
        </w:rPr>
      </w:pPr>
      <w:r w:rsidRPr="00932C72">
        <w:rPr>
          <w:rFonts w:ascii="Arial" w:hAnsi="Arial" w:cs="Arial"/>
        </w:rPr>
        <w:t>обезбеди контролу над извршењем уговорних обавеза  преко својих стручних служби,</w:t>
      </w:r>
    </w:p>
    <w:p w:rsidR="00B1263E" w:rsidRDefault="00B1263E" w:rsidP="00822016">
      <w:pPr>
        <w:numPr>
          <w:ilvl w:val="0"/>
          <w:numId w:val="18"/>
        </w:numPr>
        <w:suppressAutoHyphens w:val="0"/>
        <w:spacing w:line="240" w:lineRule="auto"/>
        <w:jc w:val="both"/>
        <w:rPr>
          <w:rFonts w:ascii="Arial" w:hAnsi="Arial" w:cs="Arial"/>
        </w:rPr>
      </w:pPr>
      <w:r w:rsidRPr="000A6CC2">
        <w:rPr>
          <w:rFonts w:ascii="Arial" w:hAnsi="Arial" w:cs="Arial"/>
        </w:rPr>
        <w:t>обезбеди вршење стручног надзора над извођењем уговорених радова, о чему надзорном органу издаје посебно решење,</w:t>
      </w:r>
    </w:p>
    <w:p w:rsidR="00B1263E" w:rsidRPr="000A6CC2" w:rsidRDefault="00B1263E" w:rsidP="00822016">
      <w:pPr>
        <w:numPr>
          <w:ilvl w:val="0"/>
          <w:numId w:val="18"/>
        </w:numPr>
        <w:suppressAutoHyphens w:val="0"/>
        <w:spacing w:line="240" w:lineRule="auto"/>
        <w:jc w:val="both"/>
        <w:rPr>
          <w:rFonts w:ascii="Arial" w:hAnsi="Arial" w:cs="Arial"/>
        </w:rPr>
      </w:pPr>
      <w:r w:rsidRPr="003A7CFB">
        <w:rPr>
          <w:rFonts w:ascii="Arial" w:hAnsi="Arial" w:cs="Arial"/>
          <w:bCs/>
          <w:iCs/>
          <w:lang w:val="ru-RU"/>
        </w:rPr>
        <w:t>прибави одоб</w:t>
      </w:r>
      <w:r>
        <w:rPr>
          <w:rFonts w:ascii="Arial" w:hAnsi="Arial" w:cs="Arial"/>
          <w:bCs/>
          <w:iCs/>
          <w:lang w:val="ru-RU"/>
        </w:rPr>
        <w:t xml:space="preserve">рење за изградњу објекта, </w:t>
      </w:r>
      <w:r w:rsidRPr="003A7CFB">
        <w:rPr>
          <w:rFonts w:ascii="Arial" w:hAnsi="Arial" w:cs="Arial"/>
          <w:bCs/>
          <w:iCs/>
          <w:lang w:val="ru-RU"/>
        </w:rPr>
        <w:t>у складу са Законом о планирању и изградњи</w:t>
      </w:r>
      <w:r>
        <w:rPr>
          <w:rFonts w:ascii="Arial" w:hAnsi="Arial" w:cs="Arial"/>
          <w:bCs/>
          <w:iCs/>
          <w:lang w:val="ru-RU"/>
        </w:rPr>
        <w:t>,</w:t>
      </w:r>
    </w:p>
    <w:p w:rsidR="00B1263E" w:rsidRPr="00803F0D" w:rsidRDefault="00B1263E" w:rsidP="00822016">
      <w:pPr>
        <w:numPr>
          <w:ilvl w:val="0"/>
          <w:numId w:val="18"/>
        </w:numPr>
        <w:suppressAutoHyphens w:val="0"/>
        <w:spacing w:line="240" w:lineRule="auto"/>
        <w:jc w:val="both"/>
        <w:rPr>
          <w:rFonts w:ascii="Arial" w:hAnsi="Arial" w:cs="Arial"/>
        </w:rPr>
      </w:pPr>
      <w:r w:rsidRPr="000A6CC2">
        <w:rPr>
          <w:rFonts w:ascii="Arial" w:hAnsi="Arial" w:cs="Arial"/>
        </w:rPr>
        <w:t xml:space="preserve">учествује у раду комисије за примопредају и коначан обрачун радова са </w:t>
      </w:r>
      <w:r>
        <w:rPr>
          <w:rFonts w:ascii="Arial" w:hAnsi="Arial" w:cs="Arial"/>
        </w:rPr>
        <w:t>Испоручиоцем</w:t>
      </w:r>
      <w:r w:rsidRPr="000A6CC2">
        <w:rPr>
          <w:rFonts w:ascii="Arial" w:hAnsi="Arial" w:cs="Arial"/>
        </w:rPr>
        <w:t xml:space="preserve">, </w:t>
      </w:r>
    </w:p>
    <w:p w:rsidR="00B1263E" w:rsidRPr="00803F0D" w:rsidRDefault="00B1263E" w:rsidP="00822016">
      <w:pPr>
        <w:numPr>
          <w:ilvl w:val="0"/>
          <w:numId w:val="18"/>
        </w:numPr>
        <w:suppressAutoHyphens w:val="0"/>
        <w:spacing w:line="240" w:lineRule="auto"/>
        <w:jc w:val="both"/>
        <w:rPr>
          <w:rFonts w:ascii="Arial" w:hAnsi="Arial" w:cs="Arial"/>
        </w:rPr>
      </w:pPr>
      <w:r>
        <w:rPr>
          <w:rFonts w:ascii="Arial" w:hAnsi="Arial" w:cs="Arial"/>
        </w:rPr>
        <w:t>изврши и друге обавезе,</w:t>
      </w:r>
      <w:r w:rsidRPr="00803F0D">
        <w:rPr>
          <w:rFonts w:ascii="Arial" w:hAnsi="Arial" w:cs="Arial"/>
        </w:rPr>
        <w:t xml:space="preserve"> у складу са позитивним про</w:t>
      </w:r>
      <w:r>
        <w:rPr>
          <w:rFonts w:ascii="Arial" w:hAnsi="Arial" w:cs="Arial"/>
        </w:rPr>
        <w:t>писима који регулишу ову област.</w:t>
      </w:r>
    </w:p>
    <w:p w:rsidR="00B1263E" w:rsidRDefault="00B1263E" w:rsidP="00B1263E">
      <w:pPr>
        <w:jc w:val="both"/>
        <w:rPr>
          <w:rFonts w:ascii="Arial" w:hAnsi="Arial" w:cs="Arial"/>
          <w:bCs/>
          <w:iCs/>
          <w:lang w:val="sr-Cyrl-RS"/>
        </w:rPr>
      </w:pPr>
    </w:p>
    <w:p w:rsidR="00F673AE" w:rsidRDefault="00F673AE" w:rsidP="00B1263E">
      <w:pPr>
        <w:jc w:val="both"/>
        <w:rPr>
          <w:rFonts w:ascii="Arial" w:hAnsi="Arial" w:cs="Arial"/>
          <w:bCs/>
          <w:iCs/>
          <w:lang w:val="sr-Cyrl-RS"/>
        </w:rPr>
      </w:pPr>
    </w:p>
    <w:p w:rsidR="00F673AE" w:rsidRDefault="00F673AE" w:rsidP="00B1263E">
      <w:pPr>
        <w:jc w:val="both"/>
        <w:rPr>
          <w:rFonts w:ascii="Arial" w:hAnsi="Arial" w:cs="Arial"/>
          <w:bCs/>
          <w:iCs/>
          <w:lang w:val="sr-Cyrl-RS"/>
        </w:rPr>
      </w:pPr>
    </w:p>
    <w:p w:rsidR="00F673AE" w:rsidRDefault="00F673AE" w:rsidP="00B1263E">
      <w:pPr>
        <w:jc w:val="both"/>
        <w:rPr>
          <w:rFonts w:ascii="Arial" w:hAnsi="Arial" w:cs="Arial"/>
          <w:bCs/>
          <w:iCs/>
          <w:lang w:val="sr-Cyrl-RS"/>
        </w:rPr>
      </w:pPr>
    </w:p>
    <w:p w:rsidR="00F673AE" w:rsidRPr="00F673AE" w:rsidRDefault="00F673AE" w:rsidP="00B1263E">
      <w:pPr>
        <w:jc w:val="both"/>
        <w:rPr>
          <w:rFonts w:ascii="Arial" w:hAnsi="Arial" w:cs="Arial"/>
          <w:bCs/>
          <w:iCs/>
          <w:lang w:val="sr-Cyrl-RS"/>
        </w:rPr>
      </w:pPr>
    </w:p>
    <w:p w:rsidR="00B1263E" w:rsidRPr="00932C72" w:rsidRDefault="00B1263E" w:rsidP="00B1263E">
      <w:pPr>
        <w:jc w:val="both"/>
        <w:rPr>
          <w:rFonts w:ascii="Arial" w:hAnsi="Arial" w:cs="Arial"/>
          <w:b/>
        </w:rPr>
      </w:pPr>
      <w:r>
        <w:rPr>
          <w:rFonts w:ascii="Arial" w:hAnsi="Arial" w:cs="Arial"/>
          <w:b/>
        </w:rPr>
        <w:lastRenderedPageBreak/>
        <w:t>Обавезе Испоручиоца</w:t>
      </w:r>
    </w:p>
    <w:p w:rsidR="00B1263E" w:rsidRDefault="00B1263E" w:rsidP="00B1263E">
      <w:pPr>
        <w:jc w:val="center"/>
        <w:rPr>
          <w:rFonts w:ascii="Arial" w:hAnsi="Arial" w:cs="Arial"/>
          <w:b/>
        </w:rPr>
      </w:pPr>
      <w:r w:rsidRPr="00932C72">
        <w:rPr>
          <w:rFonts w:ascii="Arial" w:hAnsi="Arial" w:cs="Arial"/>
          <w:b/>
        </w:rPr>
        <w:t>Члан 1</w:t>
      </w:r>
      <w:r>
        <w:rPr>
          <w:rFonts w:ascii="Arial" w:hAnsi="Arial" w:cs="Arial"/>
          <w:b/>
          <w:lang w:val="sr-Cyrl-CS"/>
        </w:rPr>
        <w:t>0</w:t>
      </w:r>
      <w:r w:rsidRPr="00932C72">
        <w:rPr>
          <w:rFonts w:ascii="Arial" w:hAnsi="Arial" w:cs="Arial"/>
          <w:b/>
        </w:rPr>
        <w:t>.</w:t>
      </w:r>
    </w:p>
    <w:p w:rsidR="00B1263E" w:rsidRPr="00CE7723" w:rsidRDefault="00B1263E" w:rsidP="00B1263E">
      <w:pPr>
        <w:jc w:val="center"/>
        <w:rPr>
          <w:rFonts w:ascii="Arial" w:hAnsi="Arial" w:cs="Arial"/>
          <w:b/>
        </w:rPr>
      </w:pPr>
    </w:p>
    <w:p w:rsidR="00B1263E" w:rsidRPr="00871E07" w:rsidRDefault="00B1263E" w:rsidP="00B1263E">
      <w:pPr>
        <w:ind w:firstLine="720"/>
        <w:jc w:val="both"/>
        <w:rPr>
          <w:rFonts w:ascii="Arial" w:hAnsi="Arial" w:cs="Arial"/>
          <w:lang w:val="sr-Cyrl-CS"/>
        </w:rPr>
      </w:pPr>
      <w:r>
        <w:rPr>
          <w:rFonts w:ascii="Arial" w:hAnsi="Arial" w:cs="Arial"/>
          <w:lang w:val="sr-Cyrl-CS"/>
        </w:rPr>
        <w:t>Испоручилац</w:t>
      </w:r>
      <w:r w:rsidRPr="00932C72">
        <w:rPr>
          <w:rFonts w:ascii="Arial" w:hAnsi="Arial" w:cs="Arial"/>
        </w:rPr>
        <w:t xml:space="preserve"> се обавезује да </w:t>
      </w:r>
      <w:r>
        <w:rPr>
          <w:rFonts w:ascii="Arial" w:hAnsi="Arial" w:cs="Arial"/>
          <w:lang w:val="sr-Cyrl-CS"/>
        </w:rPr>
        <w:t>добра</w:t>
      </w:r>
      <w:r>
        <w:rPr>
          <w:rFonts w:ascii="Arial" w:hAnsi="Arial" w:cs="Arial"/>
        </w:rPr>
        <w:t xml:space="preserve"> кој</w:t>
      </w:r>
      <w:r>
        <w:rPr>
          <w:rFonts w:ascii="Arial" w:hAnsi="Arial" w:cs="Arial"/>
          <w:lang w:val="sr-Cyrl-CS"/>
        </w:rPr>
        <w:t>а</w:t>
      </w:r>
      <w:r>
        <w:rPr>
          <w:rFonts w:ascii="Arial" w:hAnsi="Arial" w:cs="Arial"/>
        </w:rPr>
        <w:t xml:space="preserve"> су предмет овог Уговора испоручи и монтира</w:t>
      </w:r>
      <w:r w:rsidRPr="00932C72">
        <w:rPr>
          <w:rFonts w:ascii="Arial" w:hAnsi="Arial" w:cs="Arial"/>
        </w:rPr>
        <w:t xml:space="preserve"> стручно и квалитетно у складу са важећим прописима, техничким условима и стандардима који важе за ту врсту </w:t>
      </w:r>
      <w:r>
        <w:rPr>
          <w:rFonts w:ascii="Arial" w:hAnsi="Arial" w:cs="Arial"/>
        </w:rPr>
        <w:t>посла</w:t>
      </w:r>
      <w:r w:rsidRPr="00932C72">
        <w:rPr>
          <w:rFonts w:ascii="Arial" w:hAnsi="Arial" w:cs="Arial"/>
        </w:rPr>
        <w:t>, у складу са усвојеном понудом и</w:t>
      </w:r>
      <w:r>
        <w:rPr>
          <w:rFonts w:ascii="Arial" w:hAnsi="Arial" w:cs="Arial"/>
        </w:rPr>
        <w:t>техничком спецификацијом</w:t>
      </w:r>
      <w:r>
        <w:rPr>
          <w:rFonts w:ascii="Arial" w:hAnsi="Arial" w:cs="Arial"/>
          <w:lang w:val="sr-Cyrl-CS"/>
        </w:rPr>
        <w:t>, која је саставни део уговора.</w:t>
      </w:r>
    </w:p>
    <w:p w:rsidR="00B1263E" w:rsidRPr="00932C72" w:rsidRDefault="00B1263E" w:rsidP="00B1263E">
      <w:pPr>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је у оквиру понуђене и уговорене цене за </w:t>
      </w:r>
      <w:r>
        <w:rPr>
          <w:rFonts w:ascii="Arial" w:hAnsi="Arial" w:cs="Arial"/>
          <w:lang w:val="sr-Cyrl-CS"/>
        </w:rPr>
        <w:t>испоруку</w:t>
      </w:r>
      <w:r>
        <w:rPr>
          <w:rFonts w:ascii="Arial" w:hAnsi="Arial" w:cs="Arial"/>
        </w:rPr>
        <w:t xml:space="preserve"> предметн</w:t>
      </w:r>
      <w:r>
        <w:rPr>
          <w:rFonts w:ascii="Arial" w:hAnsi="Arial" w:cs="Arial"/>
          <w:lang w:val="sr-Cyrl-CS"/>
        </w:rPr>
        <w:t>ог добра са монтажом</w:t>
      </w:r>
      <w:r w:rsidRPr="00932C72">
        <w:rPr>
          <w:rFonts w:ascii="Arial" w:hAnsi="Arial" w:cs="Arial"/>
        </w:rPr>
        <w:t>,такође дужан да:</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приликом извршења посла користи материјале доброг квалитета који одговарају стандардима прописаним конкурсном документацијом и у складу са техничким захтевима за извршење предметне врсте посла,</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изведе све припремне радове за рад на мрежи јавног</w:t>
      </w:r>
      <w:r w:rsidR="00325103">
        <w:rPr>
          <w:rFonts w:ascii="Arial" w:hAnsi="Arial" w:cs="Arial"/>
        </w:rPr>
        <w:t xml:space="preserve"> </w:t>
      </w:r>
      <w:r w:rsidRPr="00932C72">
        <w:rPr>
          <w:rFonts w:ascii="Arial" w:hAnsi="Arial" w:cs="Arial"/>
        </w:rPr>
        <w:t>осветљења,</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 xml:space="preserve">пре почетка </w:t>
      </w:r>
      <w:r>
        <w:rPr>
          <w:rFonts w:ascii="Arial" w:hAnsi="Arial" w:cs="Arial"/>
          <w:lang w:val="sr-Cyrl-CS"/>
        </w:rPr>
        <w:t>монтаже</w:t>
      </w:r>
      <w:r w:rsidRPr="00932C72">
        <w:rPr>
          <w:rFonts w:ascii="Arial" w:hAnsi="Arial" w:cs="Arial"/>
        </w:rPr>
        <w:t xml:space="preserve"> Наручиоцу достави решење за одговорног извођача радова</w:t>
      </w:r>
      <w:r>
        <w:rPr>
          <w:rFonts w:ascii="Arial" w:hAnsi="Arial" w:cs="Arial"/>
        </w:rPr>
        <w:t xml:space="preserve"> за</w:t>
      </w:r>
      <w:r w:rsidRPr="00932C72">
        <w:rPr>
          <w:rFonts w:ascii="Arial" w:hAnsi="Arial" w:cs="Arial"/>
        </w:rPr>
        <w:t xml:space="preserve"> лице одговарајуће струке које је навео у конкурсној документацији,</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уредно и по прописима води грађевински дневник и грађевинску књигу са свим прилозима који морају бити редовно потписивани од</w:t>
      </w:r>
      <w:r>
        <w:rPr>
          <w:rFonts w:ascii="Arial" w:hAnsi="Arial" w:cs="Arial"/>
        </w:rPr>
        <w:t xml:space="preserve"> стране</w:t>
      </w:r>
      <w:r w:rsidRPr="00932C72">
        <w:rPr>
          <w:rFonts w:ascii="Arial" w:hAnsi="Arial" w:cs="Arial"/>
        </w:rPr>
        <w:t xml:space="preserve"> надзорног органа и одговорног </w:t>
      </w:r>
      <w:r w:rsidRPr="00932C72">
        <w:rPr>
          <w:rFonts w:ascii="Arial" w:hAnsi="Arial" w:cs="Arial"/>
          <w:lang w:val="sr-Cyrl-CS"/>
        </w:rPr>
        <w:t>извођача</w:t>
      </w:r>
      <w:r w:rsidRPr="00932C72">
        <w:rPr>
          <w:rFonts w:ascii="Arial" w:hAnsi="Arial" w:cs="Arial"/>
        </w:rPr>
        <w:t xml:space="preserve"> радова,</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 xml:space="preserve">омогући вршење стручног надзора, </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 xml:space="preserve">обезбеди довољну радну снагу на градилишту и благовремену испоруку материјала и опреме за </w:t>
      </w:r>
      <w:r>
        <w:rPr>
          <w:rFonts w:ascii="Arial" w:hAnsi="Arial" w:cs="Arial"/>
          <w:lang w:val="sr-Cyrl-CS"/>
        </w:rPr>
        <w:t>извршење уговореног посла</w:t>
      </w:r>
      <w:r w:rsidRPr="00932C72">
        <w:rPr>
          <w:rFonts w:ascii="Arial" w:hAnsi="Arial" w:cs="Arial"/>
        </w:rPr>
        <w:t>,</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уведе у рад више смена, продужи смену или уведе у рад више извршилаца без права на повећање трошкова и без посебне накнаде за то, уколико не испуњава предвиђену динамику,</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 xml:space="preserve">о свом трошку отклони сву штету трећим лицима која настане за време и у вези са </w:t>
      </w:r>
      <w:r>
        <w:rPr>
          <w:rFonts w:ascii="Arial" w:hAnsi="Arial" w:cs="Arial"/>
          <w:lang w:val="sr-Cyrl-CS"/>
        </w:rPr>
        <w:t>извршењем уговореног посла</w:t>
      </w:r>
      <w:r w:rsidRPr="00932C72">
        <w:rPr>
          <w:rFonts w:ascii="Arial" w:hAnsi="Arial" w:cs="Arial"/>
        </w:rPr>
        <w:t>,</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 xml:space="preserve">у току </w:t>
      </w:r>
      <w:r>
        <w:rPr>
          <w:rFonts w:ascii="Arial" w:hAnsi="Arial" w:cs="Arial"/>
          <w:lang w:val="sr-Cyrl-CS"/>
        </w:rPr>
        <w:t>извршења уговореног посла</w:t>
      </w:r>
      <w:r w:rsidRPr="00932C72">
        <w:rPr>
          <w:rFonts w:ascii="Arial" w:hAnsi="Arial" w:cs="Arial"/>
        </w:rPr>
        <w:t xml:space="preserve"> одржава градилиште и редовно уклања сав отпадни материјал,</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на погодан начин обезбеди и чува градилиште, изведене радове, опрему и материјал од пропадања, оштећења, крађе или уништења, од увођења у посао до примопредаје изведених радова,</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наручиоцу поднесе захтев за примопредају изведених радова, оверен од стране стручног надзора са предлогом окончане ситуације,</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комисијски учествује у примопредаји и коначном обрачуну,</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отклони све недостатке по записнику Комисије за примопредају изведених радова,у року који одреди Комисија,</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након завршетка радова уклони градилишне објекте, депоновани материјал и механизацију</w:t>
      </w:r>
      <w:r w:rsidRPr="00932C72">
        <w:rPr>
          <w:rFonts w:ascii="Arial" w:hAnsi="Arial" w:cs="Arial"/>
          <w:lang w:val="sr-Cyrl-CS"/>
        </w:rPr>
        <w:t>,</w:t>
      </w:r>
    </w:p>
    <w:p w:rsidR="00B1263E" w:rsidRPr="00932C72" w:rsidRDefault="00B1263E" w:rsidP="00822016">
      <w:pPr>
        <w:numPr>
          <w:ilvl w:val="0"/>
          <w:numId w:val="19"/>
        </w:numPr>
        <w:suppressAutoHyphens w:val="0"/>
        <w:spacing w:line="240" w:lineRule="auto"/>
        <w:jc w:val="both"/>
        <w:rPr>
          <w:rFonts w:ascii="Arial" w:hAnsi="Arial" w:cs="Arial"/>
        </w:rPr>
      </w:pPr>
      <w:r w:rsidRPr="00932C72">
        <w:rPr>
          <w:rFonts w:ascii="Arial" w:hAnsi="Arial" w:cs="Arial"/>
        </w:rPr>
        <w:t>да изврши и друге обавезе у складу са чланом 152.</w:t>
      </w:r>
      <w:r w:rsidR="00325103">
        <w:rPr>
          <w:rFonts w:ascii="Arial" w:hAnsi="Arial" w:cs="Arial"/>
        </w:rPr>
        <w:t xml:space="preserve"> </w:t>
      </w:r>
      <w:r w:rsidRPr="00932C72">
        <w:rPr>
          <w:rFonts w:ascii="Arial" w:hAnsi="Arial" w:cs="Arial"/>
        </w:rPr>
        <w:t>Закона о планирању и изградњи.</w:t>
      </w:r>
    </w:p>
    <w:p w:rsidR="00B1263E" w:rsidRDefault="00B1263E" w:rsidP="00B1263E">
      <w:pPr>
        <w:jc w:val="both"/>
        <w:rPr>
          <w:rFonts w:ascii="Arial" w:hAnsi="Arial" w:cs="Arial"/>
          <w:bCs/>
          <w:iCs/>
        </w:rPr>
      </w:pPr>
    </w:p>
    <w:p w:rsidR="00B1263E" w:rsidRDefault="00B1263E" w:rsidP="00B1263E">
      <w:pPr>
        <w:spacing w:line="240" w:lineRule="auto"/>
        <w:jc w:val="center"/>
        <w:rPr>
          <w:rFonts w:ascii="Arial" w:hAnsi="Arial" w:cs="Arial"/>
          <w:b/>
        </w:rPr>
      </w:pPr>
      <w:r w:rsidRPr="00932C72">
        <w:rPr>
          <w:rFonts w:ascii="Arial" w:hAnsi="Arial" w:cs="Arial"/>
          <w:b/>
        </w:rPr>
        <w:t>Члан 1</w:t>
      </w:r>
      <w:r>
        <w:rPr>
          <w:rFonts w:ascii="Arial" w:hAnsi="Arial" w:cs="Arial"/>
          <w:b/>
          <w:lang w:val="sr-Cyrl-CS"/>
        </w:rPr>
        <w:t>1</w:t>
      </w:r>
      <w:r w:rsidRPr="00932C72">
        <w:rPr>
          <w:rFonts w:ascii="Arial" w:hAnsi="Arial" w:cs="Arial"/>
          <w:b/>
        </w:rPr>
        <w:t>.</w:t>
      </w:r>
    </w:p>
    <w:p w:rsidR="00B1263E" w:rsidRPr="004A5213" w:rsidRDefault="00B1263E" w:rsidP="00B1263E">
      <w:pPr>
        <w:spacing w:line="240" w:lineRule="auto"/>
        <w:jc w:val="center"/>
        <w:rPr>
          <w:rFonts w:ascii="Arial" w:hAnsi="Arial" w:cs="Arial"/>
          <w:b/>
        </w:rPr>
      </w:pPr>
    </w:p>
    <w:p w:rsidR="00B1263E" w:rsidRPr="00932C72" w:rsidRDefault="00B1263E" w:rsidP="00B1263E">
      <w:pPr>
        <w:spacing w:line="240" w:lineRule="auto"/>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овлашћеним представницима Наручиоца, на њихов захтев, пружи на увид сву документацију о извршеним радовима предвиђеним овим уговором.</w:t>
      </w:r>
    </w:p>
    <w:p w:rsidR="00B1263E" w:rsidRPr="00262DD5" w:rsidRDefault="00B1263E" w:rsidP="00B1263E">
      <w:pPr>
        <w:spacing w:line="240" w:lineRule="auto"/>
        <w:ind w:firstLine="720"/>
        <w:jc w:val="both"/>
        <w:rPr>
          <w:rFonts w:ascii="Arial" w:hAnsi="Arial" w:cs="Arial"/>
          <w:lang w:val="sr-Cyrl-CS"/>
        </w:rPr>
      </w:pPr>
      <w:r>
        <w:rPr>
          <w:rFonts w:ascii="Arial" w:hAnsi="Arial" w:cs="Arial"/>
          <w:lang w:val="sr-Cyrl-CS"/>
        </w:rPr>
        <w:lastRenderedPageBreak/>
        <w:t>Испоручилац</w:t>
      </w:r>
      <w:r w:rsidRPr="00932C72">
        <w:rPr>
          <w:rFonts w:ascii="Arial" w:hAnsi="Arial" w:cs="Arial"/>
        </w:rPr>
        <w:t xml:space="preserve"> је дужан да поступи по свим основаним примедбама Наручиоца, односно стручног надзора, те да уочене недостатке отклони о свом трошку.</w:t>
      </w:r>
    </w:p>
    <w:p w:rsidR="00B1263E" w:rsidRPr="00932C72" w:rsidRDefault="00B1263E" w:rsidP="00B1263E">
      <w:pPr>
        <w:jc w:val="both"/>
        <w:rPr>
          <w:rFonts w:ascii="Arial" w:hAnsi="Arial" w:cs="Arial"/>
          <w:b/>
        </w:rPr>
      </w:pPr>
    </w:p>
    <w:p w:rsidR="00B1263E" w:rsidRDefault="00B1263E" w:rsidP="00B1263E">
      <w:pPr>
        <w:jc w:val="center"/>
        <w:rPr>
          <w:rFonts w:ascii="Arial" w:hAnsi="Arial" w:cs="Arial"/>
          <w:b/>
        </w:rPr>
      </w:pPr>
      <w:r w:rsidRPr="00932C72">
        <w:rPr>
          <w:rFonts w:ascii="Arial" w:hAnsi="Arial" w:cs="Arial"/>
          <w:b/>
        </w:rPr>
        <w:t>Члан 1</w:t>
      </w:r>
      <w:r>
        <w:rPr>
          <w:rFonts w:ascii="Arial" w:hAnsi="Arial" w:cs="Arial"/>
          <w:b/>
          <w:lang w:val="sr-Cyrl-CS"/>
        </w:rPr>
        <w:t>2</w:t>
      </w:r>
      <w:r w:rsidRPr="00932C72">
        <w:rPr>
          <w:rFonts w:ascii="Arial" w:hAnsi="Arial" w:cs="Arial"/>
          <w:b/>
        </w:rPr>
        <w:t>.</w:t>
      </w:r>
    </w:p>
    <w:p w:rsidR="00B1263E" w:rsidRPr="004A5213" w:rsidRDefault="00B1263E" w:rsidP="00B1263E">
      <w:pPr>
        <w:jc w:val="center"/>
        <w:rPr>
          <w:rFonts w:ascii="Arial" w:hAnsi="Arial" w:cs="Arial"/>
          <w:b/>
        </w:rPr>
      </w:pPr>
    </w:p>
    <w:p w:rsidR="00B1263E" w:rsidRPr="00932C72" w:rsidRDefault="00B1263E" w:rsidP="00B1263E">
      <w:pPr>
        <w:spacing w:before="120"/>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изврши обезбеђење градилишта тако што ће предузети све потребне мере за безбедност објекта, саобраћаја, околине и заштиту животне средине.</w:t>
      </w:r>
    </w:p>
    <w:p w:rsidR="00B1263E" w:rsidRDefault="00B1263E" w:rsidP="00B1263E">
      <w:pPr>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се у току извођења радова придржава прописа и мера заштите на раду, те сходно томе обезбеди и предузме потребне мере личне и опште заштите и сигурности својих радника и трећих лица током извођења радова.</w:t>
      </w:r>
    </w:p>
    <w:p w:rsidR="00B1263E" w:rsidRPr="00932C72" w:rsidRDefault="00B1263E" w:rsidP="00B1263E">
      <w:pPr>
        <w:ind w:firstLine="720"/>
        <w:jc w:val="both"/>
        <w:rPr>
          <w:rFonts w:ascii="Arial" w:hAnsi="Arial" w:cs="Arial"/>
        </w:rPr>
      </w:pPr>
      <w:r w:rsidRPr="00932C72">
        <w:rPr>
          <w:rFonts w:ascii="Arial" w:hAnsi="Arial" w:cs="Arial"/>
        </w:rPr>
        <w:t xml:space="preserve">Уколико </w:t>
      </w:r>
      <w:r>
        <w:rPr>
          <w:rFonts w:ascii="Arial" w:hAnsi="Arial" w:cs="Arial"/>
          <w:lang w:val="sr-Cyrl-CS"/>
        </w:rPr>
        <w:t>Испоручилац</w:t>
      </w:r>
      <w:r w:rsidRPr="00932C72">
        <w:rPr>
          <w:rFonts w:ascii="Arial" w:hAnsi="Arial" w:cs="Arial"/>
        </w:rPr>
        <w:t xml:space="preserve"> не изврши наведене обавезе признаје искључиву прекршајну и кривичну одговорност и једини сноси одговорност за сву насталу материјалну и нематеријалну штету при чему овај уговор признаје без права приговора.</w:t>
      </w:r>
    </w:p>
    <w:p w:rsidR="00B1263E" w:rsidRPr="00F01C30" w:rsidRDefault="00B1263E" w:rsidP="00B1263E">
      <w:pPr>
        <w:jc w:val="both"/>
        <w:rPr>
          <w:rFonts w:ascii="Arial" w:hAnsi="Arial" w:cs="Arial"/>
          <w:bCs/>
          <w:iCs/>
          <w:lang w:val="sr-Cyrl-CS"/>
        </w:rPr>
      </w:pPr>
    </w:p>
    <w:p w:rsidR="00B1263E" w:rsidRPr="0050179C" w:rsidRDefault="00B1263E" w:rsidP="00B1263E">
      <w:pPr>
        <w:jc w:val="both"/>
        <w:rPr>
          <w:rFonts w:ascii="Arial" w:hAnsi="Arial" w:cs="Arial"/>
          <w:b/>
        </w:rPr>
      </w:pPr>
      <w:r>
        <w:rPr>
          <w:rFonts w:ascii="Arial" w:hAnsi="Arial" w:cs="Arial"/>
          <w:b/>
        </w:rPr>
        <w:t>Вишкови радова</w:t>
      </w:r>
    </w:p>
    <w:p w:rsidR="00B1263E" w:rsidRDefault="00B1263E" w:rsidP="00B1263E">
      <w:pPr>
        <w:jc w:val="center"/>
        <w:rPr>
          <w:rFonts w:ascii="Arial" w:hAnsi="Arial" w:cs="Arial"/>
          <w:b/>
        </w:rPr>
      </w:pPr>
      <w:r w:rsidRPr="009F323B">
        <w:rPr>
          <w:rFonts w:ascii="Arial" w:hAnsi="Arial" w:cs="Arial"/>
          <w:b/>
        </w:rPr>
        <w:t>Члан 1</w:t>
      </w:r>
      <w:r>
        <w:rPr>
          <w:rFonts w:ascii="Arial" w:hAnsi="Arial" w:cs="Arial"/>
          <w:b/>
          <w:lang w:val="sr-Cyrl-CS"/>
        </w:rPr>
        <w:t>3</w:t>
      </w:r>
      <w:r w:rsidRPr="009F323B">
        <w:rPr>
          <w:rFonts w:ascii="Arial" w:hAnsi="Arial" w:cs="Arial"/>
          <w:b/>
        </w:rPr>
        <w:t>.</w:t>
      </w:r>
    </w:p>
    <w:p w:rsidR="00B1263E" w:rsidRPr="00FE69A1" w:rsidRDefault="00B1263E" w:rsidP="00B1263E">
      <w:pPr>
        <w:jc w:val="center"/>
        <w:rPr>
          <w:rFonts w:ascii="Arial" w:hAnsi="Arial" w:cs="Arial"/>
          <w:b/>
        </w:rPr>
      </w:pPr>
    </w:p>
    <w:p w:rsidR="00B1263E" w:rsidRPr="009F323B" w:rsidRDefault="00B1263E" w:rsidP="00B1263E">
      <w:pPr>
        <w:ind w:firstLine="720"/>
        <w:jc w:val="both"/>
        <w:rPr>
          <w:rFonts w:ascii="Arial" w:hAnsi="Arial" w:cs="Arial"/>
        </w:rPr>
      </w:pPr>
      <w:r w:rsidRPr="009F323B">
        <w:rPr>
          <w:rFonts w:ascii="Arial" w:hAnsi="Arial" w:cs="Arial"/>
        </w:rPr>
        <w:t>Уколико се током извођења уговореног посла појави потреба за извођењем вишкова радова Испоручилац је дужан да застане са том врстом радова и писмено обавести стручни надзор Наручиоца.</w:t>
      </w:r>
    </w:p>
    <w:p w:rsidR="00B1263E" w:rsidRDefault="00B1263E" w:rsidP="00B1263E">
      <w:pPr>
        <w:ind w:firstLine="720"/>
        <w:jc w:val="both"/>
        <w:rPr>
          <w:rFonts w:ascii="Arial" w:hAnsi="Arial" w:cs="Arial"/>
        </w:rPr>
      </w:pPr>
      <w:r w:rsidRPr="009F323B">
        <w:rPr>
          <w:rFonts w:ascii="Arial" w:hAnsi="Arial" w:cs="Arial"/>
        </w:rPr>
        <w:t>По добијању писмене сагласности Наручиоца, Испоручилац ће извести вишак радова. Јединичне цене за све позиције радова из основне понуде Испоручиоца за које се утврди постојање вишка радова остају фиксне и непромењиве. Вишкови радова ће се уговорити у складу са одредбама Посебних узанси о грађењу („Сл. лист СФРЈ„ бр. 18/77).</w:t>
      </w:r>
    </w:p>
    <w:p w:rsidR="00B1263E" w:rsidRPr="006F00AE" w:rsidRDefault="00B1263E" w:rsidP="00B1263E">
      <w:pPr>
        <w:jc w:val="both"/>
        <w:rPr>
          <w:rFonts w:ascii="Arial" w:hAnsi="Arial" w:cs="Arial"/>
          <w:lang w:val="sr-Cyrl-CS"/>
        </w:rPr>
      </w:pPr>
    </w:p>
    <w:p w:rsidR="00B1263E" w:rsidRPr="0050179C" w:rsidRDefault="00B1263E" w:rsidP="00B1263E">
      <w:pPr>
        <w:jc w:val="both"/>
        <w:rPr>
          <w:rFonts w:ascii="Arial" w:hAnsi="Arial" w:cs="Arial"/>
          <w:b/>
        </w:rPr>
      </w:pPr>
      <w:r>
        <w:rPr>
          <w:rFonts w:ascii="Arial" w:hAnsi="Arial" w:cs="Arial"/>
          <w:b/>
        </w:rPr>
        <w:t>Додатни (непредвиђени радови)</w:t>
      </w:r>
    </w:p>
    <w:p w:rsidR="00B1263E" w:rsidRDefault="00B1263E" w:rsidP="00B1263E">
      <w:pPr>
        <w:jc w:val="center"/>
        <w:rPr>
          <w:rFonts w:ascii="Arial" w:hAnsi="Arial" w:cs="Arial"/>
          <w:b/>
        </w:rPr>
      </w:pPr>
      <w:r w:rsidRPr="009F323B">
        <w:rPr>
          <w:rFonts w:ascii="Arial" w:hAnsi="Arial" w:cs="Arial"/>
          <w:b/>
        </w:rPr>
        <w:t>Члан 1</w:t>
      </w:r>
      <w:r>
        <w:rPr>
          <w:rFonts w:ascii="Arial" w:hAnsi="Arial" w:cs="Arial"/>
          <w:b/>
          <w:lang w:val="sr-Cyrl-CS"/>
        </w:rPr>
        <w:t>4</w:t>
      </w:r>
      <w:r w:rsidRPr="009F323B">
        <w:rPr>
          <w:rFonts w:ascii="Arial" w:hAnsi="Arial" w:cs="Arial"/>
          <w:b/>
        </w:rPr>
        <w:t>.</w:t>
      </w:r>
    </w:p>
    <w:p w:rsidR="00B1263E" w:rsidRPr="00FE69A1" w:rsidRDefault="00B1263E" w:rsidP="00B1263E">
      <w:pPr>
        <w:jc w:val="center"/>
        <w:rPr>
          <w:rFonts w:ascii="Arial" w:hAnsi="Arial" w:cs="Arial"/>
          <w:b/>
        </w:rPr>
      </w:pPr>
    </w:p>
    <w:p w:rsidR="00B1263E" w:rsidRPr="009F323B" w:rsidRDefault="00B1263E" w:rsidP="00B1263E">
      <w:pPr>
        <w:ind w:firstLine="720"/>
        <w:jc w:val="both"/>
        <w:rPr>
          <w:rFonts w:ascii="Arial" w:hAnsi="Arial" w:cs="Arial"/>
        </w:rPr>
      </w:pPr>
      <w:r w:rsidRPr="009F323B">
        <w:rPr>
          <w:rFonts w:ascii="Arial" w:hAnsi="Arial" w:cs="Arial"/>
        </w:rPr>
        <w:t>У случају додатних радова исти ће се уговарати у преговарачком поступку без објављивања у складу са ЗЈН и мишљењем Управ</w:t>
      </w:r>
      <w:r>
        <w:rPr>
          <w:rFonts w:ascii="Arial" w:hAnsi="Arial" w:cs="Arial"/>
        </w:rPr>
        <w:t>е</w:t>
      </w:r>
      <w:r w:rsidRPr="009F323B">
        <w:rPr>
          <w:rFonts w:ascii="Arial" w:hAnsi="Arial" w:cs="Arial"/>
        </w:rPr>
        <w:t xml:space="preserve"> за јавне набавке.</w:t>
      </w:r>
    </w:p>
    <w:p w:rsidR="00B1263E" w:rsidRDefault="00B1263E" w:rsidP="00B1263E">
      <w:pPr>
        <w:ind w:firstLine="720"/>
        <w:jc w:val="both"/>
        <w:rPr>
          <w:rFonts w:ascii="Arial" w:hAnsi="Arial" w:cs="Arial"/>
        </w:rPr>
      </w:pPr>
      <w:r w:rsidRPr="009F323B">
        <w:rPr>
          <w:rFonts w:ascii="Arial" w:hAnsi="Arial" w:cs="Arial"/>
        </w:rPr>
        <w:t>Испоручилац је обавезан да заједно са надзорним органом благовремено припреми и достави Наручиоцу документацију неопходну за спровођење преговарачког поступка.</w:t>
      </w:r>
    </w:p>
    <w:p w:rsidR="00B1263E" w:rsidRPr="00B63A4F" w:rsidRDefault="00B1263E" w:rsidP="00B1263E">
      <w:pPr>
        <w:jc w:val="both"/>
        <w:rPr>
          <w:rFonts w:ascii="Arial" w:hAnsi="Arial" w:cs="Arial"/>
        </w:rPr>
      </w:pPr>
    </w:p>
    <w:p w:rsidR="00B1263E" w:rsidRDefault="00B1263E" w:rsidP="00B1263E">
      <w:pPr>
        <w:jc w:val="center"/>
        <w:rPr>
          <w:rFonts w:ascii="Arial" w:hAnsi="Arial" w:cs="Arial"/>
          <w:b/>
        </w:rPr>
      </w:pPr>
      <w:r w:rsidRPr="009F323B">
        <w:rPr>
          <w:rFonts w:ascii="Arial" w:hAnsi="Arial" w:cs="Arial"/>
          <w:b/>
        </w:rPr>
        <w:t>Члан 1</w:t>
      </w:r>
      <w:r>
        <w:rPr>
          <w:rFonts w:ascii="Arial" w:hAnsi="Arial" w:cs="Arial"/>
          <w:b/>
          <w:lang w:val="sr-Cyrl-CS"/>
        </w:rPr>
        <w:t>5</w:t>
      </w:r>
      <w:r w:rsidRPr="009F323B">
        <w:rPr>
          <w:rFonts w:ascii="Arial" w:hAnsi="Arial" w:cs="Arial"/>
          <w:b/>
        </w:rPr>
        <w:t>.</w:t>
      </w:r>
    </w:p>
    <w:p w:rsidR="00B1263E" w:rsidRPr="00FE69A1" w:rsidRDefault="00B1263E" w:rsidP="00B1263E">
      <w:pPr>
        <w:jc w:val="center"/>
        <w:rPr>
          <w:rFonts w:ascii="Arial" w:hAnsi="Arial" w:cs="Arial"/>
          <w:b/>
        </w:rPr>
      </w:pPr>
    </w:p>
    <w:p w:rsidR="00B1263E" w:rsidRPr="009F323B" w:rsidRDefault="00B1263E" w:rsidP="00B1263E">
      <w:pPr>
        <w:ind w:firstLine="720"/>
        <w:jc w:val="both"/>
        <w:rPr>
          <w:rFonts w:ascii="Arial" w:hAnsi="Arial" w:cs="Arial"/>
        </w:rPr>
      </w:pPr>
      <w:r w:rsidRPr="009F323B">
        <w:rPr>
          <w:rFonts w:ascii="Arial" w:hAnsi="Arial" w:cs="Arial"/>
        </w:rPr>
        <w:t>Испоручилац је дужан да по потреби а на захтев стручног надзора Наручиоца достави анализу цена за додатне радове.</w:t>
      </w:r>
      <w:r w:rsidR="000B1F3C">
        <w:rPr>
          <w:rFonts w:ascii="Arial" w:hAnsi="Arial" w:cs="Arial"/>
        </w:rPr>
        <w:t xml:space="preserve"> </w:t>
      </w:r>
      <w:r w:rsidRPr="009F323B">
        <w:rPr>
          <w:rFonts w:ascii="Arial" w:hAnsi="Arial" w:cs="Arial"/>
        </w:rPr>
        <w:t xml:space="preserve">Тек по спроведеном преговарачком поступку, усвајању понуде за додатне радове од стране Наручиоца и закључењу уговора, Испоручилац може почети извођење додатних радова. </w:t>
      </w:r>
    </w:p>
    <w:p w:rsidR="00B1263E" w:rsidRPr="00262DD5" w:rsidRDefault="00B1263E" w:rsidP="00B1263E">
      <w:pPr>
        <w:ind w:left="360"/>
        <w:jc w:val="both"/>
        <w:rPr>
          <w:rFonts w:ascii="Arial" w:hAnsi="Arial" w:cs="Arial"/>
          <w:highlight w:val="yellow"/>
          <w:lang w:val="sr-Cyrl-CS"/>
        </w:rPr>
      </w:pPr>
    </w:p>
    <w:p w:rsidR="00B1263E" w:rsidRDefault="00B1263E" w:rsidP="00B1263E">
      <w:pPr>
        <w:jc w:val="center"/>
        <w:rPr>
          <w:rFonts w:ascii="Arial" w:hAnsi="Arial" w:cs="Arial"/>
          <w:b/>
        </w:rPr>
      </w:pPr>
      <w:r w:rsidRPr="009F323B">
        <w:rPr>
          <w:rFonts w:ascii="Arial" w:hAnsi="Arial" w:cs="Arial"/>
          <w:b/>
        </w:rPr>
        <w:t>Члан 1</w:t>
      </w:r>
      <w:r>
        <w:rPr>
          <w:rFonts w:ascii="Arial" w:hAnsi="Arial" w:cs="Arial"/>
          <w:b/>
          <w:lang w:val="sr-Cyrl-CS"/>
        </w:rPr>
        <w:t>6</w:t>
      </w:r>
      <w:r w:rsidRPr="009F323B">
        <w:rPr>
          <w:rFonts w:ascii="Arial" w:hAnsi="Arial" w:cs="Arial"/>
          <w:b/>
        </w:rPr>
        <w:t>.</w:t>
      </w:r>
    </w:p>
    <w:p w:rsidR="00B1263E" w:rsidRPr="00FE69A1" w:rsidRDefault="00B1263E" w:rsidP="00B1263E">
      <w:pPr>
        <w:jc w:val="center"/>
        <w:rPr>
          <w:rFonts w:ascii="Arial" w:hAnsi="Arial" w:cs="Arial"/>
          <w:b/>
        </w:rPr>
      </w:pPr>
    </w:p>
    <w:p w:rsidR="00B1263E" w:rsidRDefault="00B1263E" w:rsidP="00B1263E">
      <w:pPr>
        <w:ind w:firstLine="720"/>
        <w:jc w:val="both"/>
        <w:rPr>
          <w:rFonts w:ascii="Arial" w:hAnsi="Arial" w:cs="Arial"/>
        </w:rPr>
      </w:pPr>
      <w:r w:rsidRPr="009F323B">
        <w:rPr>
          <w:rFonts w:ascii="Arial" w:hAnsi="Arial" w:cs="Arial"/>
        </w:rPr>
        <w:t xml:space="preserve">Испоручилац је у обавези да по налогу стручног надзора и уз </w:t>
      </w:r>
      <w:r>
        <w:rPr>
          <w:rFonts w:ascii="Arial" w:hAnsi="Arial" w:cs="Arial"/>
        </w:rPr>
        <w:t>сагласност Наручиоца, приступи</w:t>
      </w:r>
      <w:r w:rsidRPr="009F323B">
        <w:rPr>
          <w:rFonts w:ascii="Arial" w:hAnsi="Arial" w:cs="Arial"/>
        </w:rPr>
        <w:t xml:space="preserve"> извођењу хитних непредвиђених радова, уколико је извођење нужно </w:t>
      </w:r>
      <w:r w:rsidRPr="009F323B">
        <w:rPr>
          <w:rFonts w:ascii="Arial" w:hAnsi="Arial" w:cs="Arial"/>
        </w:rPr>
        <w:lastRenderedPageBreak/>
        <w:t>за стабилност објекта или за спречавања настанка штете, који се нису могли предвидети у току израде документације, у склад</w:t>
      </w:r>
      <w:r w:rsidR="000B1F3C">
        <w:rPr>
          <w:rFonts w:ascii="Arial" w:hAnsi="Arial" w:cs="Arial"/>
        </w:rPr>
        <w:t>у са чланом 36. став 1. тачка 3)</w:t>
      </w:r>
      <w:r w:rsidRPr="009F323B">
        <w:rPr>
          <w:rFonts w:ascii="Arial" w:hAnsi="Arial" w:cs="Arial"/>
        </w:rPr>
        <w:t xml:space="preserve"> ЗЈН.</w:t>
      </w:r>
    </w:p>
    <w:p w:rsidR="00B1263E" w:rsidRDefault="00B1263E" w:rsidP="00B1263E">
      <w:pPr>
        <w:jc w:val="both"/>
        <w:rPr>
          <w:rFonts w:ascii="Arial" w:hAnsi="Arial" w:cs="Arial"/>
          <w:lang w:val="sr-Cyrl-CS"/>
        </w:rPr>
      </w:pPr>
    </w:p>
    <w:p w:rsidR="00B1263E" w:rsidRPr="0050179C" w:rsidRDefault="00B1263E" w:rsidP="00B1263E">
      <w:pPr>
        <w:jc w:val="both"/>
        <w:rPr>
          <w:rFonts w:ascii="Arial" w:hAnsi="Arial" w:cs="Arial"/>
          <w:b/>
          <w:bCs/>
          <w:iCs/>
        </w:rPr>
      </w:pPr>
      <w:r w:rsidRPr="00755C16">
        <w:rPr>
          <w:rFonts w:ascii="Arial" w:hAnsi="Arial" w:cs="Arial"/>
          <w:b/>
          <w:bCs/>
          <w:iCs/>
          <w:lang w:val="sr-Cyrl-CS"/>
        </w:rPr>
        <w:t>Измене током трајања уговора</w:t>
      </w:r>
    </w:p>
    <w:p w:rsidR="00B1263E" w:rsidRPr="008566BF" w:rsidRDefault="00B1263E" w:rsidP="00B1263E">
      <w:pPr>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B1263E" w:rsidRDefault="00B1263E" w:rsidP="00B1263E">
      <w:pPr>
        <w:jc w:val="both"/>
        <w:rPr>
          <w:rFonts w:ascii="Arial" w:hAnsi="Arial" w:cs="Arial"/>
          <w:bCs/>
          <w:iCs/>
          <w:lang w:val="sr-Cyrl-CS"/>
        </w:rPr>
      </w:pPr>
    </w:p>
    <w:p w:rsidR="00B1263E" w:rsidRDefault="00B1263E" w:rsidP="00B1263E">
      <w:pPr>
        <w:pStyle w:val="Default"/>
        <w:ind w:firstLine="720"/>
        <w:jc w:val="both"/>
        <w:rPr>
          <w:color w:val="auto"/>
          <w:lang w:val="sr-Cyrl-CS"/>
        </w:rPr>
      </w:pPr>
      <w:r w:rsidRPr="00CB4680">
        <w:rPr>
          <w:b/>
          <w:color w:val="auto"/>
          <w:lang w:val="sr-Cyrl-CS"/>
        </w:rPr>
        <w:t>НАРУЧИЛАЦ</w:t>
      </w:r>
      <w:r w:rsidR="000B1F3C">
        <w:rPr>
          <w:b/>
          <w:color w:val="auto"/>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односно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B1263E" w:rsidRPr="00F01C30" w:rsidRDefault="00B1263E" w:rsidP="00B1263E">
      <w:pPr>
        <w:jc w:val="both"/>
        <w:rPr>
          <w:rFonts w:ascii="Arial" w:hAnsi="Arial" w:cs="Arial"/>
          <w:lang w:val="sr-Cyrl-CS"/>
        </w:rPr>
      </w:pPr>
    </w:p>
    <w:p w:rsidR="00B1263E" w:rsidRPr="00FE69A1" w:rsidRDefault="00B1263E" w:rsidP="00B1263E">
      <w:pPr>
        <w:jc w:val="both"/>
        <w:rPr>
          <w:rFonts w:ascii="Arial" w:hAnsi="Arial" w:cs="Arial"/>
          <w:b/>
        </w:rPr>
      </w:pPr>
      <w:r>
        <w:rPr>
          <w:rFonts w:ascii="Arial" w:hAnsi="Arial" w:cs="Arial"/>
          <w:b/>
        </w:rPr>
        <w:t>Гарантни рок</w:t>
      </w:r>
    </w:p>
    <w:p w:rsidR="00B1263E" w:rsidRDefault="00B1263E" w:rsidP="00B1263E">
      <w:pPr>
        <w:jc w:val="center"/>
        <w:rPr>
          <w:rFonts w:ascii="Arial" w:hAnsi="Arial" w:cs="Arial"/>
          <w:b/>
        </w:rPr>
      </w:pPr>
      <w:r w:rsidRPr="00932C72">
        <w:rPr>
          <w:rFonts w:ascii="Arial" w:hAnsi="Arial" w:cs="Arial"/>
          <w:b/>
        </w:rPr>
        <w:t>Члан 1</w:t>
      </w:r>
      <w:r>
        <w:rPr>
          <w:rFonts w:ascii="Arial" w:hAnsi="Arial" w:cs="Arial"/>
          <w:b/>
        </w:rPr>
        <w:t>8</w:t>
      </w:r>
      <w:r w:rsidRPr="00932C72">
        <w:rPr>
          <w:rFonts w:ascii="Arial" w:hAnsi="Arial" w:cs="Arial"/>
          <w:b/>
        </w:rPr>
        <w:t>.</w:t>
      </w:r>
    </w:p>
    <w:p w:rsidR="00B1263E" w:rsidRPr="00FE69A1" w:rsidRDefault="00B1263E" w:rsidP="00B1263E">
      <w:pPr>
        <w:ind w:left="360"/>
        <w:jc w:val="center"/>
        <w:rPr>
          <w:rFonts w:ascii="Arial" w:hAnsi="Arial" w:cs="Arial"/>
          <w:b/>
        </w:rPr>
      </w:pPr>
    </w:p>
    <w:p w:rsidR="00B1263E" w:rsidRPr="00932C72" w:rsidRDefault="00B1263E" w:rsidP="00B1263E">
      <w:pPr>
        <w:ind w:firstLine="720"/>
        <w:jc w:val="both"/>
        <w:rPr>
          <w:rFonts w:ascii="Arial" w:hAnsi="Arial" w:cs="Arial"/>
        </w:rPr>
      </w:pPr>
      <w:r w:rsidRPr="00932C72">
        <w:rPr>
          <w:rFonts w:ascii="Arial" w:hAnsi="Arial" w:cs="Arial"/>
        </w:rPr>
        <w:t>Гарантни рок за квалитет радова, материјала, опреме и уређаја ј</w:t>
      </w:r>
      <w:r>
        <w:rPr>
          <w:rFonts w:ascii="Arial" w:hAnsi="Arial" w:cs="Arial"/>
        </w:rPr>
        <w:t xml:space="preserve">е _____ година </w:t>
      </w:r>
      <w:r w:rsidRPr="00932C72">
        <w:rPr>
          <w:rFonts w:ascii="Arial" w:hAnsi="Arial" w:cs="Arial"/>
        </w:rPr>
        <w:t xml:space="preserve">и почиње да тече од дана комисијске примопредаје. </w:t>
      </w:r>
    </w:p>
    <w:p w:rsidR="00B1263E" w:rsidRPr="00FE69A1" w:rsidRDefault="00B1263E" w:rsidP="00B1263E">
      <w:pPr>
        <w:ind w:left="360"/>
        <w:jc w:val="both"/>
        <w:rPr>
          <w:rFonts w:ascii="Arial" w:hAnsi="Arial" w:cs="Arial"/>
        </w:rPr>
      </w:pPr>
    </w:p>
    <w:p w:rsidR="00B1263E" w:rsidRDefault="00B1263E" w:rsidP="00B1263E">
      <w:pPr>
        <w:jc w:val="center"/>
        <w:rPr>
          <w:rFonts w:ascii="Arial" w:hAnsi="Arial" w:cs="Arial"/>
          <w:b/>
        </w:rPr>
      </w:pPr>
      <w:r w:rsidRPr="00932C72">
        <w:rPr>
          <w:rFonts w:ascii="Arial" w:hAnsi="Arial" w:cs="Arial"/>
          <w:b/>
        </w:rPr>
        <w:t xml:space="preserve">Члан </w:t>
      </w:r>
      <w:r w:rsidRPr="00932C72">
        <w:rPr>
          <w:rFonts w:ascii="Arial" w:hAnsi="Arial" w:cs="Arial"/>
          <w:b/>
          <w:lang w:val="sr-Cyrl-CS"/>
        </w:rPr>
        <w:t>1</w:t>
      </w:r>
      <w:r>
        <w:rPr>
          <w:rFonts w:ascii="Arial" w:hAnsi="Arial" w:cs="Arial"/>
          <w:b/>
          <w:lang w:val="sr-Cyrl-CS"/>
        </w:rPr>
        <w:t>9</w:t>
      </w:r>
      <w:r w:rsidRPr="00932C72">
        <w:rPr>
          <w:rFonts w:ascii="Arial" w:hAnsi="Arial" w:cs="Arial"/>
          <w:b/>
        </w:rPr>
        <w:t>.</w:t>
      </w:r>
    </w:p>
    <w:p w:rsidR="00B1263E" w:rsidRPr="00FE69A1" w:rsidRDefault="00B1263E" w:rsidP="00B1263E">
      <w:pPr>
        <w:jc w:val="center"/>
        <w:rPr>
          <w:rFonts w:ascii="Arial" w:hAnsi="Arial" w:cs="Arial"/>
          <w:b/>
        </w:rPr>
      </w:pPr>
    </w:p>
    <w:p w:rsidR="00B1263E" w:rsidRPr="00932C72" w:rsidRDefault="00B1263E" w:rsidP="00B1263E">
      <w:pPr>
        <w:ind w:firstLine="720"/>
        <w:jc w:val="both"/>
        <w:rPr>
          <w:rFonts w:ascii="Arial" w:hAnsi="Arial" w:cs="Arial"/>
        </w:rPr>
      </w:pPr>
      <w:r w:rsidRPr="00932C72">
        <w:rPr>
          <w:rFonts w:ascii="Arial" w:hAnsi="Arial" w:cs="Arial"/>
        </w:rPr>
        <w:t xml:space="preserve">За укупан уграђени материјал  </w:t>
      </w:r>
      <w:r>
        <w:rPr>
          <w:rFonts w:ascii="Arial" w:hAnsi="Arial" w:cs="Arial"/>
          <w:lang w:val="sr-Cyrl-CS"/>
        </w:rPr>
        <w:t>испоручилац</w:t>
      </w:r>
      <w:r w:rsidRPr="00932C72">
        <w:rPr>
          <w:rFonts w:ascii="Arial" w:hAnsi="Arial" w:cs="Arial"/>
        </w:rPr>
        <w:t xml:space="preserve"> мора да има сертификате квалитета и атесте који се захтевају по важећим прописима и мерама за објекте те врсте.</w:t>
      </w:r>
    </w:p>
    <w:p w:rsidR="00B1263E" w:rsidRDefault="00B1263E" w:rsidP="00B1263E">
      <w:pPr>
        <w:ind w:firstLine="720"/>
        <w:jc w:val="both"/>
        <w:rPr>
          <w:rFonts w:ascii="Arial" w:hAnsi="Arial" w:cs="Arial"/>
        </w:rPr>
      </w:pPr>
      <w:r w:rsidRPr="00932C72">
        <w:rPr>
          <w:rFonts w:ascii="Arial" w:hAnsi="Arial" w:cs="Arial"/>
        </w:rPr>
        <w:t>Уколико Наручилац преко стручног надзора утврди да уграђени материјал не одговара стандардима и техничким прописима, одбија их и забрањује њихову употребу. У случају спора меродаван је налаз овлашћене организације за контролу квалитета.</w:t>
      </w:r>
    </w:p>
    <w:p w:rsidR="00B1263E" w:rsidRPr="006F00AE" w:rsidRDefault="00B1263E" w:rsidP="00B1263E">
      <w:pPr>
        <w:jc w:val="both"/>
        <w:rPr>
          <w:rFonts w:ascii="Arial" w:hAnsi="Arial" w:cs="Arial"/>
          <w:lang w:val="sr-Cyrl-CS"/>
        </w:rPr>
      </w:pPr>
    </w:p>
    <w:p w:rsidR="00B1263E" w:rsidRDefault="00B1263E" w:rsidP="00B1263E">
      <w:pPr>
        <w:jc w:val="center"/>
        <w:rPr>
          <w:rFonts w:ascii="Arial" w:hAnsi="Arial" w:cs="Arial"/>
          <w:b/>
        </w:rPr>
      </w:pPr>
      <w:r>
        <w:rPr>
          <w:rFonts w:ascii="Arial" w:hAnsi="Arial" w:cs="Arial"/>
          <w:b/>
        </w:rPr>
        <w:t>Члан 20</w:t>
      </w:r>
      <w:r w:rsidRPr="00932C72">
        <w:rPr>
          <w:rFonts w:ascii="Arial" w:hAnsi="Arial" w:cs="Arial"/>
          <w:b/>
        </w:rPr>
        <w:t>.</w:t>
      </w:r>
    </w:p>
    <w:p w:rsidR="00B1263E" w:rsidRPr="00FE69A1" w:rsidRDefault="00B1263E" w:rsidP="00B1263E">
      <w:pPr>
        <w:ind w:left="360"/>
        <w:jc w:val="center"/>
        <w:rPr>
          <w:rFonts w:ascii="Arial" w:hAnsi="Arial" w:cs="Arial"/>
          <w:b/>
        </w:rPr>
      </w:pPr>
    </w:p>
    <w:p w:rsidR="00B1263E" w:rsidRPr="00932C72" w:rsidRDefault="00B1263E" w:rsidP="00B1263E">
      <w:pPr>
        <w:ind w:firstLine="720"/>
        <w:jc w:val="both"/>
        <w:rPr>
          <w:rFonts w:ascii="Arial" w:hAnsi="Arial" w:cs="Arial"/>
        </w:rPr>
      </w:pPr>
      <w:r w:rsidRPr="00932C72">
        <w:rPr>
          <w:rFonts w:ascii="Arial" w:hAnsi="Arial" w:cs="Arial"/>
        </w:rPr>
        <w:t xml:space="preserve">У случају откривања недостатака у гарантном року Наручилац се обавезује да писмено о томе обавести </w:t>
      </w:r>
      <w:r>
        <w:rPr>
          <w:rFonts w:ascii="Arial" w:hAnsi="Arial" w:cs="Arial"/>
          <w:lang w:val="sr-Cyrl-CS"/>
        </w:rPr>
        <w:t>Испоручиоца</w:t>
      </w:r>
      <w:r w:rsidRPr="00932C72">
        <w:rPr>
          <w:rFonts w:ascii="Arial" w:hAnsi="Arial" w:cs="Arial"/>
        </w:rPr>
        <w:t>, у року од 10 дана од дана сазнања за недостатке.</w:t>
      </w:r>
    </w:p>
    <w:p w:rsidR="00B1263E" w:rsidRPr="00932C72" w:rsidRDefault="00B1263E" w:rsidP="00B1263E">
      <w:pPr>
        <w:ind w:firstLine="720"/>
        <w:jc w:val="both"/>
        <w:rPr>
          <w:rFonts w:ascii="Arial" w:hAnsi="Arial" w:cs="Arial"/>
        </w:rPr>
      </w:pPr>
      <w:r>
        <w:rPr>
          <w:rFonts w:ascii="Arial" w:hAnsi="Arial" w:cs="Arial"/>
        </w:rPr>
        <w:t>Испоручилац</w:t>
      </w:r>
      <w:r w:rsidRPr="00932C72">
        <w:rPr>
          <w:rFonts w:ascii="Arial" w:hAnsi="Arial" w:cs="Arial"/>
        </w:rPr>
        <w:t xml:space="preserve"> се обавезује</w:t>
      </w:r>
      <w:r>
        <w:rPr>
          <w:rFonts w:ascii="Arial" w:hAnsi="Arial" w:cs="Arial"/>
        </w:rPr>
        <w:t xml:space="preserve"> да у гарантном року из члана 18</w:t>
      </w:r>
      <w:r w:rsidRPr="00932C72">
        <w:rPr>
          <w:rFonts w:ascii="Arial" w:hAnsi="Arial" w:cs="Arial"/>
        </w:rPr>
        <w:t>. овог уговора о свом</w:t>
      </w:r>
      <w:r>
        <w:rPr>
          <w:rFonts w:ascii="Arial" w:hAnsi="Arial" w:cs="Arial"/>
        </w:rPr>
        <w:t xml:space="preserve"> трошку отклони све нађене</w:t>
      </w:r>
      <w:r w:rsidRPr="00932C72">
        <w:rPr>
          <w:rFonts w:ascii="Arial" w:hAnsi="Arial" w:cs="Arial"/>
        </w:rPr>
        <w:t xml:space="preserve"> недостатке који се односе на уговорени квалитет изведених радова као и скривене мане. </w:t>
      </w:r>
    </w:p>
    <w:p w:rsidR="00B1263E" w:rsidRPr="00932C72" w:rsidRDefault="00B1263E" w:rsidP="00B1263E">
      <w:pPr>
        <w:ind w:firstLine="720"/>
        <w:jc w:val="both"/>
        <w:rPr>
          <w:rFonts w:ascii="Arial" w:hAnsi="Arial" w:cs="Arial"/>
        </w:rPr>
      </w:pPr>
      <w:r w:rsidRPr="00932C72">
        <w:rPr>
          <w:rFonts w:ascii="Arial" w:hAnsi="Arial" w:cs="Arial"/>
        </w:rPr>
        <w:t>Уколико И</w:t>
      </w:r>
      <w:r>
        <w:rPr>
          <w:rFonts w:ascii="Arial" w:hAnsi="Arial" w:cs="Arial"/>
          <w:lang w:val="sr-Cyrl-CS"/>
        </w:rPr>
        <w:t>споручилац</w:t>
      </w:r>
      <w:r w:rsidRPr="00932C72">
        <w:rPr>
          <w:rFonts w:ascii="Arial" w:hAnsi="Arial" w:cs="Arial"/>
        </w:rPr>
        <w:t xml:space="preserve"> не отпочне са отклањањем недостатака у року од 7 дана од </w:t>
      </w:r>
      <w:r>
        <w:rPr>
          <w:rFonts w:ascii="Arial" w:hAnsi="Arial" w:cs="Arial"/>
        </w:rPr>
        <w:t xml:space="preserve">дана </w:t>
      </w:r>
      <w:r w:rsidRPr="00932C72">
        <w:rPr>
          <w:rFonts w:ascii="Arial" w:hAnsi="Arial" w:cs="Arial"/>
        </w:rPr>
        <w:t xml:space="preserve">пријема писаног захтева Наручиоца, Наручилац може наплатити </w:t>
      </w:r>
      <w:r>
        <w:rPr>
          <w:rFonts w:ascii="Arial" w:hAnsi="Arial" w:cs="Arial"/>
          <w:lang w:val="sr-Cyrl-CS"/>
        </w:rPr>
        <w:t>меницу</w:t>
      </w:r>
      <w:r w:rsidRPr="00932C72">
        <w:rPr>
          <w:rFonts w:ascii="Arial" w:hAnsi="Arial" w:cs="Arial"/>
        </w:rPr>
        <w:t xml:space="preserve"> и ангажовати друго физичко или правно лице које ће отклонити недостатке на терет извођача.</w:t>
      </w:r>
    </w:p>
    <w:p w:rsidR="00B1263E" w:rsidRPr="00932C72" w:rsidRDefault="00B1263E" w:rsidP="00B1263E">
      <w:pPr>
        <w:ind w:firstLine="720"/>
        <w:jc w:val="both"/>
        <w:rPr>
          <w:rFonts w:ascii="Arial" w:hAnsi="Arial" w:cs="Arial"/>
          <w:lang w:val="sr-Cyrl-CS"/>
        </w:rPr>
      </w:pPr>
      <w:r w:rsidRPr="00932C72">
        <w:rPr>
          <w:rFonts w:ascii="Arial" w:hAnsi="Arial" w:cs="Arial"/>
        </w:rPr>
        <w:t xml:space="preserve">Уколико </w:t>
      </w:r>
      <w:r>
        <w:rPr>
          <w:rFonts w:ascii="Arial" w:hAnsi="Arial" w:cs="Arial"/>
          <w:lang w:val="sr-Cyrl-CS"/>
        </w:rPr>
        <w:t>меница</w:t>
      </w:r>
      <w:r w:rsidRPr="00932C72">
        <w:rPr>
          <w:rFonts w:ascii="Arial" w:hAnsi="Arial" w:cs="Arial"/>
        </w:rPr>
        <w:t xml:space="preserve"> за отклањање недостатака у гарантном року не покрива у потпуности трошкове настале поводом отклањања недостатака, Наручилац има право да од И</w:t>
      </w:r>
      <w:r>
        <w:rPr>
          <w:rFonts w:ascii="Arial" w:hAnsi="Arial" w:cs="Arial"/>
        </w:rPr>
        <w:t>споручиоца</w:t>
      </w:r>
      <w:r w:rsidRPr="00932C72">
        <w:rPr>
          <w:rFonts w:ascii="Arial" w:hAnsi="Arial" w:cs="Arial"/>
        </w:rPr>
        <w:t xml:space="preserve"> захтева накнаду штете до пуног износа стварне штете.</w:t>
      </w:r>
    </w:p>
    <w:p w:rsidR="00B1263E" w:rsidRDefault="00B1263E" w:rsidP="00B1263E">
      <w:pPr>
        <w:jc w:val="both"/>
        <w:rPr>
          <w:rFonts w:ascii="Arial" w:hAnsi="Arial" w:cs="Arial"/>
          <w:lang w:val="sr-Cyrl-CS"/>
        </w:rPr>
      </w:pPr>
    </w:p>
    <w:p w:rsidR="00F673AE" w:rsidRDefault="00F673AE" w:rsidP="00B1263E">
      <w:pPr>
        <w:jc w:val="both"/>
        <w:rPr>
          <w:rFonts w:ascii="Arial" w:hAnsi="Arial" w:cs="Arial"/>
          <w:lang w:val="sr-Cyrl-CS"/>
        </w:rPr>
      </w:pPr>
    </w:p>
    <w:p w:rsidR="00F673AE" w:rsidRDefault="00F673AE" w:rsidP="00B1263E">
      <w:pPr>
        <w:jc w:val="both"/>
        <w:rPr>
          <w:rFonts w:ascii="Arial" w:hAnsi="Arial" w:cs="Arial"/>
          <w:lang w:val="sr-Cyrl-CS"/>
        </w:rPr>
      </w:pPr>
    </w:p>
    <w:p w:rsidR="00F673AE" w:rsidRDefault="00F673AE" w:rsidP="00B1263E">
      <w:pPr>
        <w:jc w:val="both"/>
        <w:rPr>
          <w:rFonts w:ascii="Arial" w:hAnsi="Arial" w:cs="Arial"/>
          <w:lang w:val="sr-Cyrl-CS"/>
        </w:rPr>
      </w:pPr>
    </w:p>
    <w:p w:rsidR="00F673AE" w:rsidRPr="00932C72" w:rsidRDefault="00F673AE" w:rsidP="00B1263E">
      <w:pPr>
        <w:jc w:val="both"/>
        <w:rPr>
          <w:rFonts w:ascii="Arial" w:hAnsi="Arial" w:cs="Arial"/>
          <w:lang w:val="sr-Cyrl-CS"/>
        </w:rPr>
      </w:pPr>
    </w:p>
    <w:p w:rsidR="00B1263E" w:rsidRDefault="00B1263E" w:rsidP="00B1263E">
      <w:pPr>
        <w:rPr>
          <w:rFonts w:ascii="Arial" w:hAnsi="Arial" w:cs="Arial"/>
          <w:b/>
        </w:rPr>
      </w:pPr>
      <w:r>
        <w:rPr>
          <w:rFonts w:ascii="Arial" w:hAnsi="Arial" w:cs="Arial"/>
          <w:b/>
        </w:rPr>
        <w:lastRenderedPageBreak/>
        <w:t>Примопредаја и коначан обрачун радова</w:t>
      </w:r>
    </w:p>
    <w:p w:rsidR="00B1263E" w:rsidRPr="00AA216B" w:rsidRDefault="00B1263E" w:rsidP="00B1263E">
      <w:pPr>
        <w:rPr>
          <w:rFonts w:ascii="Arial" w:hAnsi="Arial" w:cs="Arial"/>
          <w:b/>
        </w:rPr>
      </w:pPr>
    </w:p>
    <w:p w:rsidR="00B1263E" w:rsidRDefault="00B1263E" w:rsidP="00B1263E">
      <w:pPr>
        <w:jc w:val="center"/>
        <w:rPr>
          <w:rFonts w:ascii="Arial" w:hAnsi="Arial" w:cs="Arial"/>
          <w:b/>
        </w:rPr>
      </w:pPr>
      <w:r w:rsidRPr="00932C72">
        <w:rPr>
          <w:rFonts w:ascii="Arial" w:hAnsi="Arial" w:cs="Arial"/>
          <w:b/>
        </w:rPr>
        <w:t>Члан 2</w:t>
      </w:r>
      <w:r>
        <w:rPr>
          <w:rFonts w:ascii="Arial" w:hAnsi="Arial" w:cs="Arial"/>
          <w:b/>
        </w:rPr>
        <w:t>1</w:t>
      </w:r>
      <w:r w:rsidRPr="00932C72">
        <w:rPr>
          <w:rFonts w:ascii="Arial" w:hAnsi="Arial" w:cs="Arial"/>
          <w:b/>
        </w:rPr>
        <w:t>.</w:t>
      </w:r>
    </w:p>
    <w:p w:rsidR="00B1263E" w:rsidRPr="00AC7FEB" w:rsidRDefault="00B1263E" w:rsidP="00B1263E">
      <w:pPr>
        <w:ind w:left="360"/>
        <w:jc w:val="center"/>
        <w:rPr>
          <w:rFonts w:ascii="Arial" w:hAnsi="Arial" w:cs="Arial"/>
          <w:b/>
        </w:rPr>
      </w:pPr>
    </w:p>
    <w:p w:rsidR="00B1263E" w:rsidRPr="00932C72" w:rsidRDefault="00B1263E" w:rsidP="00B1263E">
      <w:pPr>
        <w:ind w:firstLine="720"/>
        <w:jc w:val="both"/>
        <w:rPr>
          <w:rFonts w:ascii="Arial" w:hAnsi="Arial" w:cs="Arial"/>
        </w:rPr>
      </w:pPr>
      <w:r w:rsidRPr="00932C72">
        <w:rPr>
          <w:rFonts w:ascii="Arial" w:hAnsi="Arial" w:cs="Arial"/>
        </w:rPr>
        <w:t>И</w:t>
      </w:r>
      <w:r>
        <w:rPr>
          <w:rFonts w:ascii="Arial" w:hAnsi="Arial" w:cs="Arial"/>
          <w:lang w:val="sr-Cyrl-CS"/>
        </w:rPr>
        <w:t>споручилац</w:t>
      </w:r>
      <w:r w:rsidRPr="00932C72">
        <w:rPr>
          <w:rFonts w:ascii="Arial" w:hAnsi="Arial" w:cs="Arial"/>
        </w:rPr>
        <w:t xml:space="preserve"> о завршетку </w:t>
      </w:r>
      <w:r>
        <w:rPr>
          <w:rFonts w:ascii="Arial" w:hAnsi="Arial" w:cs="Arial"/>
        </w:rPr>
        <w:t>посла</w:t>
      </w:r>
      <w:r w:rsidRPr="00932C72">
        <w:rPr>
          <w:rFonts w:ascii="Arial" w:hAnsi="Arial" w:cs="Arial"/>
        </w:rPr>
        <w:t xml:space="preserve"> који </w:t>
      </w:r>
      <w:r>
        <w:rPr>
          <w:rFonts w:ascii="Arial" w:hAnsi="Arial" w:cs="Arial"/>
        </w:rPr>
        <w:t>је</w:t>
      </w:r>
      <w:r w:rsidRPr="00932C72">
        <w:rPr>
          <w:rFonts w:ascii="Arial" w:hAnsi="Arial" w:cs="Arial"/>
        </w:rPr>
        <w:t xml:space="preserve"> предмет овог Уговора обавештава у писаној форми стручни надзор Наручиоца, а дан завршетка </w:t>
      </w:r>
      <w:r>
        <w:rPr>
          <w:rFonts w:ascii="Arial" w:hAnsi="Arial" w:cs="Arial"/>
          <w:lang w:val="sr-Cyrl-CS"/>
        </w:rPr>
        <w:t>уградње</w:t>
      </w:r>
      <w:r w:rsidRPr="00932C72">
        <w:rPr>
          <w:rFonts w:ascii="Arial" w:hAnsi="Arial" w:cs="Arial"/>
        </w:rPr>
        <w:t xml:space="preserve"> уписује се у грађевински дневник. Примопредају изведених радова врши заједничка комисија Наручиоца и И</w:t>
      </w:r>
      <w:r>
        <w:rPr>
          <w:rFonts w:ascii="Arial" w:hAnsi="Arial" w:cs="Arial"/>
          <w:lang w:val="sr-Cyrl-CS"/>
        </w:rPr>
        <w:t>споручиоца</w:t>
      </w:r>
      <w:r w:rsidRPr="00932C72">
        <w:rPr>
          <w:rFonts w:ascii="Arial" w:hAnsi="Arial" w:cs="Arial"/>
        </w:rPr>
        <w:t>.</w:t>
      </w:r>
    </w:p>
    <w:p w:rsidR="00B1263E" w:rsidRPr="00932C72" w:rsidRDefault="00B1263E" w:rsidP="00B1263E">
      <w:pPr>
        <w:ind w:firstLine="720"/>
        <w:jc w:val="both"/>
        <w:rPr>
          <w:rFonts w:ascii="Arial" w:hAnsi="Arial" w:cs="Arial"/>
        </w:rPr>
      </w:pPr>
      <w:r w:rsidRPr="00932C72">
        <w:rPr>
          <w:rFonts w:ascii="Arial" w:hAnsi="Arial" w:cs="Arial"/>
        </w:rPr>
        <w:t xml:space="preserve">Комисија сачињава записник о примопредаји који потписују сви чланови комисије. </w:t>
      </w:r>
    </w:p>
    <w:p w:rsidR="00B1263E" w:rsidRPr="00932C72" w:rsidRDefault="00B1263E" w:rsidP="00B1263E">
      <w:pPr>
        <w:ind w:firstLine="720"/>
        <w:jc w:val="both"/>
        <w:rPr>
          <w:rFonts w:ascii="Arial" w:hAnsi="Arial" w:cs="Arial"/>
        </w:rPr>
      </w:pPr>
      <w:r w:rsidRPr="00932C72">
        <w:rPr>
          <w:rFonts w:ascii="Arial" w:hAnsi="Arial" w:cs="Arial"/>
        </w:rPr>
        <w:t>По извршеној примопредаји Наручилац се обавезује да заједно са И</w:t>
      </w:r>
      <w:r>
        <w:rPr>
          <w:rFonts w:ascii="Arial" w:hAnsi="Arial" w:cs="Arial"/>
          <w:lang w:val="sr-Cyrl-CS"/>
        </w:rPr>
        <w:t>споручиоцем</w:t>
      </w:r>
      <w:r w:rsidRPr="00932C72">
        <w:rPr>
          <w:rFonts w:ascii="Arial" w:hAnsi="Arial" w:cs="Arial"/>
        </w:rPr>
        <w:t xml:space="preserve">  комисијски сачини коначан обрачун изведених радова.</w:t>
      </w:r>
    </w:p>
    <w:p w:rsidR="00B1263E" w:rsidRPr="00932C72" w:rsidRDefault="00B1263E" w:rsidP="00B1263E">
      <w:pPr>
        <w:ind w:firstLine="720"/>
        <w:jc w:val="both"/>
        <w:rPr>
          <w:rFonts w:ascii="Arial" w:hAnsi="Arial" w:cs="Arial"/>
        </w:rPr>
      </w:pPr>
      <w:r w:rsidRPr="00932C72">
        <w:rPr>
          <w:rFonts w:ascii="Arial" w:hAnsi="Arial" w:cs="Arial"/>
        </w:rPr>
        <w:t>У току примопредаје и коначног обрачуна изведених радова, И</w:t>
      </w:r>
      <w:r>
        <w:rPr>
          <w:rFonts w:ascii="Arial" w:hAnsi="Arial" w:cs="Arial"/>
          <w:lang w:val="sr-Cyrl-CS"/>
        </w:rPr>
        <w:t>споручилац</w:t>
      </w:r>
      <w:r w:rsidRPr="00932C72">
        <w:rPr>
          <w:rFonts w:ascii="Arial" w:hAnsi="Arial" w:cs="Arial"/>
        </w:rPr>
        <w:t xml:space="preserve"> је обавезан да комплетну оригинал техничку документацију и документацију вођену у току реализације уговора (градилишну, атестну, записнике о испитивању, гарантне листове и упутства за употребу) записнички преда Наручиоцу.</w:t>
      </w:r>
    </w:p>
    <w:p w:rsidR="00B1263E" w:rsidRPr="00932C72" w:rsidRDefault="00B1263E" w:rsidP="00B1263E">
      <w:pPr>
        <w:ind w:firstLine="720"/>
        <w:jc w:val="both"/>
        <w:rPr>
          <w:rFonts w:ascii="Arial" w:hAnsi="Arial" w:cs="Arial"/>
        </w:rPr>
      </w:pPr>
      <w:r w:rsidRPr="00932C72">
        <w:rPr>
          <w:rFonts w:ascii="Arial" w:hAnsi="Arial" w:cs="Arial"/>
        </w:rPr>
        <w:t>И</w:t>
      </w:r>
      <w:r>
        <w:rPr>
          <w:rFonts w:ascii="Arial" w:hAnsi="Arial" w:cs="Arial"/>
          <w:lang w:val="sr-Cyrl-CS"/>
        </w:rPr>
        <w:t>споручилац</w:t>
      </w:r>
      <w:r w:rsidRPr="00932C72">
        <w:rPr>
          <w:rFonts w:ascii="Arial" w:hAnsi="Arial" w:cs="Arial"/>
        </w:rPr>
        <w:t xml:space="preserve"> по основу овереног записника о коначном обрачуну испоставља Наручиоцу окончану ситуацију.</w:t>
      </w:r>
    </w:p>
    <w:p w:rsidR="00B1263E" w:rsidRDefault="00B1263E" w:rsidP="00B1263E">
      <w:pPr>
        <w:ind w:firstLine="720"/>
        <w:jc w:val="both"/>
        <w:rPr>
          <w:rFonts w:ascii="Arial" w:hAnsi="Arial" w:cs="Arial"/>
        </w:rPr>
      </w:pPr>
      <w:r w:rsidRPr="00932C72">
        <w:rPr>
          <w:rFonts w:ascii="Arial" w:hAnsi="Arial" w:cs="Arial"/>
        </w:rPr>
        <w:t>Наручилац се обавезује да обезбеди т</w:t>
      </w:r>
      <w:r>
        <w:rPr>
          <w:rFonts w:ascii="Arial" w:hAnsi="Arial" w:cs="Arial"/>
        </w:rPr>
        <w:t>ехнички преглед и пријем радова.</w:t>
      </w:r>
    </w:p>
    <w:p w:rsidR="00B1263E" w:rsidRPr="00932C72" w:rsidRDefault="00B1263E" w:rsidP="00B1263E">
      <w:pPr>
        <w:ind w:firstLine="720"/>
        <w:jc w:val="both"/>
        <w:rPr>
          <w:rFonts w:ascii="Arial" w:hAnsi="Arial" w:cs="Arial"/>
        </w:rPr>
      </w:pPr>
      <w:r w:rsidRPr="00932C72">
        <w:rPr>
          <w:rFonts w:ascii="Arial" w:hAnsi="Arial" w:cs="Arial"/>
        </w:rPr>
        <w:t>Грешке, односно недостатке које утврди Комисија за технички преглед и пријем радова И</w:t>
      </w:r>
      <w:r>
        <w:rPr>
          <w:rFonts w:ascii="Arial" w:hAnsi="Arial" w:cs="Arial"/>
          <w:lang w:val="sr-Cyrl-CS"/>
        </w:rPr>
        <w:t>споручилац</w:t>
      </w:r>
      <w:r w:rsidRPr="00932C72">
        <w:rPr>
          <w:rFonts w:ascii="Arial" w:hAnsi="Arial" w:cs="Arial"/>
        </w:rPr>
        <w:t xml:space="preserve"> мора отклонити без одлагања. Уколико те недостатке И</w:t>
      </w:r>
      <w:r>
        <w:rPr>
          <w:rFonts w:ascii="Arial" w:hAnsi="Arial" w:cs="Arial"/>
          <w:lang w:val="sr-Cyrl-CS"/>
        </w:rPr>
        <w:t>споручилац</w:t>
      </w:r>
      <w:r w:rsidRPr="00932C72">
        <w:rPr>
          <w:rFonts w:ascii="Arial" w:hAnsi="Arial" w:cs="Arial"/>
        </w:rPr>
        <w:t xml:space="preserve"> не почне да отклања у року од 5 дана по пријему позива од стране Наручиоца или ако их не отклони у споразумно утврђеном року, Наручилац ће недостатке отклонити ангажовањем другог лица на терет И</w:t>
      </w:r>
      <w:r>
        <w:rPr>
          <w:rFonts w:ascii="Arial" w:hAnsi="Arial" w:cs="Arial"/>
          <w:lang w:val="sr-Cyrl-CS"/>
        </w:rPr>
        <w:t>споручиоца</w:t>
      </w:r>
      <w:r w:rsidRPr="00932C72">
        <w:rPr>
          <w:rFonts w:ascii="Arial" w:hAnsi="Arial" w:cs="Arial"/>
        </w:rPr>
        <w:t xml:space="preserve"> реализацијом </w:t>
      </w:r>
      <w:r>
        <w:rPr>
          <w:rFonts w:ascii="Arial" w:hAnsi="Arial" w:cs="Arial"/>
          <w:lang w:val="sr-Cyrl-CS"/>
        </w:rPr>
        <w:t>менице</w:t>
      </w:r>
      <w:r w:rsidRPr="00932C72">
        <w:rPr>
          <w:rFonts w:ascii="Arial" w:hAnsi="Arial" w:cs="Arial"/>
        </w:rPr>
        <w:t xml:space="preserve"> за отклањање грешака у гарантном року.  </w:t>
      </w:r>
    </w:p>
    <w:p w:rsidR="00B1263E" w:rsidRPr="00932C72" w:rsidRDefault="00B1263E" w:rsidP="00B1263E">
      <w:pPr>
        <w:jc w:val="both"/>
        <w:rPr>
          <w:rFonts w:ascii="Arial" w:hAnsi="Arial" w:cs="Arial"/>
          <w:b/>
          <w:lang w:val="sr-Cyrl-CS"/>
        </w:rPr>
      </w:pPr>
    </w:p>
    <w:p w:rsidR="00B1263E" w:rsidRPr="00932C72" w:rsidRDefault="00B1263E" w:rsidP="00B1263E">
      <w:pPr>
        <w:rPr>
          <w:rFonts w:ascii="Arial" w:hAnsi="Arial" w:cs="Arial"/>
          <w:b/>
        </w:rPr>
      </w:pPr>
      <w:r>
        <w:rPr>
          <w:rFonts w:ascii="Arial" w:hAnsi="Arial" w:cs="Arial"/>
          <w:b/>
        </w:rPr>
        <w:t>Раскид уговора</w:t>
      </w:r>
    </w:p>
    <w:p w:rsidR="00B1263E" w:rsidRDefault="00B1263E" w:rsidP="00B1263E">
      <w:pPr>
        <w:jc w:val="center"/>
        <w:rPr>
          <w:rFonts w:ascii="Arial" w:hAnsi="Arial" w:cs="Arial"/>
          <w:b/>
        </w:rPr>
      </w:pPr>
      <w:r w:rsidRPr="00932C72">
        <w:rPr>
          <w:rFonts w:ascii="Arial" w:hAnsi="Arial" w:cs="Arial"/>
          <w:b/>
        </w:rPr>
        <w:t>Члан 2</w:t>
      </w:r>
      <w:r>
        <w:rPr>
          <w:rFonts w:ascii="Arial" w:hAnsi="Arial" w:cs="Arial"/>
          <w:b/>
        </w:rPr>
        <w:t>2</w:t>
      </w:r>
      <w:r w:rsidRPr="00932C72">
        <w:rPr>
          <w:rFonts w:ascii="Arial" w:hAnsi="Arial" w:cs="Arial"/>
          <w:b/>
        </w:rPr>
        <w:t>.</w:t>
      </w:r>
    </w:p>
    <w:p w:rsidR="00B1263E" w:rsidRPr="00AC7FEB" w:rsidRDefault="00B1263E" w:rsidP="00B1263E">
      <w:pPr>
        <w:jc w:val="center"/>
        <w:rPr>
          <w:rFonts w:ascii="Arial" w:hAnsi="Arial" w:cs="Arial"/>
          <w:b/>
        </w:rPr>
      </w:pPr>
    </w:p>
    <w:p w:rsidR="00B1263E" w:rsidRPr="00932C72" w:rsidRDefault="00B1263E" w:rsidP="00B1263E">
      <w:pPr>
        <w:ind w:firstLine="720"/>
        <w:jc w:val="both"/>
        <w:rPr>
          <w:rFonts w:ascii="Arial" w:hAnsi="Arial" w:cs="Arial"/>
        </w:rPr>
      </w:pPr>
      <w:r w:rsidRPr="00932C72">
        <w:rPr>
          <w:rFonts w:ascii="Arial" w:hAnsi="Arial" w:cs="Arial"/>
        </w:rPr>
        <w:t>Наручилац има право на једнострани раскид уговора у следећим случајевима</w:t>
      </w:r>
      <w:r>
        <w:rPr>
          <w:rFonts w:ascii="Arial" w:hAnsi="Arial" w:cs="Arial"/>
        </w:rPr>
        <w:t>,</w:t>
      </w:r>
      <w:r w:rsidRPr="00932C72">
        <w:rPr>
          <w:rFonts w:ascii="Arial" w:hAnsi="Arial" w:cs="Arial"/>
        </w:rPr>
        <w:t xml:space="preserve"> што Наручилац и И</w:t>
      </w:r>
      <w:r>
        <w:rPr>
          <w:rFonts w:ascii="Arial" w:hAnsi="Arial" w:cs="Arial"/>
          <w:lang w:val="sr-Cyrl-CS"/>
        </w:rPr>
        <w:t>споручилац</w:t>
      </w:r>
      <w:r w:rsidRPr="00932C72">
        <w:rPr>
          <w:rFonts w:ascii="Arial" w:hAnsi="Arial" w:cs="Arial"/>
        </w:rPr>
        <w:t xml:space="preserve"> признају:</w:t>
      </w:r>
    </w:p>
    <w:p w:rsidR="00B1263E" w:rsidRPr="00932C72" w:rsidRDefault="00B1263E" w:rsidP="00822016">
      <w:pPr>
        <w:numPr>
          <w:ilvl w:val="0"/>
          <w:numId w:val="20"/>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sidRPr="00932C72">
        <w:rPr>
          <w:rFonts w:ascii="Arial" w:hAnsi="Arial" w:cs="Arial"/>
        </w:rPr>
        <w:t xml:space="preserve"> неоправдано касни са </w:t>
      </w:r>
      <w:r>
        <w:rPr>
          <w:rFonts w:ascii="Arial" w:hAnsi="Arial" w:cs="Arial"/>
          <w:lang w:val="sr-Cyrl-CS"/>
        </w:rPr>
        <w:t>испоруком и монтажом опреме</w:t>
      </w:r>
      <w:r w:rsidRPr="00932C72">
        <w:rPr>
          <w:rFonts w:ascii="Arial" w:hAnsi="Arial" w:cs="Arial"/>
        </w:rPr>
        <w:t xml:space="preserve"> и не поштује уговорену динамику,</w:t>
      </w:r>
    </w:p>
    <w:p w:rsidR="00B1263E" w:rsidRPr="00932C72" w:rsidRDefault="00B1263E" w:rsidP="00822016">
      <w:pPr>
        <w:numPr>
          <w:ilvl w:val="0"/>
          <w:numId w:val="20"/>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Pr>
          <w:rFonts w:ascii="Arial" w:hAnsi="Arial" w:cs="Arial"/>
        </w:rPr>
        <w:t xml:space="preserve"> посао изведе</w:t>
      </w:r>
      <w:r w:rsidRPr="00932C72">
        <w:rPr>
          <w:rFonts w:ascii="Arial" w:hAnsi="Arial" w:cs="Arial"/>
        </w:rPr>
        <w:t xml:space="preserve"> неквалитетно и не поступа по примедбама надзорног органа Наручиоца,</w:t>
      </w:r>
    </w:p>
    <w:p w:rsidR="00B1263E" w:rsidRPr="0050179C" w:rsidRDefault="00B1263E" w:rsidP="00822016">
      <w:pPr>
        <w:numPr>
          <w:ilvl w:val="0"/>
          <w:numId w:val="20"/>
        </w:numPr>
        <w:suppressAutoHyphens w:val="0"/>
        <w:spacing w:line="240" w:lineRule="auto"/>
        <w:jc w:val="both"/>
        <w:rPr>
          <w:rFonts w:ascii="Arial" w:hAnsi="Arial" w:cs="Arial"/>
        </w:rPr>
      </w:pPr>
      <w:r w:rsidRPr="00932C72">
        <w:rPr>
          <w:rFonts w:ascii="Arial" w:hAnsi="Arial" w:cs="Arial"/>
        </w:rPr>
        <w:t>ако изведени радови по квалитету не одговарају прописима или стандардима за ту врсту радова.</w:t>
      </w:r>
    </w:p>
    <w:p w:rsidR="00B1263E" w:rsidRDefault="00B1263E" w:rsidP="00B1263E">
      <w:pPr>
        <w:jc w:val="center"/>
        <w:rPr>
          <w:rFonts w:ascii="Arial" w:hAnsi="Arial" w:cs="Arial"/>
          <w:b/>
        </w:rPr>
      </w:pPr>
    </w:p>
    <w:p w:rsidR="00B1263E" w:rsidRDefault="00B1263E" w:rsidP="00B1263E">
      <w:pPr>
        <w:jc w:val="center"/>
        <w:rPr>
          <w:rFonts w:ascii="Arial" w:hAnsi="Arial" w:cs="Arial"/>
          <w:b/>
        </w:rPr>
      </w:pPr>
      <w:r w:rsidRPr="00932C72">
        <w:rPr>
          <w:rFonts w:ascii="Arial" w:hAnsi="Arial" w:cs="Arial"/>
          <w:b/>
        </w:rPr>
        <w:t>Члан 2</w:t>
      </w:r>
      <w:r>
        <w:rPr>
          <w:rFonts w:ascii="Arial" w:hAnsi="Arial" w:cs="Arial"/>
          <w:b/>
        </w:rPr>
        <w:t>3</w:t>
      </w:r>
      <w:r w:rsidRPr="00932C72">
        <w:rPr>
          <w:rFonts w:ascii="Arial" w:hAnsi="Arial" w:cs="Arial"/>
          <w:b/>
        </w:rPr>
        <w:t>.</w:t>
      </w:r>
    </w:p>
    <w:p w:rsidR="00B1263E" w:rsidRPr="00AC7FEB" w:rsidRDefault="00B1263E" w:rsidP="00B1263E">
      <w:pPr>
        <w:jc w:val="center"/>
        <w:rPr>
          <w:rFonts w:ascii="Arial" w:hAnsi="Arial" w:cs="Arial"/>
          <w:b/>
        </w:rPr>
      </w:pPr>
    </w:p>
    <w:p w:rsidR="00B1263E" w:rsidRDefault="00B1263E" w:rsidP="00B1263E">
      <w:pPr>
        <w:ind w:firstLine="720"/>
        <w:jc w:val="both"/>
        <w:rPr>
          <w:rFonts w:ascii="Arial" w:hAnsi="Arial" w:cs="Arial"/>
          <w:lang w:val="sr-Cyrl-CS"/>
        </w:rPr>
      </w:pPr>
      <w:r w:rsidRPr="00932C72">
        <w:rPr>
          <w:rFonts w:ascii="Arial" w:hAnsi="Arial" w:cs="Arial"/>
        </w:rPr>
        <w:t>Уговор се раскида писменом изјавом намере Наручиоца која се доставља И</w:t>
      </w:r>
      <w:r>
        <w:rPr>
          <w:rFonts w:ascii="Arial" w:hAnsi="Arial" w:cs="Arial"/>
          <w:lang w:val="sr-Cyrl-CS"/>
        </w:rPr>
        <w:t>споручиоцу</w:t>
      </w:r>
      <w:r w:rsidRPr="00932C72">
        <w:rPr>
          <w:rFonts w:ascii="Arial" w:hAnsi="Arial" w:cs="Arial"/>
        </w:rPr>
        <w:t xml:space="preserve">, са отказним роком од 15 дана од дана достављања изјаве. Изјава мора да садржи основ, односно образложење за раскид уговора. </w:t>
      </w:r>
    </w:p>
    <w:p w:rsidR="00B1263E" w:rsidRDefault="00B1263E" w:rsidP="00B1263E">
      <w:pPr>
        <w:jc w:val="both"/>
        <w:rPr>
          <w:rFonts w:ascii="Arial" w:hAnsi="Arial" w:cs="Arial"/>
          <w:lang w:val="sr-Cyrl-CS"/>
        </w:rPr>
      </w:pPr>
    </w:p>
    <w:p w:rsidR="00F673AE" w:rsidRDefault="00F673AE" w:rsidP="00B1263E">
      <w:pPr>
        <w:jc w:val="both"/>
        <w:rPr>
          <w:rFonts w:ascii="Arial" w:hAnsi="Arial" w:cs="Arial"/>
          <w:lang w:val="sr-Cyrl-CS"/>
        </w:rPr>
      </w:pPr>
    </w:p>
    <w:p w:rsidR="00F673AE" w:rsidRDefault="00F673AE" w:rsidP="00B1263E">
      <w:pPr>
        <w:jc w:val="both"/>
        <w:rPr>
          <w:rFonts w:ascii="Arial" w:hAnsi="Arial" w:cs="Arial"/>
          <w:lang w:val="sr-Cyrl-CS"/>
        </w:rPr>
      </w:pPr>
    </w:p>
    <w:p w:rsidR="00F673AE" w:rsidRPr="00EE116C" w:rsidRDefault="00F673AE" w:rsidP="00B1263E">
      <w:pPr>
        <w:jc w:val="both"/>
        <w:rPr>
          <w:rFonts w:ascii="Arial" w:hAnsi="Arial" w:cs="Arial"/>
          <w:lang w:val="sr-Cyrl-CS"/>
        </w:rPr>
      </w:pPr>
    </w:p>
    <w:p w:rsidR="00B1263E" w:rsidRDefault="00B1263E" w:rsidP="00B1263E">
      <w:pPr>
        <w:jc w:val="center"/>
        <w:rPr>
          <w:rFonts w:ascii="Arial" w:hAnsi="Arial" w:cs="Arial"/>
          <w:b/>
        </w:rPr>
      </w:pPr>
      <w:r w:rsidRPr="00932C72">
        <w:rPr>
          <w:rFonts w:ascii="Arial" w:hAnsi="Arial" w:cs="Arial"/>
          <w:b/>
        </w:rPr>
        <w:lastRenderedPageBreak/>
        <w:t>Члан 2</w:t>
      </w:r>
      <w:r>
        <w:rPr>
          <w:rFonts w:ascii="Arial" w:hAnsi="Arial" w:cs="Arial"/>
          <w:b/>
        </w:rPr>
        <w:t>4</w:t>
      </w:r>
      <w:r w:rsidRPr="00932C72">
        <w:rPr>
          <w:rFonts w:ascii="Arial" w:hAnsi="Arial" w:cs="Arial"/>
          <w:b/>
        </w:rPr>
        <w:t>.</w:t>
      </w:r>
    </w:p>
    <w:p w:rsidR="00B1263E" w:rsidRPr="00AC7FEB" w:rsidRDefault="00B1263E" w:rsidP="00B1263E">
      <w:pPr>
        <w:jc w:val="center"/>
        <w:rPr>
          <w:rFonts w:ascii="Arial" w:hAnsi="Arial" w:cs="Arial"/>
          <w:b/>
        </w:rPr>
      </w:pPr>
    </w:p>
    <w:p w:rsidR="00B1263E" w:rsidRPr="00932C72" w:rsidRDefault="00B1263E" w:rsidP="00B1263E">
      <w:pPr>
        <w:ind w:firstLine="720"/>
        <w:jc w:val="both"/>
        <w:rPr>
          <w:rFonts w:ascii="Arial" w:hAnsi="Arial" w:cs="Arial"/>
        </w:rPr>
      </w:pPr>
      <w:r w:rsidRPr="00932C72">
        <w:rPr>
          <w:rFonts w:ascii="Arial" w:hAnsi="Arial" w:cs="Arial"/>
        </w:rPr>
        <w:t>Сву штету која настане раскидом уговора сноси И</w:t>
      </w:r>
      <w:r>
        <w:rPr>
          <w:rFonts w:ascii="Arial" w:hAnsi="Arial" w:cs="Arial"/>
          <w:lang w:val="sr-Cyrl-CS"/>
        </w:rPr>
        <w:t>споручилац</w:t>
      </w:r>
      <w:r w:rsidRPr="00932C72">
        <w:rPr>
          <w:rFonts w:ascii="Arial" w:hAnsi="Arial" w:cs="Arial"/>
        </w:rPr>
        <w:t>, а овај уговор признаје за извршну исправу без права приговора.</w:t>
      </w:r>
    </w:p>
    <w:p w:rsidR="00B1263E" w:rsidRPr="00932C72" w:rsidRDefault="00B1263E" w:rsidP="00B1263E">
      <w:pPr>
        <w:jc w:val="both"/>
        <w:rPr>
          <w:rFonts w:ascii="Arial" w:hAnsi="Arial" w:cs="Arial"/>
        </w:rPr>
      </w:pPr>
    </w:p>
    <w:p w:rsidR="00B1263E" w:rsidRDefault="00B1263E" w:rsidP="00B1263E">
      <w:pPr>
        <w:jc w:val="center"/>
        <w:rPr>
          <w:rFonts w:ascii="Arial" w:hAnsi="Arial" w:cs="Arial"/>
          <w:b/>
        </w:rPr>
      </w:pPr>
      <w:r w:rsidRPr="00932C72">
        <w:rPr>
          <w:rFonts w:ascii="Arial" w:hAnsi="Arial" w:cs="Arial"/>
          <w:b/>
        </w:rPr>
        <w:t>Члан 2</w:t>
      </w:r>
      <w:r>
        <w:rPr>
          <w:rFonts w:ascii="Arial" w:hAnsi="Arial" w:cs="Arial"/>
          <w:b/>
          <w:lang w:val="sr-Cyrl-CS"/>
        </w:rPr>
        <w:t>5</w:t>
      </w:r>
      <w:r w:rsidRPr="00932C72">
        <w:rPr>
          <w:rFonts w:ascii="Arial" w:hAnsi="Arial" w:cs="Arial"/>
          <w:b/>
        </w:rPr>
        <w:t>.</w:t>
      </w:r>
    </w:p>
    <w:p w:rsidR="00B1263E" w:rsidRPr="00AC7FEB" w:rsidRDefault="00B1263E" w:rsidP="00B1263E">
      <w:pPr>
        <w:jc w:val="center"/>
        <w:rPr>
          <w:rFonts w:ascii="Arial" w:hAnsi="Arial" w:cs="Arial"/>
          <w:b/>
        </w:rPr>
      </w:pPr>
    </w:p>
    <w:p w:rsidR="00B1263E" w:rsidRPr="00932C72" w:rsidRDefault="00B1263E" w:rsidP="00B1263E">
      <w:pPr>
        <w:ind w:firstLine="720"/>
        <w:jc w:val="both"/>
        <w:rPr>
          <w:rFonts w:ascii="Arial" w:hAnsi="Arial" w:cs="Arial"/>
        </w:rPr>
      </w:pPr>
      <w:r w:rsidRPr="00932C72">
        <w:rPr>
          <w:rFonts w:ascii="Arial" w:hAnsi="Arial" w:cs="Arial"/>
        </w:rPr>
        <w:t>У случају раскида уговора И</w:t>
      </w:r>
      <w:r>
        <w:rPr>
          <w:rFonts w:ascii="Arial" w:hAnsi="Arial" w:cs="Arial"/>
          <w:lang w:val="sr-Cyrl-CS"/>
        </w:rPr>
        <w:t>споручилац</w:t>
      </w:r>
      <w:r w:rsidRPr="00932C72">
        <w:rPr>
          <w:rFonts w:ascii="Arial" w:hAnsi="Arial" w:cs="Arial"/>
        </w:rPr>
        <w:t xml:space="preserve"> је дужан да изведене радове обезбеди и сачува од пропадања</w:t>
      </w:r>
      <w:r>
        <w:rPr>
          <w:rFonts w:ascii="Arial" w:hAnsi="Arial" w:cs="Arial"/>
        </w:rPr>
        <w:t>,</w:t>
      </w:r>
      <w:r w:rsidRPr="00932C72">
        <w:rPr>
          <w:rFonts w:ascii="Arial" w:hAnsi="Arial" w:cs="Arial"/>
        </w:rPr>
        <w:t xml:space="preserve"> као и да Наручиоцу преда пресек изведених радова до дана раскида уговора.</w:t>
      </w:r>
    </w:p>
    <w:p w:rsidR="004D2F6B" w:rsidRPr="00932C72" w:rsidRDefault="004D2F6B" w:rsidP="00B1263E">
      <w:pPr>
        <w:jc w:val="both"/>
        <w:rPr>
          <w:rFonts w:ascii="Arial" w:hAnsi="Arial" w:cs="Arial"/>
          <w:b/>
          <w:lang w:val="sr-Cyrl-CS"/>
        </w:rPr>
      </w:pPr>
    </w:p>
    <w:p w:rsidR="00B1263E" w:rsidRPr="0050179C" w:rsidRDefault="00B1263E" w:rsidP="00B1263E">
      <w:pPr>
        <w:jc w:val="both"/>
        <w:rPr>
          <w:rFonts w:ascii="Arial" w:hAnsi="Arial" w:cs="Arial"/>
          <w:b/>
        </w:rPr>
      </w:pPr>
      <w:r>
        <w:rPr>
          <w:rFonts w:ascii="Arial" w:hAnsi="Arial" w:cs="Arial"/>
          <w:b/>
        </w:rPr>
        <w:t>Прелазне и завршне одредбе</w:t>
      </w:r>
    </w:p>
    <w:p w:rsidR="00B1263E" w:rsidRDefault="00B1263E" w:rsidP="00B1263E">
      <w:pPr>
        <w:jc w:val="center"/>
        <w:rPr>
          <w:rFonts w:ascii="Arial" w:hAnsi="Arial" w:cs="Arial"/>
          <w:b/>
        </w:rPr>
      </w:pPr>
      <w:r w:rsidRPr="00932C72">
        <w:rPr>
          <w:rFonts w:ascii="Arial" w:hAnsi="Arial" w:cs="Arial"/>
          <w:b/>
        </w:rPr>
        <w:t>Члан 2</w:t>
      </w:r>
      <w:r>
        <w:rPr>
          <w:rFonts w:ascii="Arial" w:hAnsi="Arial" w:cs="Arial"/>
          <w:b/>
          <w:lang w:val="sr-Cyrl-CS"/>
        </w:rPr>
        <w:t>6</w:t>
      </w:r>
      <w:r w:rsidRPr="00932C72">
        <w:rPr>
          <w:rFonts w:ascii="Arial" w:hAnsi="Arial" w:cs="Arial"/>
          <w:b/>
        </w:rPr>
        <w:t>.</w:t>
      </w:r>
    </w:p>
    <w:p w:rsidR="00B1263E" w:rsidRPr="00AC7FEB" w:rsidRDefault="00B1263E" w:rsidP="00B1263E">
      <w:pPr>
        <w:jc w:val="center"/>
        <w:rPr>
          <w:rFonts w:ascii="Arial" w:hAnsi="Arial" w:cs="Arial"/>
          <w:b/>
        </w:rPr>
      </w:pPr>
    </w:p>
    <w:p w:rsidR="00B1263E" w:rsidRPr="00932C72" w:rsidRDefault="00B1263E" w:rsidP="00B1263E">
      <w:pPr>
        <w:ind w:firstLine="720"/>
        <w:jc w:val="both"/>
        <w:rPr>
          <w:rFonts w:ascii="Arial" w:hAnsi="Arial" w:cs="Arial"/>
        </w:rPr>
      </w:pPr>
      <w:r w:rsidRPr="009F323B">
        <w:rPr>
          <w:rFonts w:ascii="Arial" w:hAnsi="Arial" w:cs="Arial"/>
        </w:rPr>
        <w:t>За све што овим Уговором није посебно утврђено примењују се одредбе Закона о облигационим односима, Закона о планирању и изградњи објеката и одредбе Посебних узанси о грађењу.</w:t>
      </w:r>
    </w:p>
    <w:p w:rsidR="00B1263E" w:rsidRPr="00932C72" w:rsidRDefault="00B1263E" w:rsidP="00B1263E">
      <w:pPr>
        <w:rPr>
          <w:rFonts w:ascii="Arial" w:hAnsi="Arial" w:cs="Arial"/>
        </w:rPr>
      </w:pPr>
    </w:p>
    <w:p w:rsidR="00B1263E" w:rsidRDefault="00B1263E" w:rsidP="00B1263E">
      <w:pPr>
        <w:jc w:val="center"/>
        <w:rPr>
          <w:rFonts w:ascii="Arial" w:hAnsi="Arial" w:cs="Arial"/>
          <w:b/>
        </w:rPr>
      </w:pPr>
      <w:r w:rsidRPr="00932C72">
        <w:rPr>
          <w:rFonts w:ascii="Arial" w:hAnsi="Arial" w:cs="Arial"/>
          <w:b/>
        </w:rPr>
        <w:t>Члан 2</w:t>
      </w:r>
      <w:r>
        <w:rPr>
          <w:rFonts w:ascii="Arial" w:hAnsi="Arial" w:cs="Arial"/>
          <w:b/>
          <w:lang w:val="sr-Cyrl-CS"/>
        </w:rPr>
        <w:t>7</w:t>
      </w:r>
      <w:r w:rsidRPr="00932C72">
        <w:rPr>
          <w:rFonts w:ascii="Arial" w:hAnsi="Arial" w:cs="Arial"/>
          <w:b/>
        </w:rPr>
        <w:t>.</w:t>
      </w:r>
    </w:p>
    <w:p w:rsidR="00B1263E" w:rsidRPr="00AC7FEB" w:rsidRDefault="00B1263E" w:rsidP="00B1263E">
      <w:pPr>
        <w:jc w:val="center"/>
        <w:rPr>
          <w:rFonts w:ascii="Arial" w:hAnsi="Arial" w:cs="Arial"/>
          <w:b/>
        </w:rPr>
      </w:pPr>
    </w:p>
    <w:p w:rsidR="00B1263E" w:rsidRPr="00932C72" w:rsidRDefault="00B1263E" w:rsidP="00B1263E">
      <w:pPr>
        <w:ind w:firstLine="720"/>
        <w:jc w:val="both"/>
        <w:rPr>
          <w:rFonts w:ascii="Arial" w:hAnsi="Arial" w:cs="Arial"/>
        </w:rPr>
      </w:pPr>
      <w:r w:rsidRPr="00932C72">
        <w:rPr>
          <w:rFonts w:ascii="Arial" w:hAnsi="Arial" w:cs="Arial"/>
        </w:rPr>
        <w:t>Сва спорна питања која настану у вези са извршењем овог уговора, уговорне стране решаваће споразумно применом позитивних законских прописа.</w:t>
      </w:r>
    </w:p>
    <w:p w:rsidR="00B1263E" w:rsidRDefault="00B1263E" w:rsidP="00B1263E">
      <w:pPr>
        <w:ind w:firstLine="720"/>
        <w:jc w:val="both"/>
        <w:rPr>
          <w:rFonts w:ascii="Arial" w:hAnsi="Arial" w:cs="Arial"/>
        </w:rPr>
      </w:pPr>
      <w:r w:rsidRPr="00932C72">
        <w:rPr>
          <w:rFonts w:ascii="Arial" w:hAnsi="Arial" w:cs="Arial"/>
        </w:rPr>
        <w:t xml:space="preserve">У случају да спор не може бити решен споразумно, за решавање истог надлежан је Привредни суд у </w:t>
      </w:r>
      <w:r>
        <w:rPr>
          <w:rFonts w:ascii="Arial" w:hAnsi="Arial" w:cs="Arial"/>
        </w:rPr>
        <w:t>Крагујевцу</w:t>
      </w:r>
      <w:r w:rsidRPr="00932C72">
        <w:rPr>
          <w:rFonts w:ascii="Arial" w:hAnsi="Arial" w:cs="Arial"/>
        </w:rPr>
        <w:t>.</w:t>
      </w:r>
    </w:p>
    <w:p w:rsidR="000B1F3C" w:rsidRPr="00DC6053" w:rsidRDefault="000B1F3C" w:rsidP="00B1263E">
      <w:pPr>
        <w:ind w:firstLine="720"/>
        <w:jc w:val="both"/>
        <w:rPr>
          <w:rFonts w:ascii="Arial" w:hAnsi="Arial" w:cs="Arial"/>
          <w:lang w:val="sr-Cyrl-CS"/>
        </w:rPr>
      </w:pPr>
    </w:p>
    <w:p w:rsidR="00B1263E" w:rsidRPr="002B5C2F" w:rsidRDefault="00B1263E" w:rsidP="00B1263E">
      <w:pPr>
        <w:jc w:val="center"/>
        <w:rPr>
          <w:rFonts w:ascii="Arial" w:hAnsi="Arial" w:cs="Arial"/>
          <w:b/>
        </w:rPr>
      </w:pPr>
      <w:r w:rsidRPr="00932C72">
        <w:rPr>
          <w:rFonts w:ascii="Arial" w:hAnsi="Arial" w:cs="Arial"/>
          <w:b/>
        </w:rPr>
        <w:t>Члан 2</w:t>
      </w:r>
      <w:r>
        <w:rPr>
          <w:rFonts w:ascii="Arial" w:hAnsi="Arial" w:cs="Arial"/>
          <w:b/>
        </w:rPr>
        <w:t>8</w:t>
      </w:r>
      <w:r w:rsidRPr="00932C72">
        <w:rPr>
          <w:rFonts w:ascii="Arial" w:hAnsi="Arial" w:cs="Arial"/>
          <w:b/>
        </w:rPr>
        <w:t>.</w:t>
      </w:r>
    </w:p>
    <w:p w:rsidR="00B1263E" w:rsidRPr="006E3337" w:rsidRDefault="00B1263E" w:rsidP="00B1263E">
      <w:pPr>
        <w:jc w:val="center"/>
        <w:rPr>
          <w:rFonts w:ascii="Arial" w:hAnsi="Arial" w:cs="Arial"/>
          <w:b/>
        </w:rPr>
      </w:pPr>
    </w:p>
    <w:p w:rsidR="00B1263E" w:rsidRDefault="00B1263E" w:rsidP="00B1263E">
      <w:pPr>
        <w:ind w:firstLine="567"/>
        <w:jc w:val="both"/>
        <w:rPr>
          <w:rFonts w:ascii="Arial" w:hAnsi="Arial" w:cs="Arial"/>
        </w:rPr>
      </w:pPr>
      <w:r w:rsidRPr="00932C72">
        <w:rPr>
          <w:rFonts w:ascii="Arial" w:hAnsi="Arial" w:cs="Arial"/>
        </w:rPr>
        <w:t xml:space="preserve">Овај уговор сачињен је у </w:t>
      </w:r>
      <w:r>
        <w:rPr>
          <w:rFonts w:ascii="Arial" w:hAnsi="Arial" w:cs="Arial"/>
        </w:rPr>
        <w:t>5 (пет) истоветних примерака</w:t>
      </w:r>
      <w:r w:rsidRPr="00932C72">
        <w:rPr>
          <w:rFonts w:ascii="Arial" w:hAnsi="Arial" w:cs="Arial"/>
        </w:rPr>
        <w:t xml:space="preserve"> од којих </w:t>
      </w:r>
      <w:r>
        <w:rPr>
          <w:rFonts w:ascii="Arial" w:hAnsi="Arial" w:cs="Arial"/>
        </w:rPr>
        <w:t>3</w:t>
      </w:r>
      <w:r w:rsidR="000B1F3C">
        <w:rPr>
          <w:rFonts w:ascii="Arial" w:hAnsi="Arial" w:cs="Arial"/>
        </w:rPr>
        <w:t xml:space="preserve"> </w:t>
      </w:r>
      <w:r>
        <w:rPr>
          <w:rFonts w:ascii="Arial" w:hAnsi="Arial" w:cs="Arial"/>
        </w:rPr>
        <w:t xml:space="preserve">(три) </w:t>
      </w:r>
      <w:r w:rsidRPr="00932C72">
        <w:rPr>
          <w:rFonts w:ascii="Arial" w:hAnsi="Arial" w:cs="Arial"/>
        </w:rPr>
        <w:t xml:space="preserve">примерка за Наручиоца и </w:t>
      </w:r>
      <w:r>
        <w:rPr>
          <w:rFonts w:ascii="Arial" w:hAnsi="Arial" w:cs="Arial"/>
        </w:rPr>
        <w:t>2 (</w:t>
      </w:r>
      <w:r>
        <w:rPr>
          <w:rFonts w:ascii="Arial" w:hAnsi="Arial" w:cs="Arial"/>
          <w:lang w:val="sr-Cyrl-CS"/>
        </w:rPr>
        <w:t>два</w:t>
      </w:r>
      <w:r>
        <w:rPr>
          <w:rFonts w:ascii="Arial" w:hAnsi="Arial" w:cs="Arial"/>
        </w:rPr>
        <w:t>)</w:t>
      </w:r>
      <w:r w:rsidRPr="00932C72">
        <w:rPr>
          <w:rFonts w:ascii="Arial" w:hAnsi="Arial" w:cs="Arial"/>
        </w:rPr>
        <w:t xml:space="preserve"> за</w:t>
      </w:r>
      <w:r>
        <w:rPr>
          <w:rFonts w:ascii="Arial" w:hAnsi="Arial" w:cs="Arial"/>
          <w:lang w:val="sr-Cyrl-CS"/>
        </w:rPr>
        <w:t xml:space="preserve"> </w:t>
      </w:r>
      <w:r w:rsidRPr="00932C72">
        <w:rPr>
          <w:rFonts w:ascii="Arial" w:hAnsi="Arial" w:cs="Arial"/>
        </w:rPr>
        <w:t>И</w:t>
      </w:r>
      <w:r>
        <w:rPr>
          <w:rFonts w:ascii="Arial" w:hAnsi="Arial" w:cs="Arial"/>
        </w:rPr>
        <w:t>споручиоца</w:t>
      </w:r>
      <w:r w:rsidRPr="00932C72">
        <w:rPr>
          <w:rFonts w:ascii="Arial" w:hAnsi="Arial" w:cs="Arial"/>
        </w:rPr>
        <w:t>.</w:t>
      </w:r>
    </w:p>
    <w:p w:rsidR="00B1263E" w:rsidRDefault="00B1263E" w:rsidP="00B1263E">
      <w:pPr>
        <w:jc w:val="both"/>
        <w:rPr>
          <w:rFonts w:ascii="Arial" w:hAnsi="Arial" w:cs="Arial"/>
        </w:rPr>
      </w:pPr>
    </w:p>
    <w:p w:rsidR="00B1263E" w:rsidRDefault="00B1263E" w:rsidP="00B1263E">
      <w:pPr>
        <w:jc w:val="both"/>
        <w:rPr>
          <w:rFonts w:ascii="Arial" w:hAnsi="Arial" w:cs="Arial"/>
        </w:rPr>
      </w:pPr>
    </w:p>
    <w:p w:rsidR="00B1263E" w:rsidRPr="006E3337" w:rsidRDefault="00B1263E" w:rsidP="00B1263E">
      <w:pPr>
        <w:jc w:val="both"/>
        <w:rPr>
          <w:rFonts w:ascii="Arial" w:hAnsi="Arial" w:cs="Arial"/>
        </w:rPr>
      </w:pPr>
    </w:p>
    <w:p w:rsidR="00B1263E" w:rsidRDefault="00B1263E" w:rsidP="00B1263E">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ЗА НАРУЧИОЦА                                                              </w:t>
      </w:r>
      <w:r>
        <w:rPr>
          <w:rFonts w:ascii="Arial" w:hAnsi="Arial" w:cs="Arial"/>
          <w:sz w:val="24"/>
          <w:lang w:val="sr-Cyrl-CS"/>
        </w:rPr>
        <w:t xml:space="preserve">ЗА </w:t>
      </w:r>
      <w:r>
        <w:rPr>
          <w:rFonts w:ascii="Arial" w:hAnsi="Arial" w:cs="Arial"/>
          <w:sz w:val="24"/>
          <w:lang w:val="ru-RU"/>
        </w:rPr>
        <w:t>ИСПОРУЧИОЦА</w:t>
      </w:r>
    </w:p>
    <w:p w:rsidR="00B1263E" w:rsidRPr="0024354B" w:rsidRDefault="00B1263E" w:rsidP="00B1263E">
      <w:pPr>
        <w:pStyle w:val="BodyText"/>
        <w:rPr>
          <w:lang w:val="ru-RU"/>
        </w:rPr>
      </w:pPr>
    </w:p>
    <w:p w:rsidR="00B1263E" w:rsidRPr="003A7CFB" w:rsidRDefault="00B1263E" w:rsidP="00B1263E">
      <w:pPr>
        <w:jc w:val="both"/>
        <w:rPr>
          <w:rFonts w:ascii="Arial" w:hAnsi="Arial" w:cs="Arial"/>
          <w:lang w:val="sr-Cyrl-CS"/>
        </w:rPr>
      </w:pPr>
      <w:r w:rsidRPr="003A7CFB">
        <w:rPr>
          <w:rFonts w:ascii="Arial" w:hAnsi="Arial" w:cs="Arial"/>
          <w:lang w:val="sr-Cyrl-CS"/>
        </w:rPr>
        <w:t xml:space="preserve">   ________________________    </w:t>
      </w:r>
      <w:r>
        <w:rPr>
          <w:rFonts w:ascii="Arial" w:hAnsi="Arial" w:cs="Arial"/>
          <w:lang w:val="sr-Cyrl-CS"/>
        </w:rPr>
        <w:t xml:space="preserve">                                      </w:t>
      </w:r>
      <w:r w:rsidRPr="003A7CFB">
        <w:rPr>
          <w:rFonts w:ascii="Arial" w:hAnsi="Arial" w:cs="Arial"/>
          <w:lang w:val="sr-Cyrl-CS"/>
        </w:rPr>
        <w:t xml:space="preserve"> __________________________</w:t>
      </w:r>
    </w:p>
    <w:p w:rsidR="00B1263E" w:rsidRDefault="00B1263E" w:rsidP="00B1263E">
      <w:pPr>
        <w:jc w:val="both"/>
        <w:rPr>
          <w:rFonts w:ascii="Arial" w:hAnsi="Arial" w:cs="Arial"/>
          <w:b/>
        </w:rPr>
      </w:pPr>
      <w:r>
        <w:rPr>
          <w:rFonts w:ascii="Arial" w:hAnsi="Arial" w:cs="Arial"/>
          <w:b/>
          <w:lang w:val="sr-Cyrl-CS"/>
        </w:rPr>
        <w:t xml:space="preserve">    Нина Јевтић</w:t>
      </w:r>
      <w:r w:rsidRPr="00B63A4F">
        <w:rPr>
          <w:rFonts w:ascii="Arial" w:hAnsi="Arial" w:cs="Arial"/>
          <w:b/>
          <w:lang w:val="sr-Cyrl-CS"/>
        </w:rPr>
        <w:t>, начелн</w:t>
      </w:r>
      <w:r>
        <w:rPr>
          <w:rFonts w:ascii="Arial" w:hAnsi="Arial" w:cs="Arial"/>
          <w:b/>
          <w:lang w:val="sr-Cyrl-CS"/>
        </w:rPr>
        <w:t>ица</w:t>
      </w:r>
    </w:p>
    <w:p w:rsidR="00B1263E" w:rsidRDefault="00B1263E" w:rsidP="00B1263E">
      <w:pPr>
        <w:jc w:val="both"/>
        <w:rPr>
          <w:rFonts w:ascii="Arial" w:hAnsi="Arial" w:cs="Arial"/>
          <w:b/>
        </w:rPr>
      </w:pPr>
    </w:p>
    <w:p w:rsidR="00B1263E" w:rsidRDefault="00B1263E" w:rsidP="00B1263E">
      <w:pPr>
        <w:jc w:val="both"/>
        <w:rPr>
          <w:rFonts w:ascii="Arial" w:eastAsia="Times New Roman" w:hAnsi="Arial" w:cs="Arial"/>
          <w:b/>
          <w:color w:val="auto"/>
          <w:kern w:val="0"/>
          <w:lang w:eastAsia="en-US"/>
        </w:rPr>
      </w:pPr>
    </w:p>
    <w:p w:rsidR="00B1263E" w:rsidRPr="006E3337" w:rsidRDefault="00B1263E" w:rsidP="00B1263E">
      <w:pPr>
        <w:jc w:val="both"/>
        <w:rPr>
          <w:rFonts w:ascii="Arial" w:eastAsia="Times New Roman" w:hAnsi="Arial" w:cs="Arial"/>
          <w:b/>
          <w:color w:val="auto"/>
          <w:kern w:val="0"/>
          <w:lang w:eastAsia="en-US"/>
        </w:rPr>
      </w:pPr>
    </w:p>
    <w:p w:rsidR="004D2F6B" w:rsidRDefault="00B1263E" w:rsidP="00B1263E">
      <w:pPr>
        <w:jc w:val="both"/>
        <w:rPr>
          <w:rFonts w:ascii="Arial" w:hAnsi="Arial" w:cs="Arial"/>
          <w:bCs/>
          <w:i/>
          <w:iCs/>
          <w:color w:val="auto"/>
          <w:lang w:val="sr-Cyrl-CS"/>
        </w:rPr>
      </w:pPr>
      <w:r w:rsidRPr="007F1A3B">
        <w:rPr>
          <w:rFonts w:ascii="Arial" w:eastAsia="TimesNewRomanPSMT" w:hAnsi="Arial" w:cs="Arial"/>
          <w:bCs/>
          <w:i/>
          <w:u w:val="single"/>
          <w:lang w:val="ru-RU"/>
        </w:rPr>
        <w:t>Напомена</w:t>
      </w:r>
      <w:r w:rsidRPr="007F1A3B">
        <w:rPr>
          <w:rFonts w:ascii="Arial" w:eastAsia="TimesNewRomanPSMT" w:hAnsi="Arial" w:cs="Arial"/>
          <w:bCs/>
          <w:i/>
          <w:lang w:val="ru-RU"/>
        </w:rPr>
        <w:t>:</w:t>
      </w:r>
      <w:r w:rsidRPr="007F1A3B">
        <w:rPr>
          <w:rFonts w:ascii="Arial" w:hAnsi="Arial" w:cs="Arial"/>
          <w:i/>
          <w:iCs/>
          <w:color w:val="auto"/>
        </w:rPr>
        <w:t>М</w:t>
      </w:r>
      <w:r w:rsidRPr="007F1A3B">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7F1A3B">
        <w:rPr>
          <w:rFonts w:ascii="Arial" w:hAnsi="Arial" w:cs="Arial"/>
          <w:bCs/>
          <w:i/>
          <w:iCs/>
          <w:color w:val="auto"/>
          <w:lang w:val="sr-Cyrl-CS"/>
        </w:rPr>
        <w:t xml:space="preserve">то </w:t>
      </w:r>
      <w:r w:rsidRPr="007F1A3B">
        <w:rPr>
          <w:rFonts w:ascii="Arial" w:hAnsi="Arial" w:cs="Arial"/>
          <w:bCs/>
          <w:i/>
          <w:iCs/>
          <w:color w:val="auto"/>
        </w:rPr>
        <w:t xml:space="preserve">може представљати негативну референцу </w:t>
      </w:r>
      <w:r>
        <w:rPr>
          <w:rFonts w:ascii="Arial" w:hAnsi="Arial" w:cs="Arial"/>
          <w:bCs/>
          <w:i/>
          <w:iCs/>
          <w:color w:val="auto"/>
        </w:rPr>
        <w:t>према члану 82. став 1. тачка 3</w:t>
      </w:r>
      <w:r>
        <w:rPr>
          <w:rFonts w:ascii="Arial" w:hAnsi="Arial" w:cs="Arial"/>
          <w:bCs/>
          <w:i/>
          <w:iCs/>
          <w:color w:val="auto"/>
          <w:lang w:val="sr-Cyrl-CS"/>
        </w:rPr>
        <w:t>)</w:t>
      </w:r>
      <w:r w:rsidRPr="007F1A3B">
        <w:rPr>
          <w:rFonts w:ascii="Arial" w:hAnsi="Arial" w:cs="Arial"/>
          <w:bCs/>
          <w:i/>
          <w:iCs/>
          <w:color w:val="auto"/>
        </w:rPr>
        <w:t xml:space="preserve"> ЗЈ</w:t>
      </w:r>
      <w:r>
        <w:rPr>
          <w:rFonts w:ascii="Arial" w:hAnsi="Arial" w:cs="Arial"/>
          <w:bCs/>
          <w:i/>
          <w:iCs/>
          <w:color w:val="auto"/>
          <w:lang w:val="sr-Cyrl-CS"/>
        </w:rPr>
        <w:t>Н.</w:t>
      </w:r>
    </w:p>
    <w:p w:rsidR="00F673AE" w:rsidRDefault="00F673AE" w:rsidP="00B1263E">
      <w:pPr>
        <w:jc w:val="both"/>
        <w:rPr>
          <w:rFonts w:ascii="Arial" w:hAnsi="Arial" w:cs="Arial"/>
          <w:bCs/>
          <w:i/>
          <w:iCs/>
          <w:color w:val="auto"/>
          <w:lang w:val="sr-Cyrl-CS"/>
        </w:rPr>
      </w:pPr>
    </w:p>
    <w:p w:rsidR="00F673AE" w:rsidRDefault="00F673AE" w:rsidP="00B1263E">
      <w:pPr>
        <w:jc w:val="both"/>
        <w:rPr>
          <w:rFonts w:ascii="Arial" w:hAnsi="Arial" w:cs="Arial"/>
          <w:bCs/>
          <w:i/>
          <w:iCs/>
          <w:color w:val="auto"/>
          <w:lang w:val="sr-Cyrl-CS"/>
        </w:rPr>
      </w:pPr>
    </w:p>
    <w:p w:rsidR="00F673AE" w:rsidRPr="00F673AE" w:rsidRDefault="00F673AE" w:rsidP="00B1263E">
      <w:pPr>
        <w:jc w:val="both"/>
        <w:rPr>
          <w:rFonts w:ascii="Arial" w:hAnsi="Arial" w:cs="Arial"/>
          <w:bCs/>
          <w:i/>
          <w:iCs/>
          <w:color w:val="auto"/>
          <w:lang w:val="sr-Cyrl-CS"/>
        </w:rPr>
      </w:pPr>
    </w:p>
    <w:p w:rsidR="00B1263E" w:rsidRPr="003A7CFB" w:rsidRDefault="00B1263E" w:rsidP="00B1263E">
      <w:pPr>
        <w:shd w:val="clear" w:color="auto" w:fill="C6D9F1"/>
        <w:jc w:val="center"/>
        <w:rPr>
          <w:rFonts w:ascii="Arial" w:hAnsi="Arial" w:cs="Arial"/>
          <w:b/>
          <w:bCs/>
          <w:i/>
          <w:iCs/>
          <w:lang w:val="ru-RU"/>
        </w:rPr>
      </w:pPr>
      <w:r>
        <w:rPr>
          <w:rFonts w:ascii="Arial" w:hAnsi="Arial" w:cs="Arial"/>
          <w:b/>
          <w:bCs/>
          <w:i/>
          <w:iCs/>
        </w:rPr>
        <w:lastRenderedPageBreak/>
        <w:t>I</w:t>
      </w:r>
      <w:r w:rsidRPr="003A7CFB">
        <w:rPr>
          <w:rFonts w:ascii="Arial" w:hAnsi="Arial" w:cs="Arial"/>
          <w:b/>
          <w:bCs/>
          <w:i/>
          <w:iCs/>
        </w:rPr>
        <w:t>X</w:t>
      </w:r>
      <w:r w:rsidRPr="003A7CFB">
        <w:rPr>
          <w:rFonts w:ascii="Arial" w:hAnsi="Arial" w:cs="Arial"/>
          <w:b/>
          <w:bCs/>
          <w:i/>
          <w:iCs/>
          <w:lang w:val="ru-RU"/>
        </w:rPr>
        <w:t xml:space="preserve">  УПУТСТВО ПОНУЂАЧИМА КАКО ДА САЧИНЕ ПОНУДУ</w:t>
      </w:r>
    </w:p>
    <w:p w:rsidR="00B1263E" w:rsidRPr="003A7CFB" w:rsidRDefault="00B1263E" w:rsidP="00B1263E">
      <w:pPr>
        <w:shd w:val="clear" w:color="auto" w:fill="C6D9F1"/>
        <w:jc w:val="center"/>
        <w:rPr>
          <w:rFonts w:ascii="Arial" w:hAnsi="Arial" w:cs="Arial"/>
          <w:b/>
          <w:bCs/>
          <w:i/>
          <w:iCs/>
          <w:lang w:val="ru-RU"/>
        </w:rPr>
      </w:pPr>
    </w:p>
    <w:p w:rsidR="00B1263E" w:rsidRPr="003A7CFB" w:rsidRDefault="00B1263E" w:rsidP="00B1263E">
      <w:pPr>
        <w:jc w:val="both"/>
        <w:rPr>
          <w:rFonts w:ascii="Arial" w:hAnsi="Arial" w:cs="Arial"/>
          <w:b/>
          <w:bCs/>
          <w:i/>
          <w:iCs/>
          <w:lang w:val="ru-RU"/>
        </w:rPr>
      </w:pPr>
    </w:p>
    <w:p w:rsidR="00B1263E" w:rsidRPr="003A7CFB" w:rsidRDefault="00B1263E" w:rsidP="00B1263E">
      <w:pPr>
        <w:jc w:val="both"/>
        <w:rPr>
          <w:rFonts w:ascii="Arial" w:hAnsi="Arial" w:cs="Arial"/>
          <w:b/>
          <w:bCs/>
          <w:i/>
          <w:iCs/>
          <w:lang w:val="ru-RU"/>
        </w:rPr>
      </w:pPr>
      <w:r w:rsidRPr="003A7CFB">
        <w:rPr>
          <w:rFonts w:ascii="Arial" w:hAnsi="Arial" w:cs="Arial"/>
          <w:b/>
          <w:bCs/>
          <w:i/>
          <w:iCs/>
          <w:lang w:val="ru-RU"/>
        </w:rPr>
        <w:t>1. ПОДАЦИ О ЈЕЗИКУ НА КОЈЕМ ПОНУДА МОРА ДА БУДЕ САСТАВЉЕНА</w:t>
      </w:r>
    </w:p>
    <w:p w:rsidR="00B1263E" w:rsidRPr="003A7CFB" w:rsidRDefault="00B1263E" w:rsidP="00B1263E">
      <w:pPr>
        <w:jc w:val="both"/>
        <w:rPr>
          <w:rFonts w:ascii="Arial" w:hAnsi="Arial" w:cs="Arial"/>
          <w:b/>
          <w:bCs/>
          <w:i/>
          <w:iCs/>
          <w:lang w:val="ru-RU"/>
        </w:rPr>
      </w:pPr>
    </w:p>
    <w:p w:rsidR="00B1263E" w:rsidRPr="003A7CFB" w:rsidRDefault="00B1263E" w:rsidP="00B1263E">
      <w:pPr>
        <w:jc w:val="both"/>
        <w:rPr>
          <w:rFonts w:ascii="Arial" w:hAnsi="Arial" w:cs="Arial"/>
          <w:b/>
          <w:bCs/>
          <w:i/>
          <w:iCs/>
          <w:lang w:val="ru-RU"/>
        </w:rPr>
      </w:pPr>
      <w:r w:rsidRPr="003A7CFB">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1263E" w:rsidRPr="003A7CFB" w:rsidRDefault="00B1263E" w:rsidP="00B1263E">
      <w:pPr>
        <w:jc w:val="both"/>
        <w:rPr>
          <w:rFonts w:ascii="Arial" w:hAnsi="Arial" w:cs="Arial"/>
          <w:lang w:val="sr-Cyrl-CS"/>
        </w:rPr>
      </w:pPr>
    </w:p>
    <w:p w:rsidR="00B1263E" w:rsidRPr="003A7CFB" w:rsidRDefault="00B1263E" w:rsidP="00B1263E">
      <w:pPr>
        <w:jc w:val="both"/>
        <w:rPr>
          <w:rFonts w:ascii="Arial" w:eastAsia="TimesNewRomanPSMT" w:hAnsi="Arial" w:cs="Arial"/>
          <w:bCs/>
          <w:lang w:val="ru-RU"/>
        </w:rPr>
      </w:pPr>
      <w:r w:rsidRPr="003A7CFB">
        <w:rPr>
          <w:rFonts w:ascii="Arial" w:hAnsi="Arial" w:cs="Arial"/>
          <w:b/>
          <w:bCs/>
          <w:i/>
          <w:iCs/>
          <w:lang w:val="ru-RU"/>
        </w:rPr>
        <w:t>2. НАЧИН НА КОЈИ ПОНУДА МОРА ДА БУДЕ САЧИЊЕНА</w:t>
      </w:r>
    </w:p>
    <w:p w:rsidR="00B1263E" w:rsidRPr="003A7CFB" w:rsidRDefault="00B1263E" w:rsidP="00B1263E">
      <w:pPr>
        <w:jc w:val="both"/>
        <w:rPr>
          <w:rFonts w:ascii="Arial" w:eastAsia="TimesNewRomanPSMT" w:hAnsi="Arial" w:cs="Arial"/>
          <w:bCs/>
          <w:lang w:val="ru-RU"/>
        </w:rPr>
      </w:pPr>
    </w:p>
    <w:p w:rsidR="00B1263E" w:rsidRPr="003A7CFB" w:rsidRDefault="00B1263E" w:rsidP="00B1263E">
      <w:pPr>
        <w:jc w:val="both"/>
        <w:rPr>
          <w:rFonts w:ascii="Arial" w:eastAsia="TimesNewRomanPSMT" w:hAnsi="Arial" w:cs="Arial"/>
          <w:bCs/>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w:t>
      </w:r>
    </w:p>
    <w:p w:rsidR="00B1263E" w:rsidRPr="003A7CFB" w:rsidRDefault="00B1263E" w:rsidP="00B1263E">
      <w:pPr>
        <w:jc w:val="both"/>
        <w:rPr>
          <w:rFonts w:ascii="Arial" w:eastAsia="TimesNewRomanPSMT" w:hAnsi="Arial" w:cs="Arial"/>
          <w:bCs/>
          <w:lang w:val="ru-RU"/>
        </w:rPr>
      </w:pPr>
      <w:r w:rsidRPr="003A7CFB">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1263E" w:rsidRPr="003A7CFB" w:rsidRDefault="00B1263E" w:rsidP="00B1263E">
      <w:pPr>
        <w:autoSpaceDE w:val="0"/>
        <w:autoSpaceDN w:val="0"/>
        <w:adjustRightInd w:val="0"/>
        <w:spacing w:line="240" w:lineRule="auto"/>
        <w:jc w:val="both"/>
        <w:rPr>
          <w:rFonts w:ascii="Arial" w:hAnsi="Arial" w:cs="Arial"/>
          <w:b/>
          <w:color w:val="auto"/>
          <w:lang w:val="ru-RU"/>
        </w:rPr>
      </w:pPr>
      <w:r w:rsidRPr="003A7CFB">
        <w:rPr>
          <w:rFonts w:ascii="Arial" w:eastAsia="TimesNewRomanPSMT" w:hAnsi="Arial" w:cs="Arial"/>
          <w:bCs/>
          <w:lang w:val="ru-RU"/>
        </w:rPr>
        <w:t>Понуду доставити на адресу:</w:t>
      </w:r>
      <w:r w:rsidR="000B1F3C">
        <w:rPr>
          <w:rFonts w:ascii="Arial" w:eastAsia="TimesNewRomanPSMT" w:hAnsi="Arial" w:cs="Arial"/>
          <w:bCs/>
        </w:rPr>
        <w:t xml:space="preserve"> </w:t>
      </w:r>
      <w:r w:rsidRPr="000244B2">
        <w:rPr>
          <w:rFonts w:ascii="Arial" w:hAnsi="Arial" w:cs="Arial"/>
          <w:iCs/>
          <w:lang w:val="ru-RU"/>
        </w:rPr>
        <w:t xml:space="preserve">Општина Баточина, Општинска управа, </w:t>
      </w:r>
      <w:r w:rsidRPr="000244B2">
        <w:rPr>
          <w:rFonts w:ascii="Arial" w:hAnsi="Arial" w:cs="Arial"/>
          <w:iCs/>
          <w:lang w:val="sr-Cyrl-CS"/>
        </w:rPr>
        <w:t>34227</w:t>
      </w:r>
      <w:r w:rsidRPr="003A7CFB">
        <w:rPr>
          <w:rFonts w:ascii="Arial" w:hAnsi="Arial" w:cs="Arial"/>
          <w:iCs/>
          <w:lang w:val="sr-Cyrl-CS"/>
        </w:rPr>
        <w:t xml:space="preserve">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lang w:val="ru-RU"/>
        </w:rPr>
        <w:t xml:space="preserve">са назнаком: </w:t>
      </w:r>
      <w:r w:rsidRPr="003A7CFB">
        <w:rPr>
          <w:rFonts w:ascii="Arial" w:eastAsia="TimesNewRomanPS-BoldMT" w:hAnsi="Arial" w:cs="Arial"/>
          <w:b/>
          <w:bCs/>
          <w:lang w:val="ru-RU"/>
        </w:rPr>
        <w:t>,,Понуда за јавну набавку</w:t>
      </w:r>
      <w:r w:rsidRPr="003A7CFB">
        <w:rPr>
          <w:rFonts w:ascii="Arial" w:eastAsia="TimesNewRomanPS-BoldMT" w:hAnsi="Arial" w:cs="Arial"/>
          <w:b/>
          <w:bCs/>
          <w:lang w:val="sr-Cyrl-CS"/>
        </w:rPr>
        <w:t>–</w:t>
      </w:r>
      <w:r>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Pr>
          <w:rFonts w:ascii="Arial" w:hAnsi="Arial" w:cs="Arial"/>
          <w:b/>
          <w:lang w:val="sr-Latn-CS"/>
        </w:rPr>
        <w:t>V</w:t>
      </w:r>
      <w:r>
        <w:rPr>
          <w:rFonts w:ascii="Arial" w:hAnsi="Arial" w:cs="Arial"/>
          <w:b/>
          <w:lang w:val="ru-RU"/>
        </w:rPr>
        <w:t xml:space="preserve"> фаза</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hAnsi="Arial" w:cs="Arial"/>
          <w:b/>
          <w:lang w:val="ru-RU"/>
        </w:rPr>
        <w:t>.</w:t>
      </w:r>
      <w:r w:rsidR="004D2F6B">
        <w:rPr>
          <w:rFonts w:ascii="Arial" w:hAnsi="Arial" w:cs="Arial"/>
          <w:b/>
          <w:lang w:val="ru-RU"/>
        </w:rPr>
        <w:t xml:space="preserve"> </w:t>
      </w:r>
      <w:r w:rsidRPr="003A7CFB">
        <w:rPr>
          <w:rFonts w:ascii="Arial" w:hAnsi="Arial" w:cs="Arial"/>
          <w:color w:val="auto"/>
          <w:lang w:val="ru-RU"/>
        </w:rPr>
        <w:t xml:space="preserve">Понуда се сматра благовременом уколико је примљена од стране наручиоца </w:t>
      </w:r>
      <w:r w:rsidRPr="00B15640">
        <w:rPr>
          <w:rFonts w:ascii="Arial" w:hAnsi="Arial" w:cs="Arial"/>
          <w:color w:val="auto"/>
          <w:lang w:val="ru-RU"/>
        </w:rPr>
        <w:t>до</w:t>
      </w:r>
      <w:r w:rsidR="004D2F6B">
        <w:rPr>
          <w:rFonts w:ascii="Arial" w:hAnsi="Arial" w:cs="Arial"/>
          <w:color w:val="auto"/>
          <w:lang w:val="ru-RU"/>
        </w:rPr>
        <w:t xml:space="preserve"> </w:t>
      </w:r>
      <w:r w:rsidR="004D2F6B" w:rsidRPr="000B1F3C">
        <w:rPr>
          <w:rFonts w:ascii="Arial" w:hAnsi="Arial" w:cs="Arial"/>
          <w:b/>
          <w:color w:val="auto"/>
          <w:lang w:val="sr-Cyrl-CS"/>
        </w:rPr>
        <w:t>01</w:t>
      </w:r>
      <w:r w:rsidRPr="000B1F3C">
        <w:rPr>
          <w:rFonts w:ascii="Arial" w:hAnsi="Arial" w:cs="Arial"/>
          <w:b/>
          <w:color w:val="auto"/>
          <w:lang w:val="sr-Cyrl-CS"/>
        </w:rPr>
        <w:t>.</w:t>
      </w:r>
      <w:r w:rsidRPr="000B1F3C">
        <w:rPr>
          <w:rFonts w:ascii="Arial" w:hAnsi="Arial" w:cs="Arial"/>
          <w:b/>
          <w:color w:val="auto"/>
          <w:lang w:val="sr-Latn-CS"/>
        </w:rPr>
        <w:t>0</w:t>
      </w:r>
      <w:r w:rsidR="004D2F6B" w:rsidRPr="000B1F3C">
        <w:rPr>
          <w:rFonts w:ascii="Arial" w:hAnsi="Arial" w:cs="Arial"/>
          <w:b/>
          <w:color w:val="auto"/>
          <w:lang w:val="sr-Cyrl-CS"/>
        </w:rPr>
        <w:t>6</w:t>
      </w:r>
      <w:r w:rsidRPr="00B15640">
        <w:rPr>
          <w:rFonts w:ascii="Arial" w:hAnsi="Arial" w:cs="Arial"/>
          <w:b/>
          <w:color w:val="auto"/>
          <w:lang w:val="sr-Cyrl-CS"/>
        </w:rPr>
        <w:t>.</w:t>
      </w:r>
      <w:r>
        <w:rPr>
          <w:rFonts w:ascii="Arial" w:hAnsi="Arial" w:cs="Arial"/>
          <w:b/>
          <w:color w:val="auto"/>
          <w:lang w:val="ru-RU"/>
        </w:rPr>
        <w:t>2020</w:t>
      </w:r>
      <w:r w:rsidRPr="00B15640">
        <w:rPr>
          <w:rFonts w:ascii="Arial" w:hAnsi="Arial" w:cs="Arial"/>
          <w:b/>
          <w:color w:val="auto"/>
          <w:lang w:val="ru-RU"/>
        </w:rPr>
        <w:t>.године у 1</w:t>
      </w:r>
      <w:r>
        <w:rPr>
          <w:rFonts w:ascii="Arial" w:hAnsi="Arial" w:cs="Arial"/>
          <w:b/>
          <w:color w:val="auto"/>
          <w:lang w:val="ru-RU"/>
        </w:rPr>
        <w:t>0:00</w:t>
      </w:r>
      <w:r w:rsidRPr="00B15640">
        <w:rPr>
          <w:rFonts w:ascii="Arial" w:hAnsi="Arial" w:cs="Arial"/>
          <w:b/>
          <w:color w:val="auto"/>
          <w:lang w:val="ru-RU"/>
        </w:rPr>
        <w:t xml:space="preserve"> часова.</w:t>
      </w:r>
    </w:p>
    <w:p w:rsidR="00B1263E" w:rsidRPr="003A7CFB" w:rsidRDefault="00B1263E" w:rsidP="00B1263E">
      <w:pPr>
        <w:autoSpaceDE w:val="0"/>
        <w:autoSpaceDN w:val="0"/>
        <w:adjustRightInd w:val="0"/>
        <w:spacing w:line="240" w:lineRule="auto"/>
        <w:jc w:val="both"/>
        <w:rPr>
          <w:rFonts w:ascii="Arial" w:hAnsi="Arial" w:cs="Arial"/>
          <w:b/>
          <w:lang w:val="sr-Cyrl-CS"/>
        </w:rPr>
      </w:pPr>
      <w:r w:rsidRPr="003A7CFB">
        <w:rPr>
          <w:rFonts w:ascii="Arial" w:hAnsi="Arial" w:cs="Arial"/>
          <w:b/>
          <w:color w:val="auto"/>
          <w:lang w:val="sr-Cyrl-CS"/>
        </w:rPr>
        <w:t xml:space="preserve">Понуде се отварају истог дана у </w:t>
      </w:r>
      <w:r>
        <w:rPr>
          <w:rFonts w:ascii="Arial" w:hAnsi="Arial" w:cs="Arial"/>
          <w:b/>
          <w:color w:val="auto"/>
          <w:lang w:val="sr-Cyrl-CS"/>
        </w:rPr>
        <w:t xml:space="preserve">скупштинској сали општине Баточина </w:t>
      </w:r>
      <w:r w:rsidRPr="003A7CFB">
        <w:rPr>
          <w:rFonts w:ascii="Arial" w:hAnsi="Arial" w:cs="Arial"/>
          <w:b/>
          <w:color w:val="auto"/>
          <w:lang w:val="sr-Cyrl-CS"/>
        </w:rPr>
        <w:t>у 1</w:t>
      </w:r>
      <w:r>
        <w:rPr>
          <w:rFonts w:ascii="Arial" w:hAnsi="Arial" w:cs="Arial"/>
          <w:b/>
          <w:color w:val="auto"/>
          <w:lang w:val="sr-Cyrl-CS"/>
        </w:rPr>
        <w:t>0:3</w:t>
      </w:r>
      <w:r w:rsidRPr="003A7CFB">
        <w:rPr>
          <w:rFonts w:ascii="Arial" w:hAnsi="Arial" w:cs="Arial"/>
          <w:b/>
          <w:color w:val="auto"/>
          <w:lang w:val="sr-Cyrl-CS"/>
        </w:rPr>
        <w:t>0 часова.</w:t>
      </w:r>
    </w:p>
    <w:p w:rsidR="00B1263E" w:rsidRPr="003A7CFB" w:rsidRDefault="00B1263E" w:rsidP="00B1263E">
      <w:pPr>
        <w:autoSpaceDE w:val="0"/>
        <w:autoSpaceDN w:val="0"/>
        <w:adjustRightInd w:val="0"/>
        <w:spacing w:line="240" w:lineRule="auto"/>
        <w:jc w:val="both"/>
        <w:rPr>
          <w:rFonts w:ascii="Arial" w:hAnsi="Arial" w:cs="Arial"/>
          <w:color w:val="FF0000"/>
          <w:lang w:val="ru-RU"/>
        </w:rPr>
      </w:pPr>
    </w:p>
    <w:p w:rsidR="00B1263E" w:rsidRPr="003A7CFB" w:rsidRDefault="00B1263E" w:rsidP="00B1263E">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3A7CFB">
        <w:rPr>
          <w:rFonts w:ascii="Arial" w:hAnsi="Arial" w:cs="Arial"/>
          <w:color w:val="auto"/>
          <w:lang w:val="sr-Cyrl-CS"/>
        </w:rPr>
        <w:t>н</w:t>
      </w:r>
      <w:r w:rsidRPr="003A7CFB">
        <w:rPr>
          <w:rFonts w:ascii="Arial" w:hAnsi="Arial" w:cs="Arial"/>
          <w:color w:val="auto"/>
          <w:lang w:val="ru-RU"/>
        </w:rPr>
        <w:t>аруч</w:t>
      </w:r>
      <w:r w:rsidRPr="003A7CFB">
        <w:rPr>
          <w:rFonts w:ascii="Arial" w:hAnsi="Arial" w:cs="Arial"/>
          <w:color w:val="auto"/>
        </w:rPr>
        <w:t>и</w:t>
      </w:r>
      <w:r w:rsidRPr="003A7CFB">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1263E" w:rsidRPr="003A7CFB" w:rsidRDefault="00B1263E" w:rsidP="00B1263E">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1263E" w:rsidRPr="003A7CFB" w:rsidRDefault="00B1263E" w:rsidP="00B1263E">
      <w:pPr>
        <w:jc w:val="both"/>
        <w:rPr>
          <w:rFonts w:ascii="Arial" w:eastAsia="TimesNewRomanPSMT" w:hAnsi="Arial" w:cs="Arial"/>
          <w:bCs/>
          <w:lang w:val="ru-RU"/>
        </w:rPr>
      </w:pPr>
    </w:p>
    <w:p w:rsidR="00B1263E" w:rsidRDefault="00B1263E" w:rsidP="00B1263E">
      <w:pPr>
        <w:jc w:val="both"/>
        <w:rPr>
          <w:rFonts w:ascii="Arial" w:eastAsia="TimesNewRomanPSMT" w:hAnsi="Arial" w:cs="Arial"/>
          <w:b/>
          <w:bCs/>
          <w:u w:val="single"/>
          <w:lang w:val="ru-RU"/>
        </w:rPr>
      </w:pPr>
      <w:r w:rsidRPr="0068412B">
        <w:rPr>
          <w:rFonts w:ascii="Arial" w:eastAsia="TimesNewRomanPSMT" w:hAnsi="Arial" w:cs="Arial"/>
          <w:b/>
          <w:bCs/>
          <w:u w:val="single"/>
          <w:lang w:val="ru-RU"/>
        </w:rPr>
        <w:t>Понуда мора да садржи:</w:t>
      </w:r>
    </w:p>
    <w:p w:rsidR="00B1263E" w:rsidRPr="005824DB" w:rsidRDefault="00B1263E" w:rsidP="00822016">
      <w:pPr>
        <w:pStyle w:val="ListParagraph"/>
        <w:numPr>
          <w:ilvl w:val="0"/>
          <w:numId w:val="29"/>
        </w:numPr>
        <w:autoSpaceDE w:val="0"/>
        <w:autoSpaceDN w:val="0"/>
        <w:adjustRightInd w:val="0"/>
        <w:spacing w:line="240" w:lineRule="auto"/>
        <w:ind w:left="360"/>
        <w:contextualSpacing w:val="0"/>
        <w:jc w:val="both"/>
        <w:rPr>
          <w:rFonts w:ascii="Arial" w:hAnsi="Arial" w:cs="Arial"/>
          <w:color w:val="auto"/>
        </w:rPr>
      </w:pPr>
      <w:r>
        <w:rPr>
          <w:rFonts w:ascii="Arial" w:eastAsia="TimesNewRomanPSMT" w:hAnsi="Arial" w:cs="Arial"/>
          <w:lang w:val="ru-RU"/>
        </w:rPr>
        <w:t xml:space="preserve">Потписан Одељак </w:t>
      </w:r>
      <w:r>
        <w:rPr>
          <w:rFonts w:ascii="Arial" w:eastAsia="TimesNewRomanPSMT" w:hAnsi="Arial" w:cs="Arial"/>
        </w:rPr>
        <w:t>I</w:t>
      </w:r>
      <w:r>
        <w:rPr>
          <w:rFonts w:ascii="Arial" w:eastAsia="TimesNewRomanPSMT" w:hAnsi="Arial" w:cs="Arial"/>
          <w:lang w:val="sr-Latn-CS"/>
        </w:rPr>
        <w:t>V</w:t>
      </w:r>
      <w:r>
        <w:rPr>
          <w:rFonts w:ascii="Arial" w:eastAsia="TimesNewRomanPSMT" w:hAnsi="Arial" w:cs="Arial"/>
          <w:lang w:val="ru-RU"/>
        </w:rPr>
        <w:t>-Спецификација</w:t>
      </w:r>
      <w:r>
        <w:rPr>
          <w:rFonts w:ascii="Arial" w:eastAsia="TimesNewRomanPSMT" w:hAnsi="Arial" w:cs="Arial"/>
        </w:rPr>
        <w:t>;</w:t>
      </w:r>
    </w:p>
    <w:p w:rsidR="00B1263E" w:rsidRPr="003A7CFB" w:rsidRDefault="00B1263E" w:rsidP="00822016">
      <w:pPr>
        <w:numPr>
          <w:ilvl w:val="0"/>
          <w:numId w:val="5"/>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понуде (Образац 1); </w:t>
      </w:r>
    </w:p>
    <w:p w:rsidR="00B1263E" w:rsidRPr="003A7CFB" w:rsidRDefault="00B1263E" w:rsidP="00822016">
      <w:pPr>
        <w:numPr>
          <w:ilvl w:val="0"/>
          <w:numId w:val="5"/>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структуре понуђене цене (Образац 2);</w:t>
      </w:r>
    </w:p>
    <w:p w:rsidR="00B1263E" w:rsidRPr="003A7CFB" w:rsidRDefault="00B1263E" w:rsidP="00822016">
      <w:pPr>
        <w:numPr>
          <w:ilvl w:val="0"/>
          <w:numId w:val="5"/>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трошкова припреме понуде (Образац 3) - опционо;</w:t>
      </w:r>
    </w:p>
    <w:p w:rsidR="00B1263E" w:rsidRPr="003A7CFB" w:rsidRDefault="00B1263E" w:rsidP="00822016">
      <w:pPr>
        <w:numPr>
          <w:ilvl w:val="0"/>
          <w:numId w:val="5"/>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о независној понуди (Образац 4);</w:t>
      </w:r>
    </w:p>
    <w:p w:rsidR="00B1263E" w:rsidRPr="000A0F96" w:rsidRDefault="00B1263E" w:rsidP="00822016">
      <w:pPr>
        <w:numPr>
          <w:ilvl w:val="0"/>
          <w:numId w:val="5"/>
        </w:numPr>
        <w:autoSpaceDE w:val="0"/>
        <w:autoSpaceDN w:val="0"/>
        <w:adjustRightInd w:val="0"/>
        <w:spacing w:line="240" w:lineRule="auto"/>
        <w:ind w:left="360"/>
        <w:jc w:val="both"/>
        <w:rPr>
          <w:rFonts w:ascii="Arial" w:hAnsi="Arial" w:cs="Arial"/>
          <w:color w:val="auto"/>
        </w:rPr>
      </w:pPr>
      <w:r w:rsidRPr="000A0F96">
        <w:rPr>
          <w:rFonts w:ascii="Arial" w:hAnsi="Arial" w:cs="Arial"/>
          <w:color w:val="auto"/>
        </w:rPr>
        <w:t>Образац изјаве понуђача о испуњености услова из чл. 75. ЗЈН (Образац 5);</w:t>
      </w:r>
    </w:p>
    <w:p w:rsidR="00B1263E" w:rsidRPr="000A0F96" w:rsidRDefault="00B1263E" w:rsidP="00822016">
      <w:pPr>
        <w:numPr>
          <w:ilvl w:val="0"/>
          <w:numId w:val="5"/>
        </w:numPr>
        <w:autoSpaceDE w:val="0"/>
        <w:autoSpaceDN w:val="0"/>
        <w:adjustRightInd w:val="0"/>
        <w:spacing w:line="240" w:lineRule="auto"/>
        <w:ind w:left="360"/>
        <w:jc w:val="both"/>
        <w:rPr>
          <w:rFonts w:ascii="Arial" w:hAnsi="Arial" w:cs="Arial"/>
          <w:color w:val="auto"/>
        </w:rPr>
      </w:pPr>
      <w:r w:rsidRPr="000A0F96">
        <w:rPr>
          <w:rFonts w:ascii="Arial" w:hAnsi="Arial" w:cs="Arial"/>
          <w:color w:val="auto"/>
        </w:rPr>
        <w:t>Образац изјаве подизвођача о испуњености услова из чл. 75. ЗЈН. (Образац 6);</w:t>
      </w:r>
    </w:p>
    <w:p w:rsidR="00B1263E" w:rsidRPr="00360BB3" w:rsidRDefault="00B1263E" w:rsidP="00822016">
      <w:pPr>
        <w:numPr>
          <w:ilvl w:val="0"/>
          <w:numId w:val="5"/>
        </w:numPr>
        <w:autoSpaceDE w:val="0"/>
        <w:autoSpaceDN w:val="0"/>
        <w:adjustRightInd w:val="0"/>
        <w:spacing w:line="240" w:lineRule="auto"/>
        <w:ind w:left="360"/>
        <w:jc w:val="both"/>
        <w:rPr>
          <w:rFonts w:ascii="Arial" w:hAnsi="Arial" w:cs="Arial"/>
          <w:color w:val="auto"/>
        </w:rPr>
      </w:pPr>
      <w:r w:rsidRPr="00360BB3">
        <w:rPr>
          <w:rFonts w:ascii="Arial" w:eastAsia="Times New Roman" w:hAnsi="Arial" w:cs="Arial"/>
          <w:color w:val="auto"/>
        </w:rPr>
        <w:t>Образац изјаве о кадровском капацитету (Образац 7);</w:t>
      </w:r>
    </w:p>
    <w:p w:rsidR="00B1263E" w:rsidRPr="003A7CFB" w:rsidRDefault="00B1263E" w:rsidP="00822016">
      <w:pPr>
        <w:numPr>
          <w:ilvl w:val="0"/>
          <w:numId w:val="5"/>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Образац изјаве о техничком капацитету (Образац 8);</w:t>
      </w:r>
    </w:p>
    <w:p w:rsidR="00B1263E" w:rsidRPr="003A7CFB" w:rsidRDefault="00B1263E" w:rsidP="00822016">
      <w:pPr>
        <w:numPr>
          <w:ilvl w:val="0"/>
          <w:numId w:val="5"/>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Образац референтне листе</w:t>
      </w:r>
      <w:r w:rsidRPr="003A7CFB">
        <w:rPr>
          <w:rFonts w:ascii="Arial" w:eastAsia="Times New Roman" w:hAnsi="Arial" w:cs="Arial"/>
          <w:color w:val="auto"/>
          <w:lang w:val="sr-Cyrl-CS"/>
        </w:rPr>
        <w:t xml:space="preserve"> (Образац </w:t>
      </w:r>
      <w:r w:rsidRPr="003A7CFB">
        <w:rPr>
          <w:rFonts w:ascii="Arial" w:eastAsia="Times New Roman" w:hAnsi="Arial" w:cs="Arial"/>
          <w:color w:val="auto"/>
        </w:rPr>
        <w:t>9</w:t>
      </w:r>
      <w:r w:rsidRPr="003A7CFB">
        <w:rPr>
          <w:rFonts w:ascii="Arial" w:eastAsia="Times New Roman" w:hAnsi="Arial" w:cs="Arial"/>
          <w:color w:val="auto"/>
          <w:lang w:val="sr-Cyrl-CS"/>
        </w:rPr>
        <w:t>):</w:t>
      </w:r>
    </w:p>
    <w:p w:rsidR="00B1263E" w:rsidRPr="00027EE7" w:rsidRDefault="00B1263E" w:rsidP="00822016">
      <w:pPr>
        <w:numPr>
          <w:ilvl w:val="0"/>
          <w:numId w:val="5"/>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lang w:val="sr-Cyrl-CS"/>
        </w:rPr>
        <w:t xml:space="preserve">Потврде </w:t>
      </w:r>
      <w:r>
        <w:rPr>
          <w:rFonts w:ascii="Arial" w:eastAsia="Times New Roman" w:hAnsi="Arial" w:cs="Arial"/>
          <w:color w:val="auto"/>
          <w:lang w:val="sr-Cyrl-CS"/>
        </w:rPr>
        <w:t>о реализацији уговора</w:t>
      </w:r>
      <w:r w:rsidRPr="003A7CFB">
        <w:rPr>
          <w:rFonts w:ascii="Arial" w:eastAsia="Times New Roman" w:hAnsi="Arial" w:cs="Arial"/>
          <w:color w:val="auto"/>
          <w:lang w:val="sr-Cyrl-CS"/>
        </w:rPr>
        <w:t xml:space="preserve"> (Образац </w:t>
      </w:r>
      <w:r w:rsidRPr="003A7CFB">
        <w:rPr>
          <w:rFonts w:ascii="Arial" w:eastAsia="Times New Roman" w:hAnsi="Arial" w:cs="Arial"/>
          <w:color w:val="auto"/>
        </w:rPr>
        <w:t>10</w:t>
      </w:r>
      <w:r w:rsidRPr="003A7CFB">
        <w:rPr>
          <w:rFonts w:ascii="Arial" w:eastAsia="Times New Roman" w:hAnsi="Arial" w:cs="Arial"/>
          <w:color w:val="auto"/>
          <w:lang w:val="sr-Cyrl-CS"/>
        </w:rPr>
        <w:t>);</w:t>
      </w:r>
    </w:p>
    <w:p w:rsidR="00B1263E" w:rsidRPr="003A7CFB" w:rsidRDefault="00B1263E" w:rsidP="00822016">
      <w:pPr>
        <w:numPr>
          <w:ilvl w:val="0"/>
          <w:numId w:val="5"/>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Овлашћење (Образац 11)- опционо</w:t>
      </w:r>
    </w:p>
    <w:p w:rsidR="00B1263E" w:rsidRPr="003A7CFB" w:rsidRDefault="00B1263E" w:rsidP="00822016">
      <w:pPr>
        <w:pStyle w:val="ListParagraph"/>
        <w:numPr>
          <w:ilvl w:val="0"/>
          <w:numId w:val="8"/>
        </w:numPr>
        <w:suppressAutoHyphens w:val="0"/>
        <w:autoSpaceDE w:val="0"/>
        <w:autoSpaceDN w:val="0"/>
        <w:adjustRightInd w:val="0"/>
        <w:spacing w:line="240" w:lineRule="auto"/>
        <w:ind w:left="360"/>
        <w:contextualSpacing w:val="0"/>
        <w:rPr>
          <w:rFonts w:ascii="Arial" w:eastAsiaTheme="minorHAnsi" w:hAnsi="Arial" w:cs="Arial"/>
          <w:color w:val="auto"/>
          <w:kern w:val="0"/>
          <w:lang w:eastAsia="en-US"/>
        </w:rPr>
      </w:pPr>
      <w:r w:rsidRPr="003A7CFB">
        <w:rPr>
          <w:rFonts w:ascii="Arial" w:eastAsiaTheme="minorHAnsi" w:hAnsi="Arial" w:cs="Arial"/>
          <w:color w:val="auto"/>
          <w:kern w:val="0"/>
          <w:lang w:eastAsia="en-US"/>
        </w:rPr>
        <w:t>Модел уговора;</w:t>
      </w:r>
    </w:p>
    <w:p w:rsidR="00B1263E" w:rsidRDefault="00B1263E" w:rsidP="00822016">
      <w:pPr>
        <w:pStyle w:val="ListParagraph"/>
        <w:numPr>
          <w:ilvl w:val="0"/>
          <w:numId w:val="8"/>
        </w:numPr>
        <w:suppressAutoHyphens w:val="0"/>
        <w:autoSpaceDE w:val="0"/>
        <w:autoSpaceDN w:val="0"/>
        <w:adjustRightInd w:val="0"/>
        <w:spacing w:line="240" w:lineRule="auto"/>
        <w:ind w:left="360"/>
        <w:contextualSpacing w:val="0"/>
        <w:rPr>
          <w:rFonts w:ascii="Arial" w:eastAsiaTheme="minorHAnsi" w:hAnsi="Arial" w:cs="Arial"/>
          <w:color w:val="auto"/>
          <w:kern w:val="0"/>
          <w:lang w:eastAsia="en-US"/>
        </w:rPr>
      </w:pPr>
      <w:r w:rsidRPr="003A7CFB">
        <w:rPr>
          <w:rFonts w:ascii="Arial" w:eastAsiaTheme="minorHAnsi" w:hAnsi="Arial" w:cs="Arial"/>
          <w:color w:val="auto"/>
          <w:kern w:val="0"/>
          <w:lang w:eastAsia="en-US"/>
        </w:rPr>
        <w:lastRenderedPageBreak/>
        <w:t>Тражене доказе предвиђене V</w:t>
      </w:r>
      <w:r w:rsidRPr="003A7CFB">
        <w:rPr>
          <w:rFonts w:ascii="Arial" w:eastAsiaTheme="minorHAnsi" w:hAnsi="Arial" w:cs="Arial"/>
          <w:color w:val="auto"/>
          <w:kern w:val="0"/>
          <w:lang w:val="sr-Latn-CS" w:eastAsia="en-US"/>
        </w:rPr>
        <w:t>I</w:t>
      </w:r>
      <w:r w:rsidRPr="003A7CFB">
        <w:rPr>
          <w:rFonts w:ascii="Arial" w:eastAsiaTheme="minorHAnsi" w:hAnsi="Arial" w:cs="Arial"/>
          <w:color w:val="auto"/>
          <w:kern w:val="0"/>
          <w:lang w:eastAsia="en-US"/>
        </w:rPr>
        <w:t xml:space="preserve"> делом кон.докум. ("Услови за учешће у поступку јавне</w:t>
      </w:r>
      <w:r w:rsidR="00F673AE">
        <w:rPr>
          <w:rFonts w:ascii="Arial" w:eastAsiaTheme="minorHAnsi" w:hAnsi="Arial" w:cs="Arial"/>
          <w:color w:val="auto"/>
          <w:kern w:val="0"/>
          <w:lang w:val="sr-Cyrl-RS" w:eastAsia="en-US"/>
        </w:rPr>
        <w:t xml:space="preserve"> </w:t>
      </w:r>
      <w:r w:rsidRPr="003A7CFB">
        <w:rPr>
          <w:rFonts w:ascii="Arial" w:eastAsiaTheme="minorHAnsi" w:hAnsi="Arial" w:cs="Arial"/>
          <w:color w:val="auto"/>
          <w:kern w:val="0"/>
          <w:lang w:eastAsia="en-US"/>
        </w:rPr>
        <w:t>набавке из чл.75.и 76.Закона и упутство како се доказује испуњеност услова")</w:t>
      </w:r>
      <w:r w:rsidRPr="003A7CFB">
        <w:rPr>
          <w:rFonts w:ascii="Arial" w:eastAsiaTheme="minorHAnsi" w:hAnsi="Arial" w:cs="Arial"/>
          <w:color w:val="auto"/>
          <w:kern w:val="0"/>
          <w:lang w:val="sr-Cyrl-CS" w:eastAsia="en-US"/>
        </w:rPr>
        <w:t>;</w:t>
      </w:r>
    </w:p>
    <w:p w:rsidR="00B1263E" w:rsidRPr="003A7CFB" w:rsidRDefault="00B1263E" w:rsidP="00822016">
      <w:pPr>
        <w:pStyle w:val="ListParagraph"/>
        <w:numPr>
          <w:ilvl w:val="0"/>
          <w:numId w:val="8"/>
        </w:numPr>
        <w:suppressAutoHyphens w:val="0"/>
        <w:autoSpaceDE w:val="0"/>
        <w:autoSpaceDN w:val="0"/>
        <w:adjustRightInd w:val="0"/>
        <w:spacing w:line="240" w:lineRule="auto"/>
        <w:ind w:left="360"/>
        <w:contextualSpacing w:val="0"/>
        <w:rPr>
          <w:rFonts w:ascii="Arial" w:eastAsiaTheme="minorHAnsi" w:hAnsi="Arial" w:cs="Arial"/>
          <w:color w:val="auto"/>
          <w:kern w:val="0"/>
          <w:lang w:eastAsia="en-US"/>
        </w:rPr>
      </w:pPr>
      <w:r w:rsidRPr="003A7CFB">
        <w:rPr>
          <w:rFonts w:ascii="Arial" w:eastAsiaTheme="minorHAnsi" w:hAnsi="Arial" w:cs="Arial"/>
          <w:color w:val="auto"/>
          <w:kern w:val="0"/>
          <w:lang w:eastAsia="en-US"/>
        </w:rPr>
        <w:t xml:space="preserve">Тражене доказе предвиђене </w:t>
      </w:r>
      <w:r>
        <w:rPr>
          <w:rFonts w:ascii="Arial" w:eastAsiaTheme="minorHAnsi" w:hAnsi="Arial" w:cs="Arial"/>
          <w:color w:val="auto"/>
          <w:kern w:val="0"/>
          <w:lang w:eastAsia="en-US"/>
        </w:rPr>
        <w:t>IV</w:t>
      </w:r>
      <w:r w:rsidRPr="003A7CFB">
        <w:rPr>
          <w:rFonts w:ascii="Arial" w:eastAsiaTheme="minorHAnsi" w:hAnsi="Arial" w:cs="Arial"/>
          <w:color w:val="auto"/>
          <w:kern w:val="0"/>
          <w:lang w:eastAsia="en-US"/>
        </w:rPr>
        <w:t xml:space="preserve"> делом кон.докум</w:t>
      </w:r>
      <w:r>
        <w:rPr>
          <w:rFonts w:ascii="Arial" w:eastAsiaTheme="minorHAnsi" w:hAnsi="Arial" w:cs="Arial"/>
          <w:color w:val="auto"/>
          <w:kern w:val="0"/>
          <w:lang w:eastAsia="en-US"/>
        </w:rPr>
        <w:t>. („</w:t>
      </w:r>
      <w:r>
        <w:rPr>
          <w:rFonts w:ascii="Arial" w:eastAsia="TimesNewRomanPSMT" w:hAnsi="Arial" w:cs="Arial"/>
          <w:lang w:val="sr-Cyrl-CS"/>
        </w:rPr>
        <w:t>Спецификација“);</w:t>
      </w:r>
    </w:p>
    <w:p w:rsidR="00B1263E" w:rsidRPr="000A0F96" w:rsidRDefault="00B1263E" w:rsidP="00822016">
      <w:pPr>
        <w:numPr>
          <w:ilvl w:val="0"/>
          <w:numId w:val="8"/>
        </w:numPr>
        <w:suppressAutoHyphens w:val="0"/>
        <w:spacing w:line="240" w:lineRule="auto"/>
        <w:ind w:left="360"/>
        <w:jc w:val="both"/>
        <w:rPr>
          <w:rFonts w:ascii="Arial" w:hAnsi="Arial" w:cs="Arial"/>
        </w:rPr>
      </w:pPr>
      <w:r>
        <w:rPr>
          <w:rFonts w:ascii="Arial" w:hAnsi="Arial" w:cs="Arial"/>
        </w:rPr>
        <w:t>Б</w:t>
      </w:r>
      <w:r w:rsidRPr="000A0F96">
        <w:rPr>
          <w:rFonts w:ascii="Arial" w:hAnsi="Arial" w:cs="Arial"/>
        </w:rPr>
        <w:t>анкарску г</w:t>
      </w:r>
      <w:r>
        <w:rPr>
          <w:rFonts w:ascii="Arial" w:hAnsi="Arial" w:cs="Arial"/>
        </w:rPr>
        <w:t>аранцију за озбиљност понуде;</w:t>
      </w:r>
    </w:p>
    <w:p w:rsidR="00B1263E" w:rsidRPr="000A0F96" w:rsidRDefault="00B1263E" w:rsidP="00822016">
      <w:pPr>
        <w:numPr>
          <w:ilvl w:val="0"/>
          <w:numId w:val="8"/>
        </w:numPr>
        <w:suppressAutoHyphens w:val="0"/>
        <w:spacing w:line="240" w:lineRule="auto"/>
        <w:ind w:left="360"/>
        <w:jc w:val="both"/>
        <w:rPr>
          <w:rFonts w:ascii="Arial" w:hAnsi="Arial" w:cs="Arial"/>
        </w:rPr>
      </w:pPr>
      <w:r>
        <w:rPr>
          <w:rFonts w:ascii="Arial" w:hAnsi="Arial" w:cs="Arial"/>
        </w:rPr>
        <w:t>О</w:t>
      </w:r>
      <w:r w:rsidRPr="000A0F96">
        <w:rPr>
          <w:rFonts w:ascii="Arial" w:hAnsi="Arial" w:cs="Arial"/>
        </w:rPr>
        <w:t>ригинал писмо о намерама банке о издавању банкарске га</w:t>
      </w:r>
      <w:r>
        <w:rPr>
          <w:rFonts w:ascii="Arial" w:hAnsi="Arial" w:cs="Arial"/>
        </w:rPr>
        <w:t>ранције за добро извршење посла.</w:t>
      </w:r>
    </w:p>
    <w:p w:rsidR="00B1263E" w:rsidRPr="003A7CFB" w:rsidRDefault="00B1263E" w:rsidP="00B1263E">
      <w:pPr>
        <w:jc w:val="both"/>
        <w:rPr>
          <w:rFonts w:ascii="Arial" w:hAnsi="Arial" w:cs="Arial"/>
          <w:lang w:val="sr-Cyrl-CS"/>
        </w:rPr>
      </w:pPr>
    </w:p>
    <w:p w:rsidR="00B1263E" w:rsidRPr="003A7CFB" w:rsidRDefault="00B1263E" w:rsidP="00B1263E">
      <w:pPr>
        <w:jc w:val="both"/>
        <w:rPr>
          <w:rFonts w:ascii="Arial" w:hAnsi="Arial" w:cs="Arial"/>
        </w:rPr>
      </w:pPr>
      <w:r w:rsidRPr="003A7CFB">
        <w:rPr>
          <w:rFonts w:ascii="Arial" w:hAnsi="Arial" w:cs="Arial"/>
          <w:b/>
          <w:i/>
          <w:iCs/>
        </w:rPr>
        <w:t>3.</w:t>
      </w:r>
      <w:r w:rsidRPr="003A7CFB">
        <w:rPr>
          <w:rFonts w:ascii="Arial" w:hAnsi="Arial" w:cs="Arial"/>
          <w:b/>
          <w:bCs/>
          <w:i/>
          <w:iCs/>
        </w:rPr>
        <w:t xml:space="preserve"> ПАРТИЈЕ</w:t>
      </w:r>
    </w:p>
    <w:p w:rsidR="00B1263E" w:rsidRPr="003A7CFB" w:rsidRDefault="00B1263E" w:rsidP="00B1263E">
      <w:pPr>
        <w:jc w:val="both"/>
        <w:rPr>
          <w:rFonts w:ascii="Arial" w:hAnsi="Arial" w:cs="Arial"/>
        </w:rPr>
      </w:pPr>
    </w:p>
    <w:p w:rsidR="00B1263E" w:rsidRPr="003A7CFB" w:rsidRDefault="00B1263E" w:rsidP="00B1263E">
      <w:pPr>
        <w:jc w:val="both"/>
        <w:rPr>
          <w:rFonts w:ascii="Arial" w:hAnsi="Arial" w:cs="Arial"/>
          <w:lang w:val="sr-Latn-CS"/>
        </w:rPr>
      </w:pPr>
      <w:r w:rsidRPr="003A7CFB">
        <w:rPr>
          <w:rFonts w:ascii="Arial" w:hAnsi="Arial" w:cs="Arial"/>
          <w:lang w:val="ru-RU"/>
        </w:rPr>
        <w:t>Набавка није обли</w:t>
      </w:r>
      <w:r>
        <w:rPr>
          <w:rFonts w:ascii="Arial" w:hAnsi="Arial" w:cs="Arial"/>
          <w:lang w:val="ru-RU"/>
        </w:rPr>
        <w:t>к</w:t>
      </w:r>
      <w:r w:rsidRPr="003A7CFB">
        <w:rPr>
          <w:rFonts w:ascii="Arial" w:hAnsi="Arial" w:cs="Arial"/>
          <w:lang w:val="ru-RU"/>
        </w:rPr>
        <w:t>ована по партијама.</w:t>
      </w:r>
      <w:r w:rsidRPr="003A7CFB">
        <w:rPr>
          <w:rFonts w:ascii="Arial" w:hAnsi="Arial" w:cs="Arial"/>
          <w:lang w:val="ru-RU"/>
        </w:rPr>
        <w:tab/>
      </w:r>
    </w:p>
    <w:p w:rsidR="00B1263E" w:rsidRPr="003A7CFB" w:rsidRDefault="00B1263E" w:rsidP="00B1263E">
      <w:pPr>
        <w:jc w:val="both"/>
        <w:rPr>
          <w:rFonts w:ascii="Arial" w:hAnsi="Arial" w:cs="Arial"/>
          <w:lang w:val="sr-Latn-CS"/>
        </w:rPr>
      </w:pPr>
    </w:p>
    <w:p w:rsidR="00B1263E" w:rsidRPr="003A7CFB" w:rsidRDefault="00B1263E" w:rsidP="00B1263E">
      <w:pPr>
        <w:jc w:val="both"/>
        <w:rPr>
          <w:rFonts w:ascii="Arial" w:hAnsi="Arial" w:cs="Arial"/>
          <w:bCs/>
          <w:iCs/>
          <w:lang w:val="ru-RU"/>
        </w:rPr>
      </w:pPr>
      <w:r w:rsidRPr="003A7CFB">
        <w:rPr>
          <w:rFonts w:ascii="Arial" w:hAnsi="Arial" w:cs="Arial"/>
          <w:b/>
          <w:i/>
          <w:iCs/>
          <w:lang w:val="ru-RU"/>
        </w:rPr>
        <w:t>4.</w:t>
      </w:r>
      <w:r w:rsidRPr="003A7CFB">
        <w:rPr>
          <w:rFonts w:ascii="Arial" w:hAnsi="Arial" w:cs="Arial"/>
          <w:b/>
          <w:bCs/>
          <w:i/>
          <w:iCs/>
          <w:lang w:val="ru-RU"/>
        </w:rPr>
        <w:t xml:space="preserve">  ПОНУДА СА ВАРИЈАНТАМА</w:t>
      </w:r>
    </w:p>
    <w:p w:rsidR="00B1263E" w:rsidRPr="003A7CFB" w:rsidRDefault="00B1263E" w:rsidP="00B1263E">
      <w:pPr>
        <w:jc w:val="both"/>
        <w:rPr>
          <w:rFonts w:ascii="Arial" w:hAnsi="Arial" w:cs="Arial"/>
          <w:bCs/>
          <w:iCs/>
          <w:lang w:val="ru-RU"/>
        </w:rPr>
      </w:pPr>
    </w:p>
    <w:p w:rsidR="00B1263E" w:rsidRPr="003A7CFB" w:rsidRDefault="00B1263E" w:rsidP="00B1263E">
      <w:pPr>
        <w:jc w:val="both"/>
        <w:rPr>
          <w:rFonts w:ascii="Arial" w:hAnsi="Arial" w:cs="Arial"/>
          <w:bCs/>
          <w:iCs/>
          <w:lang w:val="sr-Cyrl-CS"/>
        </w:rPr>
      </w:pPr>
      <w:r w:rsidRPr="003A7CFB">
        <w:rPr>
          <w:rFonts w:ascii="Arial" w:hAnsi="Arial" w:cs="Arial"/>
          <w:bCs/>
          <w:iCs/>
          <w:lang w:val="ru-RU"/>
        </w:rPr>
        <w:t>Подношење понуде са варијантама није дозвољено.</w:t>
      </w:r>
    </w:p>
    <w:p w:rsidR="00B1263E" w:rsidRPr="003A7CFB" w:rsidRDefault="00B1263E" w:rsidP="00B1263E">
      <w:pPr>
        <w:jc w:val="both"/>
        <w:rPr>
          <w:rFonts w:ascii="Arial" w:hAnsi="Arial" w:cs="Arial"/>
          <w:bCs/>
          <w:iCs/>
          <w:lang w:val="sr-Cyrl-CS"/>
        </w:rPr>
      </w:pPr>
    </w:p>
    <w:p w:rsidR="00B1263E" w:rsidRPr="003A7CFB" w:rsidRDefault="00B1263E" w:rsidP="00B1263E">
      <w:pPr>
        <w:jc w:val="both"/>
        <w:rPr>
          <w:rFonts w:ascii="Arial" w:hAnsi="Arial" w:cs="Arial"/>
          <w:lang w:val="ru-RU"/>
        </w:rPr>
      </w:pPr>
      <w:r w:rsidRPr="003A7CFB">
        <w:rPr>
          <w:rFonts w:ascii="Arial" w:hAnsi="Arial" w:cs="Arial"/>
          <w:b/>
          <w:bCs/>
          <w:i/>
          <w:iCs/>
          <w:lang w:val="ru-RU"/>
        </w:rPr>
        <w:t xml:space="preserve">5. </w:t>
      </w:r>
      <w:r w:rsidRPr="003A7CFB">
        <w:rPr>
          <w:rFonts w:ascii="Arial" w:hAnsi="Arial" w:cs="Arial"/>
          <w:b/>
          <w:i/>
          <w:iCs/>
          <w:lang w:val="ru-RU"/>
        </w:rPr>
        <w:t>НАЧИН ИЗМЕНЕ, ДОПУНЕ И ОПОЗИВА ПОНУДЕ</w:t>
      </w:r>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lang w:val="ru-RU"/>
        </w:rPr>
      </w:pPr>
      <w:r w:rsidRPr="003A7CFB">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1263E" w:rsidRPr="003A7CFB" w:rsidRDefault="00B1263E" w:rsidP="00B1263E">
      <w:pPr>
        <w:jc w:val="both"/>
        <w:rPr>
          <w:rFonts w:ascii="Arial" w:eastAsia="TimesNewRomanPSMT" w:hAnsi="Arial" w:cs="Arial"/>
          <w:bCs/>
          <w:iCs/>
          <w:lang w:val="ru-RU"/>
        </w:rPr>
      </w:pPr>
      <w:r w:rsidRPr="003A7CFB">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1263E" w:rsidRPr="003A7CFB" w:rsidRDefault="00B1263E" w:rsidP="00B1263E">
      <w:pPr>
        <w:jc w:val="both"/>
        <w:rPr>
          <w:rFonts w:ascii="Arial" w:eastAsia="TimesNewRomanPSMT" w:hAnsi="Arial" w:cs="Arial"/>
          <w:bCs/>
          <w:iCs/>
          <w:lang w:val="ru-RU"/>
        </w:rPr>
      </w:pPr>
      <w:r w:rsidRPr="003A7CFB">
        <w:rPr>
          <w:rFonts w:ascii="Arial" w:eastAsia="TimesNewRomanPSMT" w:hAnsi="Arial" w:cs="Arial"/>
          <w:bCs/>
          <w:iCs/>
          <w:lang w:val="ru-RU"/>
        </w:rPr>
        <w:t xml:space="preserve">Измену, допуну или опозив понуде треба доставити на адресу: </w:t>
      </w:r>
      <w:r>
        <w:rPr>
          <w:rFonts w:ascii="Arial" w:eastAsia="TimesNewRomanPSMT" w:hAnsi="Arial" w:cs="Arial"/>
          <w:bCs/>
          <w:iCs/>
          <w:lang w:val="sr-Latn-CS"/>
        </w:rPr>
        <w:t>O</w:t>
      </w:r>
      <w:r>
        <w:rPr>
          <w:rFonts w:ascii="Arial" w:eastAsia="TimesNewRomanPSMT" w:hAnsi="Arial" w:cs="Arial"/>
          <w:bCs/>
          <w:iCs/>
          <w:lang w:val="sr-Cyrl-CS"/>
        </w:rPr>
        <w:t xml:space="preserve">пштина Баточина, Општинска управа,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iCs/>
          <w:lang w:val="ru-RU"/>
        </w:rPr>
        <w:t>са назнаком:</w:t>
      </w:r>
    </w:p>
    <w:p w:rsidR="00B1263E" w:rsidRPr="007D7C9A" w:rsidRDefault="00B1263E" w:rsidP="00B1263E">
      <w:pPr>
        <w:jc w:val="both"/>
        <w:rPr>
          <w:rFonts w:ascii="Arial" w:eastAsia="TimesNewRomanPS-BoldMT" w:hAnsi="Arial" w:cs="Arial"/>
          <w:b/>
          <w:bCs/>
          <w:lang w:val="ru-RU"/>
        </w:rPr>
      </w:pPr>
      <w:r w:rsidRPr="003A7CFB">
        <w:rPr>
          <w:rFonts w:ascii="Arial" w:eastAsia="TimesNewRomanPSMT" w:hAnsi="Arial" w:cs="Arial"/>
          <w:bCs/>
          <w:iCs/>
          <w:lang w:val="ru-RU"/>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Pr>
          <w:rFonts w:ascii="Arial" w:hAnsi="Arial" w:cs="Arial"/>
          <w:lang w:val="sr-Cyrl-CS"/>
        </w:rPr>
        <w:t>-</w:t>
      </w:r>
      <w:r>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Pr>
          <w:rFonts w:ascii="Arial" w:hAnsi="Arial" w:cs="Arial"/>
          <w:b/>
          <w:lang w:val="sr-Latn-CS"/>
        </w:rPr>
        <w:t>V</w:t>
      </w:r>
      <w:r>
        <w:rPr>
          <w:rFonts w:ascii="Arial" w:hAnsi="Arial" w:cs="Arial"/>
          <w:b/>
          <w:lang w:val="ru-RU"/>
        </w:rPr>
        <w:t xml:space="preserve"> фаза, </w:t>
      </w:r>
      <w:r>
        <w:rPr>
          <w:rFonts w:ascii="Arial" w:hAnsi="Arial" w:cs="Arial"/>
          <w:b/>
          <w:lang w:val="sr-Cyrl-CS"/>
        </w:rPr>
        <w:t>ЈНВВ бр. 8/2020</w:t>
      </w:r>
      <w:r>
        <w:rPr>
          <w:rFonts w:ascii="Arial" w:eastAsia="TimesNewRomanPSMT" w:hAnsi="Arial" w:cs="Arial"/>
          <w:b/>
          <w:bCs/>
          <w:lang w:val="ru-RU"/>
        </w:rPr>
        <w:t xml:space="preserve">- </w:t>
      </w:r>
      <w:r>
        <w:rPr>
          <w:rFonts w:ascii="Arial" w:eastAsia="TimesNewRomanPS-BoldMT" w:hAnsi="Arial" w:cs="Arial"/>
          <w:b/>
          <w:bCs/>
          <w:lang w:val="ru-RU"/>
        </w:rPr>
        <w:t>НЕ ОТВАРАТИ</w:t>
      </w:r>
      <w:r w:rsidRPr="003A7CFB">
        <w:rPr>
          <w:rFonts w:ascii="Arial" w:eastAsia="TimesNewRomanPS-BoldMT" w:hAnsi="Arial" w:cs="Arial"/>
          <w:b/>
          <w:bCs/>
          <w:lang w:val="ru-RU"/>
        </w:rPr>
        <w:t>”.</w:t>
      </w:r>
    </w:p>
    <w:p w:rsidR="00B1263E" w:rsidRPr="003A7CFB" w:rsidRDefault="00B1263E" w:rsidP="00B1263E">
      <w:pPr>
        <w:jc w:val="both"/>
        <w:rPr>
          <w:rFonts w:ascii="Arial" w:hAnsi="Arial" w:cs="Arial"/>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1263E" w:rsidRPr="003A7CFB" w:rsidRDefault="00B1263E" w:rsidP="00B1263E">
      <w:pPr>
        <w:jc w:val="both"/>
        <w:rPr>
          <w:rFonts w:ascii="Arial" w:hAnsi="Arial" w:cs="Arial"/>
          <w:lang w:val="ru-RU"/>
        </w:rPr>
      </w:pPr>
      <w:r w:rsidRPr="003A7CFB">
        <w:rPr>
          <w:rFonts w:ascii="Arial" w:hAnsi="Arial" w:cs="Arial"/>
          <w:lang w:val="ru-RU"/>
        </w:rPr>
        <w:t>По истеку рока за подношење понуда понуђач не може да повуче нити да мења своју понуду.</w:t>
      </w:r>
    </w:p>
    <w:p w:rsidR="00B1263E" w:rsidRPr="003A7CFB" w:rsidRDefault="00B1263E" w:rsidP="00B1263E">
      <w:pPr>
        <w:jc w:val="both"/>
        <w:rPr>
          <w:rFonts w:ascii="Arial" w:hAnsi="Arial" w:cs="Arial"/>
          <w:b/>
          <w:i/>
          <w:iCs/>
          <w:lang w:val="ru-RU"/>
        </w:rPr>
      </w:pPr>
    </w:p>
    <w:p w:rsidR="00B1263E" w:rsidRPr="003A7CFB" w:rsidRDefault="00B1263E" w:rsidP="00B1263E">
      <w:pPr>
        <w:jc w:val="both"/>
        <w:rPr>
          <w:rFonts w:ascii="Arial" w:hAnsi="Arial" w:cs="Arial"/>
          <w:bCs/>
          <w:iCs/>
          <w:lang w:val="ru-RU"/>
        </w:rPr>
      </w:pPr>
      <w:r w:rsidRPr="003A7CFB">
        <w:rPr>
          <w:rFonts w:ascii="Arial" w:hAnsi="Arial" w:cs="Arial"/>
          <w:b/>
          <w:bCs/>
          <w:i/>
          <w:iCs/>
          <w:lang w:val="ru-RU"/>
        </w:rPr>
        <w:t xml:space="preserve">6. УЧЕСТВОВАЊЕ У ЗАЈЕДНИЧКОЈ ПОНУДИ ИЛИ КАО ПОДИЗВОЂАЧ </w:t>
      </w:r>
    </w:p>
    <w:p w:rsidR="00B1263E" w:rsidRPr="003A7CFB" w:rsidRDefault="00B1263E" w:rsidP="00B1263E">
      <w:pPr>
        <w:jc w:val="both"/>
        <w:rPr>
          <w:rFonts w:ascii="Arial" w:hAnsi="Arial" w:cs="Arial"/>
          <w:bCs/>
          <w:iCs/>
          <w:lang w:val="ru-RU"/>
        </w:rPr>
      </w:pPr>
    </w:p>
    <w:p w:rsidR="00B1263E" w:rsidRPr="003A7CFB" w:rsidRDefault="00B1263E" w:rsidP="00B1263E">
      <w:pPr>
        <w:jc w:val="both"/>
        <w:rPr>
          <w:rFonts w:ascii="Arial" w:hAnsi="Arial" w:cs="Arial"/>
          <w:iCs/>
          <w:lang w:val="ru-RU"/>
        </w:rPr>
      </w:pPr>
      <w:r w:rsidRPr="003A7CFB">
        <w:rPr>
          <w:rFonts w:ascii="Arial" w:hAnsi="Arial" w:cs="Arial"/>
          <w:bCs/>
          <w:iCs/>
          <w:lang w:val="ru-RU"/>
        </w:rPr>
        <w:t>Понуђач може да поднесе само једну понуду.</w:t>
      </w:r>
    </w:p>
    <w:p w:rsidR="00B1263E" w:rsidRPr="003A7CFB" w:rsidRDefault="00B1263E" w:rsidP="00B1263E">
      <w:pPr>
        <w:jc w:val="both"/>
        <w:rPr>
          <w:rFonts w:ascii="Arial" w:hAnsi="Arial" w:cs="Arial"/>
          <w:iCs/>
          <w:lang w:val="ru-RU"/>
        </w:rPr>
      </w:pPr>
      <w:r w:rsidRPr="003A7CFB">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1263E" w:rsidRDefault="00B1263E" w:rsidP="00B1263E">
      <w:pPr>
        <w:jc w:val="both"/>
        <w:rPr>
          <w:rFonts w:ascii="Arial" w:hAnsi="Arial" w:cs="Arial"/>
          <w:iCs/>
          <w:lang w:val="ru-RU"/>
        </w:rPr>
      </w:pPr>
      <w:r w:rsidRPr="003A7CFB">
        <w:rPr>
          <w:rFonts w:ascii="Arial" w:hAnsi="Arial" w:cs="Arial"/>
          <w:iCs/>
          <w:lang w:val="ru-RU"/>
        </w:rPr>
        <w:t xml:space="preserve">У Обрасцу понуде </w:t>
      </w:r>
      <w:r w:rsidRPr="003A7CFB">
        <w:rPr>
          <w:rFonts w:ascii="Arial" w:hAnsi="Arial" w:cs="Arial"/>
          <w:iCs/>
          <w:lang w:val="sr-Cyrl-CS"/>
        </w:rPr>
        <w:t xml:space="preserve">(Образац 1 у поглављу </w:t>
      </w:r>
      <w:r w:rsidRPr="003A7CFB">
        <w:rPr>
          <w:rFonts w:ascii="Arial" w:hAnsi="Arial" w:cs="Arial"/>
          <w:iCs/>
        </w:rPr>
        <w:t>VIII</w:t>
      </w:r>
      <w:r w:rsidRPr="003A7CFB">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D2F6B" w:rsidRDefault="004D2F6B" w:rsidP="00B1263E">
      <w:pPr>
        <w:jc w:val="both"/>
        <w:rPr>
          <w:rFonts w:ascii="Arial" w:hAnsi="Arial" w:cs="Arial"/>
          <w:i/>
          <w:iCs/>
          <w:color w:val="FF0000"/>
          <w:lang w:val="sr-Cyrl-CS"/>
        </w:rPr>
      </w:pPr>
    </w:p>
    <w:p w:rsidR="00F673AE" w:rsidRDefault="00F673AE" w:rsidP="00B1263E">
      <w:pPr>
        <w:jc w:val="both"/>
        <w:rPr>
          <w:rFonts w:ascii="Arial" w:hAnsi="Arial" w:cs="Arial"/>
          <w:i/>
          <w:iCs/>
          <w:color w:val="FF0000"/>
          <w:lang w:val="sr-Cyrl-CS"/>
        </w:rPr>
      </w:pPr>
    </w:p>
    <w:p w:rsidR="00F673AE" w:rsidRDefault="00F673AE" w:rsidP="00B1263E">
      <w:pPr>
        <w:jc w:val="both"/>
        <w:rPr>
          <w:rFonts w:ascii="Arial" w:hAnsi="Arial" w:cs="Arial"/>
          <w:i/>
          <w:iCs/>
          <w:color w:val="FF0000"/>
          <w:lang w:val="sr-Cyrl-CS"/>
        </w:rPr>
      </w:pPr>
    </w:p>
    <w:p w:rsidR="00F673AE" w:rsidRDefault="00F673AE" w:rsidP="00B1263E">
      <w:pPr>
        <w:jc w:val="both"/>
        <w:rPr>
          <w:rFonts w:ascii="Arial" w:hAnsi="Arial" w:cs="Arial"/>
          <w:i/>
          <w:iCs/>
          <w:color w:val="FF0000"/>
          <w:lang w:val="sr-Cyrl-CS"/>
        </w:rPr>
      </w:pPr>
    </w:p>
    <w:p w:rsidR="00F673AE" w:rsidRPr="00F01C30" w:rsidRDefault="00F673AE" w:rsidP="00B1263E">
      <w:pPr>
        <w:jc w:val="both"/>
        <w:rPr>
          <w:rFonts w:ascii="Arial" w:hAnsi="Arial" w:cs="Arial"/>
          <w:i/>
          <w:iCs/>
          <w:color w:val="FF0000"/>
          <w:lang w:val="sr-Cyrl-CS"/>
        </w:rPr>
      </w:pPr>
    </w:p>
    <w:p w:rsidR="00B1263E" w:rsidRPr="003A7CFB" w:rsidRDefault="00B1263E" w:rsidP="00B1263E">
      <w:pPr>
        <w:jc w:val="both"/>
        <w:rPr>
          <w:rFonts w:ascii="Arial" w:hAnsi="Arial" w:cs="Arial"/>
          <w:iCs/>
          <w:lang w:val="ru-RU"/>
        </w:rPr>
      </w:pPr>
      <w:r w:rsidRPr="003A7CFB">
        <w:rPr>
          <w:rFonts w:ascii="Arial" w:hAnsi="Arial" w:cs="Arial"/>
          <w:b/>
          <w:bCs/>
          <w:i/>
          <w:iCs/>
          <w:lang w:val="ru-RU"/>
        </w:rPr>
        <w:lastRenderedPageBreak/>
        <w:t>7. ПОНУДА СА ПОДИЗВОЂАЧЕМ</w:t>
      </w:r>
    </w:p>
    <w:p w:rsidR="00B1263E" w:rsidRPr="003A7CFB" w:rsidRDefault="00B1263E" w:rsidP="00B1263E">
      <w:pPr>
        <w:jc w:val="both"/>
        <w:rPr>
          <w:rFonts w:ascii="Arial" w:hAnsi="Arial" w:cs="Arial"/>
          <w:iCs/>
          <w:lang w:val="ru-RU"/>
        </w:rPr>
      </w:pPr>
    </w:p>
    <w:p w:rsidR="00B1263E" w:rsidRPr="003A7CFB" w:rsidRDefault="00B1263E" w:rsidP="00B1263E">
      <w:pPr>
        <w:jc w:val="both"/>
        <w:rPr>
          <w:rFonts w:ascii="Arial" w:hAnsi="Arial" w:cs="Arial"/>
          <w:iCs/>
          <w:lang w:val="ru-RU"/>
        </w:rPr>
      </w:pPr>
      <w:r w:rsidRPr="003A7CFB">
        <w:rPr>
          <w:rFonts w:ascii="Arial" w:hAnsi="Arial" w:cs="Arial"/>
          <w:iCs/>
          <w:lang w:val="ru-RU"/>
        </w:rPr>
        <w:t>Уколико понуђач подноси понуду са подизвођачем дужан је да у Обрасцу понуде</w:t>
      </w:r>
      <w:r w:rsidRPr="003A7CFB">
        <w:rPr>
          <w:rFonts w:ascii="Arial" w:hAnsi="Arial" w:cs="Arial"/>
          <w:iCs/>
          <w:lang w:val="sr-Cyrl-CS"/>
        </w:rPr>
        <w:t xml:space="preserve"> (Образац 1 у </w:t>
      </w:r>
      <w:r w:rsidRPr="003363C1">
        <w:rPr>
          <w:rFonts w:ascii="Arial" w:hAnsi="Arial" w:cs="Arial"/>
          <w:iCs/>
          <w:lang w:val="sr-Cyrl-CS"/>
        </w:rPr>
        <w:t xml:space="preserve">поглављу </w:t>
      </w:r>
      <w:r w:rsidRPr="003363C1">
        <w:rPr>
          <w:rFonts w:ascii="Arial" w:hAnsi="Arial" w:cs="Arial"/>
          <w:iCs/>
        </w:rPr>
        <w:t>VIII</w:t>
      </w:r>
      <w:r w:rsidRPr="003363C1">
        <w:rPr>
          <w:rFonts w:ascii="Arial" w:hAnsi="Arial" w:cs="Arial"/>
          <w:iCs/>
          <w:lang w:val="ru-RU"/>
        </w:rPr>
        <w:t>)</w:t>
      </w:r>
      <w:r w:rsidRPr="003A7CFB">
        <w:rPr>
          <w:rFonts w:ascii="Arial" w:hAnsi="Arial" w:cs="Arial"/>
          <w:iCs/>
          <w:lang w:val="ru-RU"/>
        </w:rPr>
        <w:t xml:space="preserve"> наведе да понуду подноси са подизвођачем, проценат укупне вредности набавк</w:t>
      </w:r>
      <w:r w:rsidR="000B1F3C">
        <w:rPr>
          <w:rFonts w:ascii="Arial" w:hAnsi="Arial" w:cs="Arial"/>
          <w:iCs/>
          <w:lang w:val="ru-RU"/>
        </w:rPr>
        <w:t>е који ће поверити подизвођачу,</w:t>
      </w:r>
      <w:r w:rsidRPr="003A7CFB">
        <w:rPr>
          <w:rFonts w:ascii="Arial" w:hAnsi="Arial" w:cs="Arial"/>
          <w:iCs/>
          <w:lang w:val="ru-RU"/>
        </w:rPr>
        <w:t xml:space="preserve"> а који не може бити већи од 50%, као и део предмета набавке који ће извршити преко подизвођача. </w:t>
      </w:r>
    </w:p>
    <w:p w:rsidR="00B1263E" w:rsidRPr="003A7CFB" w:rsidRDefault="00B1263E" w:rsidP="00B1263E">
      <w:pPr>
        <w:jc w:val="both"/>
        <w:rPr>
          <w:rFonts w:ascii="Arial" w:hAnsi="Arial" w:cs="Arial"/>
          <w:iCs/>
          <w:lang w:val="ru-RU"/>
        </w:rPr>
      </w:pPr>
      <w:r w:rsidRPr="003A7CFB">
        <w:rPr>
          <w:rFonts w:ascii="Arial" w:hAnsi="Arial" w:cs="Arial"/>
          <w:iCs/>
          <w:lang w:val="ru-RU"/>
        </w:rPr>
        <w:t xml:space="preserve">Понуђач </w:t>
      </w:r>
      <w:r w:rsidRPr="003A7CFB">
        <w:rPr>
          <w:rFonts w:ascii="Arial" w:hAnsi="Arial" w:cs="Arial"/>
          <w:iCs/>
          <w:color w:val="auto"/>
          <w:lang w:val="ru-RU"/>
        </w:rPr>
        <w:t>у Обрасцу понуде</w:t>
      </w:r>
      <w:r w:rsidR="000B1F3C">
        <w:rPr>
          <w:rFonts w:ascii="Arial" w:hAnsi="Arial" w:cs="Arial"/>
          <w:iCs/>
          <w:color w:val="auto"/>
        </w:rPr>
        <w:t xml:space="preserve"> </w:t>
      </w:r>
      <w:r w:rsidRPr="003A7CFB">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1263E" w:rsidRPr="003A7CFB" w:rsidRDefault="00B1263E" w:rsidP="00B1263E">
      <w:pPr>
        <w:jc w:val="both"/>
        <w:rPr>
          <w:rFonts w:ascii="Arial" w:eastAsia="TimesNewRomanPSMT" w:hAnsi="Arial" w:cs="Arial"/>
          <w:bCs/>
          <w:lang w:val="ru-RU"/>
        </w:rPr>
      </w:pPr>
      <w:r w:rsidRPr="003A7CFB">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B1263E" w:rsidRPr="003E067D" w:rsidRDefault="00B1263E" w:rsidP="00B1263E">
      <w:pPr>
        <w:jc w:val="both"/>
        <w:rPr>
          <w:rFonts w:ascii="Arial" w:eastAsia="TimesNewRomanPSMT" w:hAnsi="Arial" w:cs="Arial"/>
          <w:bCs/>
          <w:color w:val="auto"/>
        </w:rPr>
      </w:pPr>
      <w:r w:rsidRPr="003A7CFB">
        <w:rPr>
          <w:rFonts w:ascii="Arial" w:eastAsia="TimesNewRomanPSMT" w:hAnsi="Arial" w:cs="Arial"/>
          <w:bCs/>
        </w:rPr>
        <w:t xml:space="preserve">Понуђач је дужан да за подизвођаче достави доказе о испуњености услова који су наведени у </w:t>
      </w:r>
      <w:r w:rsidRPr="003A7CFB">
        <w:rPr>
          <w:rFonts w:ascii="Arial" w:eastAsia="TimesNewRomanPSMT" w:hAnsi="Arial" w:cs="Arial"/>
          <w:bCs/>
          <w:lang w:val="sr-Cyrl-CS"/>
        </w:rPr>
        <w:t>поглављу</w:t>
      </w:r>
      <w:r w:rsidR="000B1F3C">
        <w:rPr>
          <w:rFonts w:ascii="Arial" w:eastAsia="TimesNewRomanPSMT" w:hAnsi="Arial" w:cs="Arial"/>
          <w:bCs/>
        </w:rPr>
        <w:t xml:space="preserve"> </w:t>
      </w:r>
      <w:r w:rsidRPr="003A7CFB">
        <w:rPr>
          <w:rFonts w:ascii="Arial" w:eastAsia="TimesNewRomanPSMT" w:hAnsi="Arial" w:cs="Arial"/>
          <w:bCs/>
          <w:color w:val="auto"/>
        </w:rPr>
        <w:t>VI</w:t>
      </w:r>
      <w:r w:rsidR="000B1F3C">
        <w:rPr>
          <w:rFonts w:ascii="Arial" w:eastAsia="TimesNewRomanPSMT" w:hAnsi="Arial" w:cs="Arial"/>
          <w:bCs/>
          <w:color w:val="auto"/>
        </w:rPr>
        <w:t xml:space="preserve"> </w:t>
      </w:r>
      <w:r w:rsidRPr="003A7CFB">
        <w:rPr>
          <w:rFonts w:ascii="Arial" w:eastAsia="TimesNewRomanPSMT" w:hAnsi="Arial" w:cs="Arial"/>
          <w:bCs/>
          <w:color w:val="auto"/>
        </w:rPr>
        <w:t xml:space="preserve">конкурсне документације, у складу са Упутством како се доказује испуњеност услова (Образац 6. </w:t>
      </w:r>
      <w:r w:rsidRPr="003A7CFB">
        <w:rPr>
          <w:rFonts w:ascii="Arial" w:hAnsi="Arial" w:cs="Arial"/>
          <w:iCs/>
          <w:color w:val="auto"/>
        </w:rPr>
        <w:t xml:space="preserve">у </w:t>
      </w:r>
      <w:r w:rsidRPr="003A7CFB">
        <w:rPr>
          <w:rFonts w:ascii="Arial" w:hAnsi="Arial" w:cs="Arial"/>
          <w:iCs/>
          <w:color w:val="auto"/>
          <w:lang w:val="sr-Cyrl-CS"/>
        </w:rPr>
        <w:t xml:space="preserve">поглављу </w:t>
      </w:r>
      <w:r>
        <w:rPr>
          <w:rFonts w:ascii="Arial" w:hAnsi="Arial" w:cs="Arial"/>
          <w:iCs/>
          <w:color w:val="auto"/>
        </w:rPr>
        <w:t>VI</w:t>
      </w:r>
      <w:r w:rsidRPr="003A7CFB">
        <w:rPr>
          <w:rFonts w:ascii="Arial" w:hAnsi="Arial" w:cs="Arial"/>
          <w:iCs/>
          <w:color w:val="auto"/>
        </w:rPr>
        <w:t>I ове конкурсне документације</w:t>
      </w:r>
      <w:r w:rsidRPr="003A7CFB">
        <w:rPr>
          <w:rFonts w:ascii="Arial" w:eastAsia="TimesNewRomanPSMT" w:hAnsi="Arial" w:cs="Arial"/>
          <w:bCs/>
          <w:color w:val="auto"/>
        </w:rPr>
        <w:t>).</w:t>
      </w:r>
    </w:p>
    <w:p w:rsidR="00B1263E" w:rsidRPr="003A7CFB" w:rsidRDefault="00B1263E" w:rsidP="00B1263E">
      <w:pPr>
        <w:jc w:val="both"/>
        <w:rPr>
          <w:rFonts w:ascii="Arial" w:hAnsi="Arial" w:cs="Arial"/>
          <w:iCs/>
          <w:lang w:val="ru-RU"/>
        </w:rPr>
      </w:pPr>
      <w:r w:rsidRPr="003A7CFB">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1263E" w:rsidRPr="003A7CFB" w:rsidRDefault="00B1263E" w:rsidP="00B1263E">
      <w:pPr>
        <w:jc w:val="both"/>
        <w:rPr>
          <w:rFonts w:ascii="Arial" w:hAnsi="Arial" w:cs="Arial"/>
          <w:lang w:val="ru-RU"/>
        </w:rPr>
      </w:pPr>
      <w:r w:rsidRPr="003A7CFB">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1263E" w:rsidRPr="003A7CFB" w:rsidRDefault="00B1263E" w:rsidP="00B1263E">
      <w:pPr>
        <w:jc w:val="both"/>
        <w:rPr>
          <w:rFonts w:ascii="Arial" w:hAnsi="Arial" w:cs="Arial"/>
          <w:b/>
          <w:i/>
          <w:lang w:val="ru-RU"/>
        </w:rPr>
      </w:pPr>
    </w:p>
    <w:p w:rsidR="00B1263E" w:rsidRPr="003A7CFB" w:rsidRDefault="00B1263E" w:rsidP="00B1263E">
      <w:pPr>
        <w:jc w:val="both"/>
        <w:rPr>
          <w:rFonts w:ascii="Arial" w:hAnsi="Arial" w:cs="Arial"/>
          <w:lang w:val="ru-RU"/>
        </w:rPr>
      </w:pPr>
      <w:r w:rsidRPr="003A7CFB">
        <w:rPr>
          <w:rFonts w:ascii="Arial" w:hAnsi="Arial" w:cs="Arial"/>
          <w:b/>
          <w:i/>
          <w:lang w:val="ru-RU"/>
        </w:rPr>
        <w:t>8. ЗАЈЕДНИЧКА ПОНУДА</w:t>
      </w:r>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lang w:val="ru-RU"/>
        </w:rPr>
      </w:pPr>
      <w:r w:rsidRPr="003A7CFB">
        <w:rPr>
          <w:rFonts w:ascii="Arial" w:hAnsi="Arial" w:cs="Arial"/>
          <w:lang w:val="ru-RU"/>
        </w:rPr>
        <w:t>Понуду може поднети група понуђача.</w:t>
      </w:r>
    </w:p>
    <w:p w:rsidR="00B1263E" w:rsidRPr="003A7CFB" w:rsidRDefault="00B1263E" w:rsidP="00B1263E">
      <w:pPr>
        <w:jc w:val="both"/>
        <w:rPr>
          <w:rFonts w:ascii="Arial" w:hAnsi="Arial" w:cs="Arial"/>
          <w:lang w:val="ru-RU"/>
        </w:rPr>
      </w:pPr>
      <w:r w:rsidRPr="003A7CFB">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w:t>
      </w:r>
      <w:r>
        <w:rPr>
          <w:rFonts w:ascii="Arial" w:hAnsi="Arial" w:cs="Arial"/>
          <w:lang w:val="ru-RU"/>
        </w:rPr>
        <w:t>бавке, а који обавезно садржи:</w:t>
      </w:r>
    </w:p>
    <w:p w:rsidR="00B1263E" w:rsidRPr="003A7CFB" w:rsidRDefault="00B1263E" w:rsidP="00822016">
      <w:pPr>
        <w:numPr>
          <w:ilvl w:val="0"/>
          <w:numId w:val="7"/>
        </w:numPr>
        <w:jc w:val="both"/>
        <w:rPr>
          <w:rFonts w:ascii="Arial" w:hAnsi="Arial" w:cs="Arial"/>
          <w:lang w:val="ru-RU"/>
        </w:rPr>
      </w:pPr>
      <w:r>
        <w:rPr>
          <w:rFonts w:ascii="Arial" w:hAnsi="Arial" w:cs="Arial"/>
        </w:rPr>
        <w:t>п</w:t>
      </w:r>
      <w:r w:rsidRPr="003A7CFB">
        <w:rPr>
          <w:rFonts w:ascii="Arial" w:hAnsi="Arial" w:cs="Arial"/>
          <w:lang w:val="ru-RU"/>
        </w:rPr>
        <w:t>одатке</w:t>
      </w:r>
      <w:r>
        <w:rPr>
          <w:rFonts w:ascii="Arial" w:hAnsi="Arial" w:cs="Arial"/>
        </w:rPr>
        <w:t xml:space="preserve"> o</w:t>
      </w:r>
      <w:r w:rsidRPr="003A7CFB">
        <w:rPr>
          <w:rFonts w:ascii="Arial" w:hAnsi="Arial" w:cs="Arial"/>
          <w:lang w:val="ru-RU"/>
        </w:rPr>
        <w:t xml:space="preserve"> члану групе који ће бити носилац посла, односно који ће поднети понуду и који ће заступати групу понуђача пред наручиоцем и </w:t>
      </w:r>
    </w:p>
    <w:p w:rsidR="00B1263E" w:rsidRPr="007D7C9A" w:rsidRDefault="00B1263E" w:rsidP="00822016">
      <w:pPr>
        <w:pStyle w:val="ListParagraph"/>
        <w:numPr>
          <w:ilvl w:val="0"/>
          <w:numId w:val="7"/>
        </w:numPr>
        <w:contextualSpacing w:val="0"/>
        <w:jc w:val="both"/>
        <w:rPr>
          <w:rFonts w:ascii="Arial" w:eastAsia="TimesNewRomanPSMT" w:hAnsi="Arial" w:cs="Arial"/>
          <w:bCs/>
          <w:lang w:val="ru-RU"/>
        </w:rPr>
      </w:pPr>
      <w:r w:rsidRPr="003A7CFB">
        <w:rPr>
          <w:rFonts w:ascii="Arial" w:hAnsi="Arial" w:cs="Arial"/>
          <w:lang w:val="ru-RU"/>
        </w:rPr>
        <w:t>опис послова сваког од понуђача из групе понуђача у извршењу уговора.</w:t>
      </w:r>
    </w:p>
    <w:p w:rsidR="00B1263E" w:rsidRPr="003A7CFB" w:rsidRDefault="00B1263E" w:rsidP="00B1263E">
      <w:pPr>
        <w:jc w:val="both"/>
        <w:rPr>
          <w:rFonts w:ascii="Arial" w:hAnsi="Arial" w:cs="Arial"/>
          <w:lang w:val="ru-RU"/>
        </w:rPr>
      </w:pPr>
      <w:r w:rsidRPr="003A7CFB">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3A7CFB">
        <w:rPr>
          <w:rFonts w:ascii="Arial" w:eastAsia="TimesNewRomanPSMT" w:hAnsi="Arial" w:cs="Arial"/>
          <w:bCs/>
          <w:lang w:val="sr-Cyrl-CS"/>
        </w:rPr>
        <w:t>поглављу</w:t>
      </w:r>
      <w:r w:rsidR="004D2F6B">
        <w:rPr>
          <w:rFonts w:ascii="Arial" w:eastAsia="TimesNewRomanPSMT" w:hAnsi="Arial" w:cs="Arial"/>
          <w:bCs/>
          <w:lang w:val="sr-Cyrl-CS"/>
        </w:rPr>
        <w:t xml:space="preserve"> </w:t>
      </w:r>
      <w:r w:rsidRPr="003363C1">
        <w:rPr>
          <w:rFonts w:ascii="Arial" w:eastAsia="TimesNewRomanPSMT" w:hAnsi="Arial" w:cs="Arial"/>
          <w:b/>
          <w:bCs/>
        </w:rPr>
        <w:t>VI</w:t>
      </w:r>
      <w:r w:rsidRPr="003A7CFB">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1263E" w:rsidRPr="003A7CFB" w:rsidRDefault="00B1263E" w:rsidP="00B1263E">
      <w:pPr>
        <w:jc w:val="both"/>
        <w:rPr>
          <w:rFonts w:ascii="Arial" w:hAnsi="Arial" w:cs="Arial"/>
          <w:color w:val="auto"/>
          <w:lang w:val="ru-RU"/>
        </w:rPr>
      </w:pPr>
      <w:r w:rsidRPr="003A7CFB">
        <w:rPr>
          <w:rFonts w:ascii="Arial" w:hAnsi="Arial" w:cs="Arial"/>
          <w:lang w:val="ru-RU"/>
        </w:rPr>
        <w:t xml:space="preserve">Понуђачи из групе понуђача одговарају неограничено солидарно према наручиоцу. </w:t>
      </w:r>
    </w:p>
    <w:p w:rsidR="00B1263E" w:rsidRPr="003A7CFB" w:rsidRDefault="00B1263E" w:rsidP="00B1263E">
      <w:pPr>
        <w:jc w:val="both"/>
        <w:rPr>
          <w:rFonts w:ascii="Arial" w:hAnsi="Arial" w:cs="Arial"/>
          <w:color w:val="auto"/>
          <w:lang w:val="ru-RU"/>
        </w:rPr>
      </w:pPr>
      <w:r w:rsidRPr="003A7CFB">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1263E" w:rsidRPr="003A7CFB" w:rsidRDefault="00B1263E" w:rsidP="00B1263E">
      <w:pPr>
        <w:jc w:val="both"/>
        <w:rPr>
          <w:rFonts w:ascii="Arial" w:hAnsi="Arial" w:cs="Arial"/>
          <w:color w:val="auto"/>
          <w:lang w:val="ru-RU"/>
        </w:rPr>
      </w:pPr>
      <w:r w:rsidRPr="003A7CFB">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1263E" w:rsidRPr="003A7CFB" w:rsidRDefault="00B1263E" w:rsidP="00B1263E">
      <w:pPr>
        <w:jc w:val="both"/>
        <w:rPr>
          <w:rFonts w:ascii="Arial" w:hAnsi="Arial" w:cs="Arial"/>
          <w:lang w:val="ru-RU"/>
        </w:rPr>
      </w:pPr>
      <w:r w:rsidRPr="003A7CFB">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lang w:val="ru-RU"/>
        </w:rPr>
      </w:pPr>
      <w:r w:rsidRPr="003A7CFB">
        <w:rPr>
          <w:rFonts w:ascii="Arial" w:hAnsi="Arial" w:cs="Arial"/>
          <w:b/>
          <w:bCs/>
          <w:i/>
          <w:iCs/>
          <w:lang w:val="ru-RU"/>
        </w:rPr>
        <w:t>9. НАЧИН И УСЛОВ</w:t>
      </w:r>
      <w:r w:rsidRPr="003A7CFB">
        <w:rPr>
          <w:rFonts w:ascii="Arial" w:hAnsi="Arial" w:cs="Arial"/>
          <w:b/>
          <w:bCs/>
          <w:i/>
          <w:iCs/>
          <w:lang w:val="sr-Cyrl-CS"/>
        </w:rPr>
        <w:t>И</w:t>
      </w:r>
      <w:r w:rsidRPr="003A7CFB">
        <w:rPr>
          <w:rFonts w:ascii="Arial" w:hAnsi="Arial" w:cs="Arial"/>
          <w:b/>
          <w:bCs/>
          <w:i/>
          <w:iCs/>
          <w:lang w:val="ru-RU"/>
        </w:rPr>
        <w:t xml:space="preserve"> ПЛАЋАЊА, ГАРАНТНИ РОК, КАО И ДРУГЕ ОКОЛНОСТИ ОД КОЈИХ ЗАВИСИ ПРИХВАТЉИВОСТ  ПОНУДЕ</w:t>
      </w:r>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iCs/>
          <w:lang w:val="ru-RU"/>
        </w:rPr>
      </w:pPr>
      <w:r w:rsidRPr="003A7CFB">
        <w:rPr>
          <w:rFonts w:ascii="Arial" w:hAnsi="Arial" w:cs="Arial"/>
          <w:b/>
          <w:bCs/>
          <w:i/>
          <w:iCs/>
          <w:lang w:val="ru-RU"/>
        </w:rPr>
        <w:t>9.1</w:t>
      </w:r>
      <w:r w:rsidRPr="003A7CFB">
        <w:rPr>
          <w:rFonts w:ascii="Arial" w:hAnsi="Arial" w:cs="Arial"/>
          <w:b/>
          <w:bCs/>
          <w:i/>
          <w:iCs/>
          <w:u w:val="single"/>
          <w:lang w:val="ru-RU"/>
        </w:rPr>
        <w:t xml:space="preserve">. </w:t>
      </w:r>
      <w:r w:rsidRPr="003A7CFB">
        <w:rPr>
          <w:rFonts w:ascii="Arial" w:hAnsi="Arial" w:cs="Arial"/>
          <w:iCs/>
          <w:u w:val="single"/>
          <w:lang w:val="ru-RU"/>
        </w:rPr>
        <w:t>Захтеви у погледу начина, рока и услова плаћања</w:t>
      </w:r>
      <w:r w:rsidRPr="003A7CFB">
        <w:rPr>
          <w:rFonts w:ascii="Arial" w:hAnsi="Arial" w:cs="Arial"/>
          <w:i/>
          <w:iCs/>
          <w:u w:val="single"/>
          <w:lang w:val="ru-RU"/>
        </w:rPr>
        <w:t>.</w:t>
      </w:r>
    </w:p>
    <w:p w:rsidR="00B1263E" w:rsidRPr="003A7CFB" w:rsidRDefault="00B1263E" w:rsidP="00B1263E">
      <w:pPr>
        <w:jc w:val="both"/>
        <w:rPr>
          <w:rFonts w:ascii="Arial" w:hAnsi="Arial" w:cs="Arial"/>
          <w:iCs/>
          <w:lang w:val="ru-RU"/>
        </w:rPr>
      </w:pPr>
      <w:r w:rsidRPr="003A7CFB">
        <w:rPr>
          <w:rFonts w:ascii="Arial" w:hAnsi="Arial" w:cs="Arial"/>
          <w:iCs/>
          <w:lang w:val="ru-RU"/>
        </w:rPr>
        <w:t>Рок плаћања је</w:t>
      </w:r>
      <w:r w:rsidRPr="003A7CFB">
        <w:rPr>
          <w:rFonts w:ascii="Arial" w:hAnsi="Arial" w:cs="Arial"/>
          <w:iCs/>
          <w:lang w:val="sr-Cyrl-CS"/>
        </w:rPr>
        <w:t xml:space="preserve"> 45 дана</w:t>
      </w:r>
      <w:r w:rsidRPr="003A7CFB">
        <w:rPr>
          <w:rFonts w:ascii="Arial" w:eastAsia="TimesNewRomanPSMT" w:hAnsi="Arial" w:cs="Arial"/>
          <w:i/>
          <w:lang w:val="ru-RU"/>
        </w:rPr>
        <w:t>,</w:t>
      </w:r>
      <w:r w:rsidRPr="003A7CFB">
        <w:rPr>
          <w:rFonts w:ascii="Arial" w:hAnsi="Arial" w:cs="Arial"/>
          <w:iCs/>
          <w:lang w:val="sr-Cyrl-CS"/>
        </w:rPr>
        <w:t>од дана испостављања привремених и окончане ситуације</w:t>
      </w:r>
      <w:r w:rsidRPr="003A7CFB">
        <w:rPr>
          <w:rFonts w:ascii="Arial" w:hAnsi="Arial" w:cs="Arial"/>
          <w:iCs/>
          <w:lang w:val="ru-RU"/>
        </w:rPr>
        <w:t xml:space="preserve"> коју испоставља </w:t>
      </w:r>
      <w:r>
        <w:rPr>
          <w:rFonts w:ascii="Arial" w:hAnsi="Arial" w:cs="Arial"/>
          <w:iCs/>
          <w:lang w:val="ru-RU"/>
        </w:rPr>
        <w:t>Испоручилац</w:t>
      </w:r>
      <w:r w:rsidRPr="003A7CFB">
        <w:rPr>
          <w:rFonts w:ascii="Arial" w:hAnsi="Arial" w:cs="Arial"/>
          <w:iCs/>
          <w:lang w:val="sr-Cyrl-CS"/>
        </w:rPr>
        <w:t xml:space="preserve">, </w:t>
      </w:r>
      <w:r>
        <w:rPr>
          <w:rFonts w:ascii="Arial" w:hAnsi="Arial" w:cs="Arial"/>
          <w:iCs/>
          <w:lang w:val="sr-Cyrl-CS"/>
        </w:rPr>
        <w:t>за уграђену опрему</w:t>
      </w:r>
      <w:r w:rsidRPr="003A7CFB">
        <w:rPr>
          <w:rFonts w:ascii="Arial" w:hAnsi="Arial" w:cs="Arial"/>
          <w:iCs/>
          <w:lang w:val="ru-RU"/>
        </w:rPr>
        <w:t>.</w:t>
      </w:r>
    </w:p>
    <w:p w:rsidR="00B1263E" w:rsidRPr="003A7CFB" w:rsidRDefault="00B1263E" w:rsidP="00B1263E">
      <w:pPr>
        <w:jc w:val="both"/>
        <w:rPr>
          <w:rFonts w:ascii="Arial" w:hAnsi="Arial" w:cs="Arial"/>
          <w:iCs/>
          <w:lang w:val="ru-RU"/>
        </w:rPr>
      </w:pPr>
      <w:r w:rsidRPr="003A7CFB">
        <w:rPr>
          <w:rFonts w:ascii="Arial" w:hAnsi="Arial" w:cs="Arial"/>
          <w:iCs/>
          <w:lang w:val="ru-RU"/>
        </w:rPr>
        <w:t>Плаћање се врши уплатом на рачун извођача.</w:t>
      </w:r>
    </w:p>
    <w:p w:rsidR="00B1263E" w:rsidRPr="000A6CC2" w:rsidRDefault="00B1263E" w:rsidP="00B1263E">
      <w:pPr>
        <w:jc w:val="both"/>
        <w:rPr>
          <w:rFonts w:ascii="Arial" w:hAnsi="Arial" w:cs="Arial"/>
          <w:b/>
          <w:bCs/>
          <w:i/>
          <w:iCs/>
          <w:lang w:val="ru-RU"/>
        </w:rPr>
      </w:pPr>
      <w:r w:rsidRPr="00E51011">
        <w:rPr>
          <w:rFonts w:ascii="Arial" w:hAnsi="Arial" w:cs="Arial"/>
          <w:iCs/>
          <w:lang w:val="ru-RU"/>
        </w:rPr>
        <w:t>Понуђачу је дозвољено да захтева аванс(максимално 5%)</w:t>
      </w:r>
      <w:r w:rsidRPr="00E51011">
        <w:rPr>
          <w:rFonts w:ascii="Arial" w:hAnsi="Arial" w:cs="Arial"/>
          <w:iCs/>
          <w:lang w:val="sr-Cyrl-CS"/>
        </w:rPr>
        <w:t>.</w:t>
      </w:r>
    </w:p>
    <w:p w:rsidR="00B1263E" w:rsidRPr="003D5682" w:rsidRDefault="00B1263E" w:rsidP="00B1263E">
      <w:pPr>
        <w:jc w:val="both"/>
        <w:rPr>
          <w:rFonts w:ascii="Arial" w:hAnsi="Arial" w:cs="Arial"/>
          <w:b/>
          <w:bCs/>
          <w:i/>
          <w:iCs/>
          <w:lang w:val="sr-Cyrl-CS"/>
        </w:rPr>
      </w:pPr>
    </w:p>
    <w:p w:rsidR="00B1263E" w:rsidRPr="003A7CFB" w:rsidRDefault="00B1263E" w:rsidP="00B1263E">
      <w:pPr>
        <w:jc w:val="both"/>
        <w:rPr>
          <w:rFonts w:ascii="Arial" w:hAnsi="Arial" w:cs="Arial"/>
          <w:iCs/>
          <w:lang w:val="ru-RU"/>
        </w:rPr>
      </w:pPr>
      <w:r w:rsidRPr="003A7CFB">
        <w:rPr>
          <w:rFonts w:ascii="Arial" w:hAnsi="Arial" w:cs="Arial"/>
          <w:b/>
          <w:bCs/>
          <w:iCs/>
          <w:lang w:val="ru-RU"/>
        </w:rPr>
        <w:lastRenderedPageBreak/>
        <w:t xml:space="preserve">9.2. </w:t>
      </w:r>
      <w:r w:rsidRPr="003A7CFB">
        <w:rPr>
          <w:rFonts w:ascii="Arial" w:hAnsi="Arial" w:cs="Arial"/>
          <w:iCs/>
          <w:u w:val="single"/>
          <w:lang w:val="ru-RU"/>
        </w:rPr>
        <w:t>Захтеви у погледу гарантног рока</w:t>
      </w:r>
    </w:p>
    <w:p w:rsidR="00B1263E" w:rsidRDefault="00B1263E" w:rsidP="00B1263E">
      <w:pPr>
        <w:jc w:val="both"/>
        <w:rPr>
          <w:rFonts w:ascii="Arial" w:hAnsi="Arial" w:cs="Arial"/>
          <w:iCs/>
          <w:lang w:val="ru-RU"/>
        </w:rPr>
      </w:pPr>
      <w:r>
        <w:rPr>
          <w:rFonts w:ascii="Arial" w:hAnsi="Arial" w:cs="Arial"/>
          <w:iCs/>
          <w:lang w:val="ru-RU"/>
        </w:rPr>
        <w:t>Гарантни рок</w:t>
      </w:r>
      <w:r w:rsidRPr="008566BF">
        <w:rPr>
          <w:rFonts w:ascii="Arial" w:hAnsi="Arial" w:cs="Arial"/>
          <w:iCs/>
          <w:lang w:val="ru-RU"/>
        </w:rPr>
        <w:t xml:space="preserve"> за </w:t>
      </w:r>
      <w:r>
        <w:rPr>
          <w:rFonts w:ascii="Arial" w:hAnsi="Arial" w:cs="Arial"/>
          <w:iCs/>
          <w:lang w:val="ru-RU"/>
        </w:rPr>
        <w:t xml:space="preserve">уграђену </w:t>
      </w:r>
      <w:r w:rsidRPr="006162D7">
        <w:rPr>
          <w:rFonts w:ascii="Arial" w:hAnsi="Arial" w:cs="Arial"/>
          <w:iCs/>
          <w:lang w:val="ru-RU"/>
        </w:rPr>
        <w:t>о</w:t>
      </w:r>
      <w:r w:rsidRPr="006162D7">
        <w:rPr>
          <w:rFonts w:ascii="Arial" w:eastAsia="TimesNewRomanPS-BoldMT" w:hAnsi="Arial" w:cs="Arial"/>
          <w:bCs/>
          <w:lang w:val="ru-RU"/>
        </w:rPr>
        <w:t>прему за рационализацију потрошње електричне енергије на мрежи јавног осветљења</w:t>
      </w:r>
      <w:r>
        <w:rPr>
          <w:rFonts w:ascii="Arial" w:hAnsi="Arial" w:cs="Arial"/>
          <w:iCs/>
          <w:lang w:val="ru-RU"/>
        </w:rPr>
        <w:t>не може бити краћи</w:t>
      </w:r>
      <w:r w:rsidRPr="008566BF">
        <w:rPr>
          <w:rFonts w:ascii="Arial" w:hAnsi="Arial" w:cs="Arial"/>
          <w:iCs/>
          <w:lang w:val="ru-RU"/>
        </w:rPr>
        <w:t xml:space="preserve"> од </w:t>
      </w:r>
      <w:r>
        <w:rPr>
          <w:rFonts w:ascii="Arial" w:hAnsi="Arial" w:cs="Arial"/>
          <w:iCs/>
          <w:lang w:val="ru-RU"/>
        </w:rPr>
        <w:t>5 година</w:t>
      </w:r>
      <w:r w:rsidR="000B1F3C">
        <w:rPr>
          <w:rFonts w:ascii="Arial" w:hAnsi="Arial" w:cs="Arial"/>
          <w:iCs/>
        </w:rPr>
        <w:t xml:space="preserve"> </w:t>
      </w:r>
      <w:r>
        <w:rPr>
          <w:rFonts w:ascii="Arial" w:hAnsi="Arial" w:cs="Arial"/>
          <w:iCs/>
          <w:lang w:val="ru-RU"/>
        </w:rPr>
        <w:t xml:space="preserve">од извршене уградње. </w:t>
      </w:r>
    </w:p>
    <w:p w:rsidR="00B1263E" w:rsidRPr="00F11E87" w:rsidRDefault="00B1263E" w:rsidP="00B1263E">
      <w:pPr>
        <w:jc w:val="both"/>
        <w:rPr>
          <w:rFonts w:ascii="Arial" w:hAnsi="Arial" w:cs="Arial"/>
          <w:iCs/>
          <w:lang w:val="ru-RU"/>
        </w:rPr>
      </w:pPr>
    </w:p>
    <w:p w:rsidR="00B1263E" w:rsidRPr="003A7CFB" w:rsidRDefault="00B1263E" w:rsidP="00B1263E">
      <w:pPr>
        <w:jc w:val="both"/>
        <w:rPr>
          <w:rFonts w:ascii="Arial" w:hAnsi="Arial" w:cs="Arial"/>
          <w:iCs/>
          <w:lang w:val="ru-RU"/>
        </w:rPr>
      </w:pPr>
      <w:r w:rsidRPr="003A7CFB">
        <w:rPr>
          <w:rFonts w:ascii="Arial" w:hAnsi="Arial" w:cs="Arial"/>
          <w:b/>
          <w:bCs/>
          <w:i/>
          <w:iCs/>
          <w:lang w:val="ru-RU"/>
        </w:rPr>
        <w:t xml:space="preserve">9.3. </w:t>
      </w:r>
      <w:r w:rsidRPr="003A7CFB">
        <w:rPr>
          <w:rFonts w:ascii="Arial" w:hAnsi="Arial" w:cs="Arial"/>
          <w:iCs/>
          <w:u w:val="single"/>
          <w:lang w:val="ru-RU"/>
        </w:rPr>
        <w:t xml:space="preserve">Захтев у погледу рока </w:t>
      </w:r>
      <w:r>
        <w:rPr>
          <w:rFonts w:ascii="Arial" w:hAnsi="Arial" w:cs="Arial"/>
          <w:iCs/>
          <w:u w:val="single"/>
          <w:lang w:val="ru-RU"/>
        </w:rPr>
        <w:t>уградње добара</w:t>
      </w:r>
    </w:p>
    <w:p w:rsidR="00B1263E" w:rsidRPr="00E51011" w:rsidRDefault="00B1263E" w:rsidP="00B1263E">
      <w:pPr>
        <w:pStyle w:val="4"/>
        <w:shd w:val="clear" w:color="auto" w:fill="auto"/>
        <w:spacing w:before="0" w:line="240" w:lineRule="auto"/>
        <w:ind w:firstLine="0"/>
        <w:jc w:val="both"/>
        <w:rPr>
          <w:rFonts w:eastAsia="Calibri"/>
          <w:sz w:val="24"/>
          <w:szCs w:val="24"/>
        </w:rPr>
      </w:pPr>
      <w:r w:rsidRPr="00E51011">
        <w:rPr>
          <w:rFonts w:eastAsia="Calibri"/>
          <w:sz w:val="24"/>
          <w:szCs w:val="24"/>
        </w:rPr>
        <w:t>Рок за уградњу добара износи максимално 30 радних дана од дана увођења у посао.</w:t>
      </w:r>
    </w:p>
    <w:p w:rsidR="00B1263E" w:rsidRDefault="00B1263E" w:rsidP="00B1263E">
      <w:pPr>
        <w:spacing w:line="240" w:lineRule="auto"/>
        <w:jc w:val="both"/>
        <w:rPr>
          <w:rFonts w:ascii="Arial" w:hAnsi="Arial" w:cs="Arial"/>
          <w:iCs/>
          <w:lang w:val="ru-RU"/>
        </w:rPr>
      </w:pPr>
      <w:r w:rsidRPr="00E51011">
        <w:rPr>
          <w:rFonts w:ascii="Arial" w:hAnsi="Arial" w:cs="Arial"/>
          <w:iCs/>
          <w:lang w:val="ru-RU"/>
        </w:rPr>
        <w:t>Место извођења радова–</w:t>
      </w:r>
      <w:r>
        <w:rPr>
          <w:rFonts w:ascii="Arial" w:eastAsia="CIDFont+F1" w:hAnsi="Arial" w:cs="Arial"/>
          <w:color w:val="auto"/>
          <w:kern w:val="0"/>
          <w:lang w:eastAsia="en-US"/>
        </w:rPr>
        <w:t xml:space="preserve">на територији </w:t>
      </w:r>
      <w:r>
        <w:rPr>
          <w:rFonts w:ascii="Arial" w:eastAsia="CIDFont+F1" w:hAnsi="Arial" w:cs="Arial"/>
          <w:color w:val="auto"/>
          <w:kern w:val="0"/>
          <w:lang w:val="sr-Cyrl-CS" w:eastAsia="en-US"/>
        </w:rPr>
        <w:t>општине Баточина, месне заједнице Црни Као, Милатовац, Никшић, Осојак и Баточина</w:t>
      </w:r>
      <w:r w:rsidRPr="00E51011">
        <w:rPr>
          <w:rFonts w:ascii="Arial" w:hAnsi="Arial" w:cs="Arial"/>
          <w:iCs/>
          <w:lang w:val="ru-RU"/>
        </w:rPr>
        <w:t>.</w:t>
      </w:r>
    </w:p>
    <w:p w:rsidR="00B1263E" w:rsidRPr="007D7C9A" w:rsidRDefault="00B1263E" w:rsidP="00B1263E">
      <w:pPr>
        <w:spacing w:line="240" w:lineRule="auto"/>
        <w:jc w:val="both"/>
        <w:rPr>
          <w:rFonts w:ascii="Arial" w:eastAsia="CIDFont+F1" w:hAnsi="Arial" w:cs="Arial"/>
          <w:color w:val="auto"/>
          <w:kern w:val="0"/>
          <w:lang w:val="sr-Cyrl-CS" w:eastAsia="en-US"/>
        </w:rPr>
      </w:pPr>
    </w:p>
    <w:p w:rsidR="00B1263E" w:rsidRPr="003A7CFB" w:rsidRDefault="00B1263E" w:rsidP="00B1263E">
      <w:pPr>
        <w:jc w:val="both"/>
        <w:rPr>
          <w:rFonts w:ascii="Arial" w:hAnsi="Arial" w:cs="Arial"/>
          <w:iCs/>
          <w:lang w:val="ru-RU"/>
        </w:rPr>
      </w:pPr>
      <w:r w:rsidRPr="003A7CFB">
        <w:rPr>
          <w:rFonts w:ascii="Arial" w:hAnsi="Arial" w:cs="Arial"/>
          <w:b/>
          <w:bCs/>
          <w:iCs/>
          <w:u w:val="single"/>
          <w:lang w:val="ru-RU"/>
        </w:rPr>
        <w:t xml:space="preserve">9.4. </w:t>
      </w:r>
      <w:r w:rsidRPr="003A7CFB">
        <w:rPr>
          <w:rFonts w:ascii="Arial" w:hAnsi="Arial" w:cs="Arial"/>
          <w:iCs/>
          <w:u w:val="single"/>
          <w:lang w:val="ru-RU"/>
        </w:rPr>
        <w:t>Захтев у погледу рока важења понуде</w:t>
      </w:r>
    </w:p>
    <w:p w:rsidR="00B1263E" w:rsidRPr="003A7CFB" w:rsidRDefault="00B1263E" w:rsidP="00B1263E">
      <w:pPr>
        <w:jc w:val="both"/>
        <w:rPr>
          <w:rFonts w:ascii="Arial" w:hAnsi="Arial" w:cs="Arial"/>
          <w:iCs/>
          <w:lang w:val="ru-RU"/>
        </w:rPr>
      </w:pPr>
      <w:r w:rsidRPr="003A7CFB">
        <w:rPr>
          <w:rFonts w:ascii="Arial" w:hAnsi="Arial" w:cs="Arial"/>
          <w:iCs/>
          <w:lang w:val="ru-RU"/>
        </w:rPr>
        <w:t>Рок важења понуде не може бити краћи од 30 дана од дана отварања понуда.</w:t>
      </w:r>
    </w:p>
    <w:p w:rsidR="00B1263E" w:rsidRPr="003A7CFB" w:rsidRDefault="00B1263E" w:rsidP="00B1263E">
      <w:pPr>
        <w:jc w:val="both"/>
        <w:rPr>
          <w:rFonts w:ascii="Arial" w:hAnsi="Arial" w:cs="Arial"/>
          <w:iCs/>
          <w:lang w:val="ru-RU"/>
        </w:rPr>
      </w:pPr>
      <w:r w:rsidRPr="003A7CFB">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B1263E" w:rsidRPr="003A7CFB" w:rsidRDefault="00B1263E" w:rsidP="00B1263E">
      <w:pPr>
        <w:jc w:val="both"/>
        <w:rPr>
          <w:rFonts w:ascii="Arial" w:hAnsi="Arial" w:cs="Arial"/>
          <w:b/>
          <w:bCs/>
          <w:i/>
          <w:iCs/>
          <w:lang w:val="ru-RU"/>
        </w:rPr>
      </w:pPr>
      <w:r w:rsidRPr="003A7CFB">
        <w:rPr>
          <w:rFonts w:ascii="Arial" w:hAnsi="Arial" w:cs="Arial"/>
          <w:iCs/>
          <w:lang w:val="ru-RU"/>
        </w:rPr>
        <w:t>Понуђач који прихвати захтев за продужење рока важења понуде на може мењати понуду.</w:t>
      </w:r>
    </w:p>
    <w:p w:rsidR="00B1263E" w:rsidRPr="003A7CFB" w:rsidRDefault="00B1263E" w:rsidP="00B1263E">
      <w:pPr>
        <w:jc w:val="both"/>
        <w:rPr>
          <w:rFonts w:ascii="Arial" w:hAnsi="Arial" w:cs="Arial"/>
          <w:b/>
          <w:color w:val="auto"/>
          <w:u w:val="single"/>
          <w:lang w:val="ru-RU"/>
        </w:rPr>
      </w:pPr>
    </w:p>
    <w:p w:rsidR="00B1263E" w:rsidRPr="003A7CFB" w:rsidRDefault="00B1263E" w:rsidP="00B1263E">
      <w:pPr>
        <w:jc w:val="both"/>
        <w:rPr>
          <w:rFonts w:ascii="Arial" w:hAnsi="Arial" w:cs="Arial"/>
          <w:b/>
          <w:bCs/>
          <w:i/>
          <w:iCs/>
          <w:lang w:val="ru-RU"/>
        </w:rPr>
      </w:pPr>
      <w:r w:rsidRPr="003A7CFB">
        <w:rPr>
          <w:rFonts w:ascii="Arial" w:hAnsi="Arial" w:cs="Arial"/>
          <w:b/>
          <w:bCs/>
          <w:i/>
          <w:iCs/>
          <w:lang w:val="ru-RU"/>
        </w:rPr>
        <w:t>10. ВАЛУТА И НАЧИН НА КОЈИ МОРА ДА БУДЕ НАВЕДЕНА И ИЗРАЖЕНА ЦЕНА У ПОНУДИ</w:t>
      </w:r>
    </w:p>
    <w:p w:rsidR="00B1263E" w:rsidRPr="003A7CFB" w:rsidRDefault="00B1263E" w:rsidP="00B1263E">
      <w:pPr>
        <w:jc w:val="both"/>
        <w:rPr>
          <w:rFonts w:ascii="Arial" w:hAnsi="Arial" w:cs="Arial"/>
          <w:b/>
          <w:bCs/>
          <w:i/>
          <w:iCs/>
          <w:lang w:val="ru-RU"/>
        </w:rPr>
      </w:pPr>
    </w:p>
    <w:p w:rsidR="00B1263E" w:rsidRPr="008566BF" w:rsidRDefault="00B1263E" w:rsidP="00B1263E">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Pr="008566BF">
        <w:rPr>
          <w:rFonts w:ascii="Arial" w:hAnsi="Arial" w:cs="Arial"/>
          <w:iCs/>
          <w:color w:val="00000A"/>
          <w:lang w:val="ru-RU"/>
        </w:rPr>
        <w:t>без пореза на додату вредност</w:t>
      </w:r>
      <w:r>
        <w:rPr>
          <w:rFonts w:ascii="Arial" w:hAnsi="Arial" w:cs="Arial"/>
          <w:iCs/>
          <w:color w:val="00000A"/>
          <w:lang w:val="ru-RU"/>
        </w:rPr>
        <w:t xml:space="preserve"> и са пдв-ом</w:t>
      </w:r>
      <w:r w:rsidRPr="008566BF">
        <w:rPr>
          <w:rFonts w:ascii="Arial" w:hAnsi="Arial" w:cs="Arial"/>
          <w:iCs/>
          <w:color w:val="00000A"/>
          <w:lang w:val="ru-RU"/>
        </w:rPr>
        <w:t>,</w:t>
      </w:r>
      <w:r w:rsidR="000B1F3C">
        <w:rPr>
          <w:rFonts w:ascii="Arial" w:hAnsi="Arial" w:cs="Arial"/>
          <w:iCs/>
          <w:color w:val="00000A"/>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1263E" w:rsidRPr="008566BF" w:rsidRDefault="00B1263E" w:rsidP="00B1263E">
      <w:pPr>
        <w:jc w:val="both"/>
        <w:rPr>
          <w:rFonts w:ascii="Arial" w:hAnsi="Arial" w:cs="Arial"/>
          <w:iCs/>
          <w:lang w:val="ru-RU"/>
        </w:rPr>
      </w:pPr>
      <w:r w:rsidRPr="008566BF">
        <w:rPr>
          <w:rFonts w:ascii="Arial" w:hAnsi="Arial" w:cs="Arial"/>
          <w:iCs/>
          <w:lang w:val="ru-RU"/>
        </w:rPr>
        <w:t>Цена је фиксна и не може се мењати.</w:t>
      </w:r>
    </w:p>
    <w:p w:rsidR="00B1263E" w:rsidRPr="008566BF" w:rsidRDefault="00B1263E" w:rsidP="00B1263E">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B1263E" w:rsidRPr="008566BF" w:rsidRDefault="00B1263E" w:rsidP="00B1263E">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1263E" w:rsidRDefault="00B1263E" w:rsidP="00B1263E">
      <w:pPr>
        <w:jc w:val="both"/>
        <w:rPr>
          <w:rFonts w:ascii="Arial" w:hAnsi="Arial" w:cs="Arial"/>
          <w:lang w:val="ru-RU"/>
        </w:rPr>
      </w:pPr>
    </w:p>
    <w:p w:rsidR="00B1263E" w:rsidRPr="008566BF" w:rsidRDefault="00B1263E" w:rsidP="00B1263E">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1263E" w:rsidRPr="009D0A54" w:rsidRDefault="00B1263E" w:rsidP="00B1263E">
      <w:pPr>
        <w:jc w:val="both"/>
        <w:rPr>
          <w:rFonts w:ascii="Arial" w:hAnsi="Arial" w:cs="Arial"/>
          <w:b/>
          <w:iCs/>
          <w:color w:val="auto"/>
          <w:lang w:val="ru-RU"/>
        </w:rPr>
      </w:pPr>
    </w:p>
    <w:p w:rsidR="00B1263E" w:rsidRPr="008566BF" w:rsidRDefault="00B1263E" w:rsidP="00B1263E">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1263E" w:rsidRPr="008566BF" w:rsidRDefault="00B1263E" w:rsidP="00B1263E">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1263E" w:rsidRDefault="00B1263E" w:rsidP="00B1263E">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b/>
          <w:i/>
          <w:iCs/>
          <w:lang w:val="ru-RU"/>
        </w:rPr>
      </w:pPr>
      <w:r w:rsidRPr="003A7CFB">
        <w:rPr>
          <w:rFonts w:ascii="Arial" w:hAnsi="Arial" w:cs="Arial"/>
          <w:b/>
          <w:i/>
          <w:iCs/>
          <w:lang w:val="ru-RU"/>
        </w:rPr>
        <w:t>1</w:t>
      </w:r>
      <w:r>
        <w:rPr>
          <w:rFonts w:ascii="Arial" w:hAnsi="Arial" w:cs="Arial"/>
          <w:b/>
          <w:i/>
          <w:iCs/>
          <w:lang w:val="ru-RU"/>
        </w:rPr>
        <w:t>2</w:t>
      </w:r>
      <w:r w:rsidRPr="003A7CFB">
        <w:rPr>
          <w:rFonts w:ascii="Arial" w:hAnsi="Arial" w:cs="Arial"/>
          <w:b/>
          <w:i/>
          <w:iCs/>
          <w:lang w:val="ru-RU"/>
        </w:rPr>
        <w:t>. ПОДАЦИ О ВРСТИ, САДРЖИНИ, НАЧИНУ ПОДНОШЕЊА, ВИСИНИ И РОКОВИМА ОБЕЗБЕЂЕЊА ИСПУЊЕЊА ОБАВЕЗА ПОНУЂАЧА</w:t>
      </w:r>
    </w:p>
    <w:p w:rsidR="00B1263E" w:rsidRPr="00487F4A" w:rsidRDefault="00B1263E" w:rsidP="00B1263E">
      <w:pPr>
        <w:jc w:val="both"/>
        <w:rPr>
          <w:rFonts w:ascii="Arial" w:eastAsia="TimesNewRomanPSMT" w:hAnsi="Arial" w:cs="Arial"/>
          <w:b/>
          <w:bCs/>
          <w:i/>
          <w:iCs/>
          <w:color w:val="auto"/>
          <w:u w:val="single"/>
        </w:rPr>
      </w:pPr>
    </w:p>
    <w:p w:rsidR="00B1263E" w:rsidRPr="001505F2" w:rsidRDefault="00B1263E" w:rsidP="00822016">
      <w:pPr>
        <w:pStyle w:val="nabrajanjebold"/>
        <w:numPr>
          <w:ilvl w:val="0"/>
          <w:numId w:val="25"/>
        </w:numPr>
        <w:jc w:val="both"/>
        <w:rPr>
          <w:rFonts w:ascii="Arial" w:hAnsi="Arial" w:cs="Arial"/>
          <w:b w:val="0"/>
        </w:rPr>
      </w:pPr>
      <w:r w:rsidRPr="00487F4A">
        <w:rPr>
          <w:rFonts w:ascii="Arial" w:hAnsi="Arial" w:cs="Arial"/>
        </w:rPr>
        <w:t>Понуђач је дужан</w:t>
      </w:r>
      <w:r w:rsidRPr="00FD75A8">
        <w:rPr>
          <w:rFonts w:ascii="Arial" w:hAnsi="Arial" w:cs="Arial"/>
        </w:rPr>
        <w:t>да уз понуду достави</w:t>
      </w:r>
      <w:r w:rsidR="00F673AE">
        <w:rPr>
          <w:rFonts w:ascii="Arial" w:hAnsi="Arial" w:cs="Arial"/>
          <w:lang w:val="sr-Cyrl-RS"/>
        </w:rPr>
        <w:t xml:space="preserve"> </w:t>
      </w:r>
      <w:r w:rsidRPr="00487F4A">
        <w:rPr>
          <w:rFonts w:ascii="Arial" w:hAnsi="Arial" w:cs="Arial"/>
        </w:rPr>
        <w:t>банкарску гаранцију за озбиљност понуде</w:t>
      </w:r>
      <w:r w:rsidRPr="00487F4A">
        <w:rPr>
          <w:rFonts w:ascii="Arial" w:hAnsi="Arial" w:cs="Arial"/>
          <w:b w:val="0"/>
        </w:rPr>
        <w:t xml:space="preserve"> са назначеним износом од 10% од укупне вредности пон</w:t>
      </w:r>
      <w:r>
        <w:rPr>
          <w:rFonts w:ascii="Arial" w:hAnsi="Arial" w:cs="Arial"/>
          <w:b w:val="0"/>
        </w:rPr>
        <w:t xml:space="preserve">уде без ПДВ-а и роком важности </w:t>
      </w:r>
      <w:r>
        <w:rPr>
          <w:rFonts w:ascii="Arial" w:hAnsi="Arial" w:cs="Arial"/>
          <w:b w:val="0"/>
          <w:lang w:val="sr-Cyrl-CS"/>
        </w:rPr>
        <w:t>3</w:t>
      </w:r>
      <w:r w:rsidRPr="00487F4A">
        <w:rPr>
          <w:rFonts w:ascii="Arial" w:hAnsi="Arial" w:cs="Arial"/>
          <w:b w:val="0"/>
        </w:rPr>
        <w:t>0 дана</w:t>
      </w:r>
      <w:r w:rsidR="00A31646">
        <w:rPr>
          <w:rFonts w:ascii="Arial" w:hAnsi="Arial" w:cs="Arial"/>
          <w:b w:val="0"/>
        </w:rPr>
        <w:t xml:space="preserve"> </w:t>
      </w:r>
      <w:r w:rsidRPr="00487F4A">
        <w:rPr>
          <w:rFonts w:ascii="Arial" w:hAnsi="Arial" w:cs="Arial"/>
          <w:b w:val="0"/>
        </w:rPr>
        <w:t xml:space="preserve">од дана јавног отварања понуда, која мора бити неопозива, без права на приговор, са клаузулама: безусловна и платива на први </w:t>
      </w:r>
      <w:r w:rsidRPr="00487F4A">
        <w:rPr>
          <w:rFonts w:ascii="Arial" w:hAnsi="Arial" w:cs="Arial"/>
          <w:b w:val="0"/>
        </w:rPr>
        <w:lastRenderedPageBreak/>
        <w:t>позив, у ко</w:t>
      </w:r>
      <w:r>
        <w:rPr>
          <w:rFonts w:ascii="Arial" w:hAnsi="Arial" w:cs="Arial"/>
          <w:b w:val="0"/>
        </w:rPr>
        <w:t>рист Наручиоца Општине Баточина</w:t>
      </w:r>
      <w:r>
        <w:rPr>
          <w:rFonts w:ascii="Arial" w:hAnsi="Arial" w:cs="Arial"/>
          <w:b w:val="0"/>
          <w:lang w:val="sr-Cyrl-CS"/>
        </w:rPr>
        <w:t xml:space="preserve">, Општинске управе. </w:t>
      </w:r>
      <w:r w:rsidRPr="00487F4A">
        <w:rPr>
          <w:rFonts w:ascii="Arial" w:hAnsi="Arial" w:cs="Arial"/>
          <w:b w:val="0"/>
        </w:rPr>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B1263E" w:rsidRPr="00487F4A" w:rsidRDefault="00B1263E" w:rsidP="00B1263E">
      <w:pPr>
        <w:ind w:firstLine="720"/>
        <w:jc w:val="both"/>
        <w:rPr>
          <w:rFonts w:ascii="Arial" w:hAnsi="Arial" w:cs="Arial"/>
          <w:iCs/>
        </w:rPr>
      </w:pPr>
      <w:r w:rsidRPr="00487F4A">
        <w:rPr>
          <w:rFonts w:ascii="Arial" w:hAnsi="Arial" w:cs="Arial"/>
          <w:iCs/>
        </w:rPr>
        <w:t xml:space="preserve">Наручилац ће уновчити банкарску гаранцију за озбиљност понуде уколико: </w:t>
      </w:r>
    </w:p>
    <w:p w:rsidR="00B1263E" w:rsidRPr="00487F4A" w:rsidRDefault="00B1263E" w:rsidP="00822016">
      <w:pPr>
        <w:numPr>
          <w:ilvl w:val="0"/>
          <w:numId w:val="24"/>
        </w:numPr>
        <w:jc w:val="both"/>
        <w:rPr>
          <w:rFonts w:ascii="Arial" w:hAnsi="Arial" w:cs="Arial"/>
          <w:iCs/>
        </w:rPr>
      </w:pPr>
      <w:r>
        <w:rPr>
          <w:rFonts w:ascii="Arial" w:hAnsi="Arial" w:cs="Arial"/>
          <w:iCs/>
        </w:rPr>
        <w:t>П</w:t>
      </w:r>
      <w:r w:rsidRPr="00487F4A">
        <w:rPr>
          <w:rFonts w:ascii="Arial" w:hAnsi="Arial" w:cs="Arial"/>
          <w:iCs/>
        </w:rPr>
        <w:t>онуђач након истека рока за подношење понуде повуче, опозове или измени своју понуду;</w:t>
      </w:r>
    </w:p>
    <w:p w:rsidR="00B1263E" w:rsidRPr="00487F4A" w:rsidRDefault="00B1263E" w:rsidP="00822016">
      <w:pPr>
        <w:numPr>
          <w:ilvl w:val="0"/>
          <w:numId w:val="24"/>
        </w:numPr>
        <w:jc w:val="both"/>
        <w:rPr>
          <w:rFonts w:ascii="Arial" w:hAnsi="Arial" w:cs="Arial"/>
          <w:iCs/>
        </w:rPr>
      </w:pPr>
      <w:r w:rsidRPr="00487F4A">
        <w:rPr>
          <w:rFonts w:ascii="Arial" w:hAnsi="Arial" w:cs="Arial"/>
          <w:iCs/>
        </w:rPr>
        <w:t xml:space="preserve">Понуђач коме је додељен уговор благовремено не потпише уговор о јавној набавци; </w:t>
      </w:r>
    </w:p>
    <w:p w:rsidR="00B1263E" w:rsidRPr="00487F4A" w:rsidRDefault="00B1263E" w:rsidP="00822016">
      <w:pPr>
        <w:numPr>
          <w:ilvl w:val="0"/>
          <w:numId w:val="24"/>
        </w:numPr>
        <w:jc w:val="both"/>
        <w:rPr>
          <w:rFonts w:ascii="Arial" w:hAnsi="Arial" w:cs="Arial"/>
          <w:iCs/>
        </w:rPr>
      </w:pPr>
      <w:r w:rsidRPr="00487F4A">
        <w:rPr>
          <w:rFonts w:ascii="Arial" w:hAnsi="Arial" w:cs="Arial"/>
          <w:iCs/>
        </w:rPr>
        <w:t>Понуђач коме је додељен уговор не поднесе банкарску гаранцију за добро извршење посла у складу са захт</w:t>
      </w:r>
      <w:r>
        <w:rPr>
          <w:rFonts w:ascii="Arial" w:hAnsi="Arial" w:cs="Arial"/>
          <w:iCs/>
        </w:rPr>
        <w:t>евима из конкурсне документције</w:t>
      </w:r>
      <w:r>
        <w:rPr>
          <w:rFonts w:ascii="Arial" w:hAnsi="Arial" w:cs="Arial"/>
          <w:iCs/>
          <w:lang w:val="sr-Cyrl-CS"/>
        </w:rPr>
        <w:t>.</w:t>
      </w:r>
    </w:p>
    <w:p w:rsidR="00B1263E" w:rsidRPr="00487F4A" w:rsidRDefault="00B1263E" w:rsidP="00B1263E">
      <w:pPr>
        <w:ind w:firstLine="720"/>
        <w:jc w:val="both"/>
        <w:rPr>
          <w:rFonts w:ascii="Arial" w:hAnsi="Arial" w:cs="Arial"/>
          <w:iCs/>
        </w:rPr>
      </w:pPr>
      <w:r w:rsidRPr="00487F4A">
        <w:rPr>
          <w:rFonts w:ascii="Arial" w:hAnsi="Arial" w:cs="Arial"/>
          <w:iCs/>
        </w:rPr>
        <w:t>Наручилац ће вратити средство обезбеђења за озбиљност понуде понуђачима са којима није закључен уговор, одмах по закључењу уговора са изабраним понуђачем.</w:t>
      </w:r>
    </w:p>
    <w:p w:rsidR="00B1263E" w:rsidRPr="00487F4A" w:rsidRDefault="00B1263E" w:rsidP="00B1263E">
      <w:pPr>
        <w:jc w:val="both"/>
        <w:rPr>
          <w:rFonts w:ascii="Arial" w:hAnsi="Arial" w:cs="Arial"/>
          <w:iCs/>
        </w:rPr>
      </w:pPr>
    </w:p>
    <w:p w:rsidR="00B1263E" w:rsidRPr="00A31646" w:rsidRDefault="00B1263E" w:rsidP="00A31646">
      <w:pPr>
        <w:pStyle w:val="nabrajanjebold"/>
        <w:numPr>
          <w:ilvl w:val="0"/>
          <w:numId w:val="25"/>
        </w:numPr>
        <w:jc w:val="both"/>
        <w:rPr>
          <w:rFonts w:ascii="Arial" w:hAnsi="Arial" w:cs="Arial"/>
          <w:iCs/>
        </w:rPr>
      </w:pPr>
      <w:r w:rsidRPr="00A31646">
        <w:rPr>
          <w:rFonts w:ascii="Arial" w:hAnsi="Arial" w:cs="Arial"/>
          <w:iCs/>
        </w:rPr>
        <w:t xml:space="preserve">Понуђач је дужан да уз понуду достави Оригинал писмо о намерама банке за издавање банкарске гаранције за добро извршење посла, </w:t>
      </w:r>
      <w:r w:rsidRPr="00A31646">
        <w:rPr>
          <w:rFonts w:ascii="Arial" w:hAnsi="Arial" w:cs="Arial"/>
          <w:b w:val="0"/>
          <w:iCs/>
        </w:rPr>
        <w:t>обавезујућег карактера за банку, да ће у случају да понуђач добије посао, најкасније у року од 7 дана од дана закључења уговора, издати банкарску гаранцију за добро извршење посла, у висини не мањој од 10%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w:t>
      </w:r>
      <w:r w:rsidRPr="00A31646">
        <w:rPr>
          <w:rFonts w:ascii="Arial" w:hAnsi="Arial" w:cs="Arial"/>
          <w:iCs/>
        </w:rPr>
        <w:t xml:space="preserve"> </w:t>
      </w:r>
    </w:p>
    <w:p w:rsidR="00B1263E" w:rsidRPr="001505F2" w:rsidRDefault="00B1263E" w:rsidP="00B1263E">
      <w:pPr>
        <w:pStyle w:val="BodyText"/>
        <w:spacing w:after="0" w:line="240" w:lineRule="auto"/>
      </w:pPr>
    </w:p>
    <w:p w:rsidR="00B1263E" w:rsidRPr="00487F4A" w:rsidRDefault="00B1263E" w:rsidP="00B1263E">
      <w:pPr>
        <w:spacing w:line="240" w:lineRule="auto"/>
        <w:ind w:firstLine="567"/>
        <w:jc w:val="both"/>
        <w:rPr>
          <w:rFonts w:ascii="Arial" w:hAnsi="Arial" w:cs="Arial"/>
          <w:iCs/>
        </w:rPr>
      </w:pPr>
      <w:r w:rsidRPr="00487F4A">
        <w:rPr>
          <w:rFonts w:ascii="Arial" w:hAnsi="Arial" w:cs="Arial"/>
          <w:b/>
          <w:iCs/>
        </w:rPr>
        <w:t>Уколико понуђач не достави банкарску гаранцију за озбиљност понуде и тражена писма о намерама банке, његова понуда ће бити одбијена као неприхватљива</w:t>
      </w:r>
      <w:r w:rsidRPr="00487F4A">
        <w:rPr>
          <w:rFonts w:ascii="Arial" w:hAnsi="Arial" w:cs="Arial"/>
          <w:iCs/>
        </w:rPr>
        <w:t xml:space="preserve">. </w:t>
      </w:r>
    </w:p>
    <w:p w:rsidR="00B1263E" w:rsidRPr="0088180A" w:rsidRDefault="00B1263E" w:rsidP="00B1263E">
      <w:pPr>
        <w:pStyle w:val="Default"/>
        <w:ind w:left="1080"/>
        <w:jc w:val="both"/>
        <w:rPr>
          <w:rFonts w:eastAsia="TimesNewRomanPSMT"/>
          <w:bCs/>
          <w:i/>
          <w:iCs/>
          <w:color w:val="auto"/>
        </w:rPr>
      </w:pPr>
    </w:p>
    <w:p w:rsidR="00B1263E" w:rsidRPr="003A7CFB" w:rsidRDefault="00B1263E" w:rsidP="00B1263E">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дужанда достави</w:t>
      </w:r>
      <w:r w:rsidR="00F673AE">
        <w:rPr>
          <w:rFonts w:ascii="Arial" w:eastAsia="TimesNewRomanPSMT" w:hAnsi="Arial" w:cs="Arial"/>
          <w:b/>
          <w:bCs/>
          <w:i/>
          <w:iCs/>
          <w:color w:val="auto"/>
          <w:u w:val="single"/>
          <w:lang w:val="sr-Cyrl-CS"/>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B1263E" w:rsidRPr="00B3540E" w:rsidRDefault="00B1263E" w:rsidP="00B1263E">
      <w:pPr>
        <w:pStyle w:val="Default"/>
        <w:jc w:val="both"/>
        <w:rPr>
          <w:rFonts w:eastAsia="TimesNewRomanPSMT"/>
          <w:bCs/>
          <w:iCs/>
          <w:color w:val="auto"/>
          <w:lang w:val="sr-Cyrl-CS"/>
        </w:rPr>
      </w:pPr>
    </w:p>
    <w:p w:rsidR="00B1263E" w:rsidRPr="001505F2" w:rsidRDefault="00B1263E" w:rsidP="00822016">
      <w:pPr>
        <w:pStyle w:val="ListParagraph"/>
        <w:numPr>
          <w:ilvl w:val="0"/>
          <w:numId w:val="26"/>
        </w:numPr>
        <w:contextualSpacing w:val="0"/>
        <w:jc w:val="both"/>
        <w:rPr>
          <w:rFonts w:ascii="Arial" w:eastAsia="TimesNewRomanPSMT" w:hAnsi="Arial" w:cs="Arial"/>
          <w:bCs/>
          <w:iCs/>
          <w:color w:val="auto"/>
        </w:rPr>
      </w:pPr>
      <w:r w:rsidRPr="001505F2">
        <w:rPr>
          <w:rFonts w:ascii="Arial" w:eastAsia="TimesNewRomanPSMT" w:hAnsi="Arial" w:cs="Arial"/>
          <w:b/>
          <w:bCs/>
          <w:iCs/>
          <w:color w:val="auto"/>
        </w:rPr>
        <w:t xml:space="preserve">Банкарску гаранцију за повраћај авансног плаћања </w:t>
      </w:r>
      <w:r w:rsidRPr="001505F2">
        <w:rPr>
          <w:rFonts w:ascii="Arial" w:eastAsia="TimesNewRomanPSMT" w:hAnsi="Arial" w:cs="Arial"/>
          <w:b/>
          <w:bCs/>
          <w:iCs/>
          <w:color w:val="auto"/>
          <w:lang w:val="ru-RU"/>
        </w:rPr>
        <w:t>[</w:t>
      </w:r>
      <w:r>
        <w:rPr>
          <w:rFonts w:ascii="Arial" w:eastAsia="TimesNewRomanPSMT" w:hAnsi="Arial" w:cs="Arial"/>
          <w:b/>
          <w:bCs/>
          <w:iCs/>
          <w:color w:val="auto"/>
          <w:lang w:val="sr-Cyrl-CS"/>
        </w:rPr>
        <w:t>ако понуђач захтева аванс</w:t>
      </w:r>
      <w:r w:rsidRPr="001505F2">
        <w:rPr>
          <w:rFonts w:ascii="Arial" w:eastAsia="TimesNewRomanPSMT" w:hAnsi="Arial" w:cs="Arial"/>
          <w:b/>
          <w:bCs/>
          <w:iCs/>
          <w:color w:val="auto"/>
          <w:lang w:val="ru-RU"/>
        </w:rPr>
        <w:t>]</w:t>
      </w:r>
      <w:r>
        <w:rPr>
          <w:rFonts w:ascii="Arial" w:eastAsia="TimesNewRomanPSMT" w:hAnsi="Arial" w:cs="Arial"/>
          <w:bCs/>
          <w:iCs/>
          <w:color w:val="auto"/>
          <w:lang w:val="ru-RU"/>
        </w:rPr>
        <w:t>.</w:t>
      </w:r>
      <w:r w:rsidRPr="001505F2">
        <w:rPr>
          <w:rFonts w:ascii="Arial" w:eastAsia="TimesNewRomanPSMT" w:hAnsi="Arial" w:cs="Arial"/>
          <w:bCs/>
          <w:iCs/>
          <w:color w:val="auto"/>
        </w:rPr>
        <w:t xml:space="preserve">Изабрани понуђач се обавезује да </w:t>
      </w:r>
      <w:r>
        <w:rPr>
          <w:rFonts w:ascii="Arial" w:eastAsia="TimesNewRomanPSMT" w:hAnsi="Arial" w:cs="Arial"/>
          <w:bCs/>
          <w:iCs/>
          <w:color w:val="auto"/>
          <w:u w:val="single"/>
          <w:lang w:val="sr-Cyrl-CS"/>
        </w:rPr>
        <w:t>приликом доставе авансне ситуације-рачуна</w:t>
      </w:r>
      <w:r w:rsidRPr="001505F2">
        <w:rPr>
          <w:rFonts w:ascii="Arial" w:eastAsia="TimesNewRomanPSMT" w:hAnsi="Arial" w:cs="Arial"/>
          <w:bCs/>
          <w:iCs/>
          <w:color w:val="auto"/>
        </w:rPr>
        <w:t xml:space="preserve"> наручиоцу достави банкарску гаранцију за повраћај авансног плаћања, која ће бити са клаузулама: безусловна</w:t>
      </w:r>
      <w:r w:rsidRPr="001505F2">
        <w:rPr>
          <w:rFonts w:ascii="Arial" w:eastAsia="TimesNewRomanPSMT" w:hAnsi="Arial" w:cs="Arial"/>
          <w:bCs/>
          <w:iCs/>
          <w:color w:val="auto"/>
          <w:lang w:val="sr-Cyrl-CS"/>
        </w:rPr>
        <w:t xml:space="preserve"> и </w:t>
      </w:r>
      <w:r w:rsidRPr="001505F2">
        <w:rPr>
          <w:rFonts w:ascii="Arial" w:eastAsia="TimesNewRomanPSMT" w:hAnsi="Arial" w:cs="Arial"/>
          <w:bCs/>
          <w:iCs/>
          <w:color w:val="auto"/>
        </w:rPr>
        <w:t>платива на први позив. Банкарска гаранција за повраћај авансног плаћања издаје се у висини плаћеног аванса са ПДВ</w:t>
      </w:r>
      <w:r w:rsidRPr="001505F2">
        <w:rPr>
          <w:rFonts w:ascii="Arial" w:eastAsia="TimesNewRomanPSMT" w:hAnsi="Arial" w:cs="Arial"/>
          <w:bCs/>
          <w:iCs/>
          <w:color w:val="auto"/>
          <w:lang w:val="ru-RU"/>
        </w:rPr>
        <w:t>-</w:t>
      </w:r>
      <w:r w:rsidRPr="001505F2">
        <w:rPr>
          <w:rFonts w:ascii="Arial" w:eastAsia="TimesNewRomanPSMT" w:hAnsi="Arial" w:cs="Arial"/>
          <w:bCs/>
          <w:iCs/>
          <w:color w:val="auto"/>
        </w:rPr>
        <w:t xml:space="preserve">ом, и мора да траје наjкраће до правдања аванса. </w:t>
      </w:r>
      <w:r w:rsidRPr="001505F2">
        <w:rPr>
          <w:rFonts w:ascii="Arial" w:hAnsi="Arial" w:cs="Arial"/>
          <w:iCs/>
          <w:color w:val="auto"/>
        </w:rPr>
        <w:t>Уколико наручилац у конкурсној документацији наведе да је дозвољено авансно плаћање, наручилац не може исплатити ниједан износ пре него што прими тражено средство финансијског обезбеђења за повраћај авансног плаћања. Висина банкарске гаранције за повраћај авансногплаћања може се смањити ако та гаранција покрива делимичне или сукцесивне испоруке или ситуационо извођење радова, када је то дозвољено, при чему мора бити наведен и начин смањивања вредности гарантованог износа.</w:t>
      </w:r>
    </w:p>
    <w:p w:rsidR="00B1263E" w:rsidRDefault="00B1263E" w:rsidP="00B1263E">
      <w:pPr>
        <w:pStyle w:val="Default"/>
        <w:ind w:left="540"/>
        <w:jc w:val="both"/>
        <w:rPr>
          <w:rFonts w:eastAsia="TimesNewRomanPSMT"/>
          <w:b/>
          <w:bCs/>
          <w:iCs/>
          <w:color w:val="auto"/>
        </w:rPr>
      </w:pPr>
    </w:p>
    <w:p w:rsidR="00B1263E" w:rsidRPr="001505F2" w:rsidRDefault="00B1263E" w:rsidP="00822016">
      <w:pPr>
        <w:pStyle w:val="ListParagraph"/>
        <w:numPr>
          <w:ilvl w:val="0"/>
          <w:numId w:val="26"/>
        </w:numPr>
        <w:tabs>
          <w:tab w:val="num" w:pos="360"/>
        </w:tabs>
        <w:contextualSpacing w:val="0"/>
        <w:jc w:val="both"/>
        <w:rPr>
          <w:rFonts w:ascii="Arial" w:hAnsi="Arial" w:cs="Arial"/>
        </w:rPr>
      </w:pPr>
      <w:r w:rsidRPr="001505F2">
        <w:rPr>
          <w:rFonts w:ascii="Arial" w:hAnsi="Arial" w:cs="Arial"/>
          <w:b/>
        </w:rPr>
        <w:t xml:space="preserve">Банкарску </w:t>
      </w:r>
      <w:r w:rsidRPr="001505F2">
        <w:rPr>
          <w:rFonts w:ascii="Arial" w:hAnsi="Arial" w:cs="Arial"/>
          <w:b/>
          <w:iCs/>
        </w:rPr>
        <w:t>гаранцију</w:t>
      </w:r>
      <w:r w:rsidRPr="001505F2">
        <w:rPr>
          <w:rFonts w:ascii="Arial" w:hAnsi="Arial" w:cs="Arial"/>
          <w:b/>
        </w:rPr>
        <w:t xml:space="preserve"> за добро извршење посла -</w:t>
      </w:r>
      <w:r w:rsidRPr="001505F2">
        <w:rPr>
          <w:rFonts w:ascii="Arial" w:hAnsi="Arial" w:cs="Arial"/>
        </w:rPr>
        <w:t xml:space="preserve"> најкасније </w:t>
      </w:r>
      <w:r w:rsidRPr="001505F2">
        <w:rPr>
          <w:rFonts w:ascii="Arial" w:hAnsi="Arial" w:cs="Arial"/>
          <w:b/>
        </w:rPr>
        <w:t>7</w:t>
      </w:r>
      <w:r w:rsidRPr="001505F2">
        <w:rPr>
          <w:rFonts w:ascii="Arial" w:hAnsi="Arial" w:cs="Arial"/>
        </w:rPr>
        <w:t xml:space="preserve"> дана од дана закључења уговора, која ће бити са клаузулама: безусловна и платива на први позив. Банкарска гаранција за добро извршење посла издаје се у висини не мањој од </w:t>
      </w:r>
      <w:r w:rsidRPr="001505F2">
        <w:rPr>
          <w:rFonts w:ascii="Arial" w:hAnsi="Arial" w:cs="Arial"/>
          <w:b/>
        </w:rPr>
        <w:t>10%</w:t>
      </w:r>
      <w:r w:rsidRPr="001505F2">
        <w:rPr>
          <w:rFonts w:ascii="Arial" w:hAnsi="Arial" w:cs="Arial"/>
        </w:rPr>
        <w:t xml:space="preserve"> од укупне вредности уговора, са роком важности који је </w:t>
      </w:r>
      <w:r w:rsidRPr="001505F2">
        <w:rPr>
          <w:rFonts w:ascii="Arial" w:hAnsi="Arial" w:cs="Arial"/>
          <w:b/>
        </w:rPr>
        <w:t>30 дана</w:t>
      </w:r>
      <w:r w:rsidRPr="001505F2">
        <w:rPr>
          <w:rFonts w:ascii="Arial" w:hAnsi="Arial" w:cs="Arial"/>
        </w:rPr>
        <w:t xml:space="preserve"> дужи од уговореног рока за завршетак радова, у корист  </w:t>
      </w:r>
      <w:r w:rsidRPr="001505F2">
        <w:rPr>
          <w:rFonts w:ascii="Arial" w:hAnsi="Arial" w:cs="Arial"/>
          <w:b/>
        </w:rPr>
        <w:t>Наручиоца О</w:t>
      </w:r>
      <w:r w:rsidRPr="001505F2">
        <w:rPr>
          <w:rFonts w:ascii="Arial" w:hAnsi="Arial" w:cs="Arial"/>
          <w:b/>
          <w:iCs/>
        </w:rPr>
        <w:t>пштине Баточина</w:t>
      </w:r>
      <w:r>
        <w:rPr>
          <w:rFonts w:ascii="Arial" w:hAnsi="Arial" w:cs="Arial"/>
          <w:b/>
          <w:iCs/>
          <w:lang w:val="sr-Cyrl-CS"/>
        </w:rPr>
        <w:t xml:space="preserve">, </w:t>
      </w:r>
      <w:r>
        <w:rPr>
          <w:rFonts w:ascii="Arial" w:hAnsi="Arial" w:cs="Arial"/>
          <w:b/>
          <w:iCs/>
          <w:lang w:val="sr-Cyrl-CS"/>
        </w:rPr>
        <w:lastRenderedPageBreak/>
        <w:t>Општинске управе</w:t>
      </w:r>
      <w:r w:rsidRPr="001505F2">
        <w:rPr>
          <w:rFonts w:ascii="Arial" w:hAnsi="Arial" w:cs="Arial"/>
          <w:b/>
        </w:rPr>
        <w:t>.</w:t>
      </w:r>
      <w:r w:rsidRPr="001505F2">
        <w:rPr>
          <w:rFonts w:ascii="Arial" w:hAnsi="Arial" w:cs="Arial"/>
        </w:rPr>
        <w:t xml:space="preserve"> Ако се за време трајања уговора промене рокови за извршење уговорне обавезе, важност банкарске гаранције за добро извршење посла мора се продужити.</w:t>
      </w:r>
    </w:p>
    <w:p w:rsidR="00B1263E" w:rsidRPr="00487F4A" w:rsidRDefault="00B1263E" w:rsidP="00B1263E">
      <w:pPr>
        <w:jc w:val="both"/>
        <w:rPr>
          <w:rFonts w:ascii="Arial" w:hAnsi="Arial" w:cs="Arial"/>
        </w:rPr>
      </w:pPr>
    </w:p>
    <w:p w:rsidR="00B1263E" w:rsidRPr="001505F2" w:rsidRDefault="00B1263E" w:rsidP="00B1263E">
      <w:pPr>
        <w:jc w:val="both"/>
        <w:rPr>
          <w:rFonts w:ascii="Arial" w:hAnsi="Arial" w:cs="Arial"/>
          <w:b/>
          <w:lang w:val="sr-Cyrl-CS"/>
        </w:rPr>
      </w:pPr>
      <w:r w:rsidRPr="00487F4A">
        <w:rPr>
          <w:rFonts w:ascii="Arial" w:hAnsi="Arial" w:cs="Arial"/>
        </w:rPr>
        <w:tab/>
      </w:r>
      <w:r w:rsidRPr="00487F4A">
        <w:rPr>
          <w:rFonts w:ascii="Arial" w:hAnsi="Arial" w:cs="Arial"/>
          <w:b/>
        </w:rPr>
        <w:t xml:space="preserve">Наручилац ће уновчити банкарску гаранцију за добро извршење посла у случају да понуђач не буде извршавао своје уговорне обавезе у роковима и на начин предвиђен уговором. </w:t>
      </w:r>
    </w:p>
    <w:p w:rsidR="00B1263E" w:rsidRPr="00487F4A" w:rsidRDefault="00B1263E" w:rsidP="00B1263E">
      <w:pPr>
        <w:jc w:val="both"/>
        <w:rPr>
          <w:rFonts w:ascii="Arial" w:hAnsi="Arial" w:cs="Arial"/>
        </w:rPr>
      </w:pPr>
      <w:r w:rsidRPr="00487F4A">
        <w:rPr>
          <w:rFonts w:ascii="Arial" w:hAnsi="Arial" w:cs="Arial"/>
        </w:rPr>
        <w:tab/>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B1263E" w:rsidRPr="00A31646" w:rsidRDefault="00B1263E" w:rsidP="00B1263E">
      <w:pPr>
        <w:jc w:val="both"/>
        <w:rPr>
          <w:rFonts w:ascii="Arial" w:hAnsi="Arial" w:cs="Arial"/>
          <w:iCs/>
        </w:rPr>
      </w:pPr>
    </w:p>
    <w:p w:rsidR="00B1263E" w:rsidRPr="00EE116C" w:rsidRDefault="00B1263E" w:rsidP="00822016">
      <w:pPr>
        <w:pStyle w:val="ListParagraph"/>
        <w:numPr>
          <w:ilvl w:val="0"/>
          <w:numId w:val="26"/>
        </w:numPr>
        <w:suppressAutoHyphens w:val="0"/>
        <w:autoSpaceDE w:val="0"/>
        <w:autoSpaceDN w:val="0"/>
        <w:adjustRightInd w:val="0"/>
        <w:spacing w:line="240" w:lineRule="auto"/>
        <w:contextualSpacing w:val="0"/>
        <w:jc w:val="both"/>
        <w:rPr>
          <w:rFonts w:ascii="Arial" w:eastAsiaTheme="minorHAnsi" w:hAnsi="Arial" w:cs="Arial"/>
          <w:kern w:val="0"/>
          <w:lang w:eastAsia="en-US"/>
        </w:rPr>
      </w:pPr>
      <w:r w:rsidRPr="00EE116C">
        <w:rPr>
          <w:rFonts w:ascii="Arial" w:eastAsiaTheme="minorHAnsi" w:hAnsi="Arial" w:cs="Arial"/>
          <w:b/>
          <w:lang w:eastAsia="en-US"/>
        </w:rPr>
        <w:t xml:space="preserve">Меницу </w:t>
      </w:r>
      <w:r w:rsidRPr="00EE116C">
        <w:rPr>
          <w:rFonts w:ascii="Arial" w:hAnsi="Arial" w:cs="Arial"/>
          <w:b/>
        </w:rPr>
        <w:t>за отклањање недостатака у гарантном року</w:t>
      </w:r>
      <w:r w:rsidRPr="00EE116C">
        <w:rPr>
          <w:rFonts w:ascii="Arial" w:hAnsi="Arial" w:cs="Arial"/>
        </w:rPr>
        <w:t xml:space="preserve">, </w:t>
      </w:r>
      <w:r w:rsidRPr="00EE116C">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EE116C">
        <w:rPr>
          <w:rFonts w:ascii="Arial" w:eastAsiaTheme="minorHAnsi" w:hAnsi="Arial" w:cs="Arial"/>
          <w:iCs/>
          <w:lang w:eastAsia="en-US"/>
        </w:rPr>
        <w:t xml:space="preserve">. </w:t>
      </w:r>
      <w:r w:rsidRPr="00EE116C">
        <w:rPr>
          <w:rFonts w:ascii="Arial" w:eastAsiaTheme="minorHAnsi" w:hAnsi="Arial" w:cs="Arial"/>
          <w:lang w:eastAsia="en-US"/>
        </w:rPr>
        <w:t xml:space="preserve">Меница мора бити са клаузулама </w:t>
      </w:r>
      <w:r w:rsidRPr="00EE116C">
        <w:rPr>
          <w:rFonts w:ascii="Arial" w:eastAsiaTheme="minorHAnsi" w:hAnsi="Arial" w:cs="Arial"/>
          <w:bCs/>
          <w:iCs/>
          <w:lang w:eastAsia="en-US"/>
        </w:rPr>
        <w:t xml:space="preserve">– </w:t>
      </w:r>
      <w:r w:rsidRPr="00EE116C">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EE116C">
        <w:rPr>
          <w:rFonts w:ascii="Arial" w:hAnsi="Arial" w:cs="Arial"/>
        </w:rPr>
        <w:t>од 5% укупне вредности уговора</w:t>
      </w:r>
      <w:r w:rsidRPr="00EE116C">
        <w:rPr>
          <w:rFonts w:ascii="Arial" w:eastAsiaTheme="minorHAnsi" w:hAnsi="Arial" w:cs="Arial"/>
          <w:kern w:val="0"/>
          <w:lang w:eastAsia="en-US"/>
        </w:rPr>
        <w:t xml:space="preserve"> без пдв-а, са роком важења </w:t>
      </w:r>
      <w:r w:rsidRPr="00EE116C">
        <w:rPr>
          <w:rFonts w:ascii="Arial" w:eastAsiaTheme="minorHAnsi" w:hAnsi="Arial" w:cs="Arial"/>
          <w:kern w:val="0"/>
          <w:lang w:val="sr-Cyrl-CS" w:eastAsia="en-US"/>
        </w:rPr>
        <w:t>3</w:t>
      </w:r>
      <w:r w:rsidRPr="00EE116C">
        <w:rPr>
          <w:rFonts w:ascii="Arial" w:eastAsiaTheme="minorHAnsi" w:hAnsi="Arial" w:cs="Arial"/>
          <w:kern w:val="0"/>
          <w:lang w:eastAsia="en-US"/>
        </w:rPr>
        <w:t>0 дана дужим од уговореног гарантног рока</w:t>
      </w:r>
      <w:r w:rsidRPr="00EE116C">
        <w:rPr>
          <w:rFonts w:ascii="Arial" w:eastAsiaTheme="minorHAnsi" w:hAnsi="Arial" w:cs="Arial"/>
          <w:kern w:val="0"/>
          <w:lang w:val="sr-Cyrl-CS" w:eastAsia="en-US"/>
        </w:rPr>
        <w:t xml:space="preserve">, </w:t>
      </w:r>
      <w:r w:rsidRPr="00EE116C">
        <w:rPr>
          <w:rFonts w:ascii="Arial" w:eastAsiaTheme="minorHAnsi" w:hAnsi="Arial" w:cs="Arial"/>
          <w:kern w:val="0"/>
          <w:lang w:eastAsia="en-US"/>
        </w:rPr>
        <w:t>утврђеног на основу потписаног Записника о комплетном извршењу посла.</w:t>
      </w:r>
      <w:r w:rsidRPr="00EE116C">
        <w:rPr>
          <w:rFonts w:ascii="Arial" w:hAnsi="Arial" w:cs="Arial"/>
        </w:rPr>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B1263E" w:rsidRPr="006F6B42" w:rsidRDefault="00B1263E" w:rsidP="00B1263E">
      <w:pPr>
        <w:pStyle w:val="ListParagraph"/>
        <w:ind w:left="1287"/>
        <w:jc w:val="both"/>
        <w:rPr>
          <w:rFonts w:ascii="Arial" w:hAnsi="Arial" w:cs="Arial"/>
          <w:b/>
        </w:rPr>
      </w:pPr>
    </w:p>
    <w:p w:rsidR="00B1263E" w:rsidRDefault="00B1263E" w:rsidP="00B1263E">
      <w:pPr>
        <w:ind w:firstLine="567"/>
        <w:jc w:val="both"/>
        <w:rPr>
          <w:rFonts w:ascii="Arial" w:hAnsi="Arial" w:cs="Arial"/>
          <w:b/>
        </w:rPr>
      </w:pPr>
      <w:r w:rsidRPr="00487F4A">
        <w:rPr>
          <w:rFonts w:ascii="Arial" w:hAnsi="Arial" w:cs="Arial"/>
          <w:b/>
        </w:rPr>
        <w:t>По извршењу свих уговорених обавеза понуђача средства финансијског обезбеђења ће бити враће</w:t>
      </w:r>
      <w:r>
        <w:rPr>
          <w:rFonts w:ascii="Arial" w:hAnsi="Arial" w:cs="Arial"/>
          <w:b/>
          <w:lang w:val="sr-Cyrl-CS"/>
        </w:rPr>
        <w:t>.</w:t>
      </w:r>
    </w:p>
    <w:p w:rsidR="00B1263E" w:rsidRPr="00437CAF" w:rsidRDefault="00B1263E" w:rsidP="00B1263E">
      <w:pPr>
        <w:ind w:firstLine="567"/>
        <w:jc w:val="both"/>
        <w:rPr>
          <w:rFonts w:ascii="Arial" w:hAnsi="Arial" w:cs="Arial"/>
          <w:b/>
        </w:rPr>
      </w:pPr>
    </w:p>
    <w:p w:rsidR="00B1263E" w:rsidRPr="003A7CFB" w:rsidRDefault="00B1263E" w:rsidP="00B1263E">
      <w:pPr>
        <w:jc w:val="both"/>
        <w:rPr>
          <w:rFonts w:ascii="Arial" w:hAnsi="Arial" w:cs="Arial"/>
          <w:lang w:val="ru-RU"/>
        </w:rPr>
      </w:pPr>
      <w:r w:rsidRPr="003A7CFB">
        <w:rPr>
          <w:rFonts w:ascii="Arial" w:hAnsi="Arial" w:cs="Arial"/>
          <w:b/>
          <w:bCs/>
          <w:i/>
          <w:lang w:val="ru-RU"/>
        </w:rPr>
        <w:t>1</w:t>
      </w:r>
      <w:r>
        <w:rPr>
          <w:rFonts w:ascii="Arial" w:hAnsi="Arial" w:cs="Arial"/>
          <w:b/>
          <w:bCs/>
          <w:i/>
          <w:lang w:val="ru-RU"/>
        </w:rPr>
        <w:t>3</w:t>
      </w:r>
      <w:r w:rsidRPr="003A7CFB">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B1263E" w:rsidRPr="003A7CFB" w:rsidRDefault="00B1263E" w:rsidP="00B1263E">
      <w:pPr>
        <w:spacing w:before="120" w:after="120"/>
        <w:jc w:val="both"/>
        <w:rPr>
          <w:rFonts w:ascii="Arial" w:hAnsi="Arial" w:cs="Arial"/>
          <w:b/>
          <w:i/>
          <w:lang w:val="sr-Cyrl-CS"/>
        </w:rPr>
      </w:pPr>
      <w:r w:rsidRPr="003A7CFB">
        <w:rPr>
          <w:rFonts w:ascii="Arial" w:hAnsi="Arial" w:cs="Arial"/>
          <w:lang w:val="ru-RU"/>
        </w:rPr>
        <w:t>Предметна набавка не садржи поверљиве информације које наручилац ставља на располагање.</w:t>
      </w:r>
    </w:p>
    <w:p w:rsidR="00B1263E" w:rsidRPr="003A7CFB" w:rsidRDefault="00B1263E" w:rsidP="00B1263E">
      <w:pPr>
        <w:jc w:val="both"/>
        <w:rPr>
          <w:rFonts w:ascii="Arial" w:hAnsi="Arial" w:cs="Arial"/>
          <w:b/>
          <w:i/>
          <w:lang w:val="sr-Cyrl-CS"/>
        </w:rPr>
      </w:pPr>
    </w:p>
    <w:p w:rsidR="00B1263E" w:rsidRPr="00FD75A8" w:rsidRDefault="00B1263E" w:rsidP="00B1263E">
      <w:pPr>
        <w:jc w:val="both"/>
        <w:rPr>
          <w:rFonts w:ascii="Arial" w:hAnsi="Arial" w:cs="Arial"/>
          <w:b/>
          <w:bCs/>
          <w:i/>
          <w:lang w:val="sr-Cyrl-CS"/>
        </w:rPr>
      </w:pPr>
      <w:r w:rsidRPr="00FD75A8">
        <w:rPr>
          <w:rFonts w:ascii="Arial" w:hAnsi="Arial" w:cs="Arial"/>
          <w:b/>
          <w:bCs/>
          <w:i/>
          <w:lang w:val="ru-RU"/>
        </w:rPr>
        <w:t>14. ДОДАТНЕ ИНФОРМАЦИЈЕ ИЛИ ПОЈАШЊЕЊА У ВЕЗИ СА ПРИПРЕМАЊЕМ ПОНУДЕ</w:t>
      </w:r>
    </w:p>
    <w:p w:rsidR="00B1263E" w:rsidRPr="003A7CFB" w:rsidRDefault="00B1263E" w:rsidP="00B1263E">
      <w:pPr>
        <w:jc w:val="both"/>
        <w:rPr>
          <w:rFonts w:ascii="Arial" w:hAnsi="Arial" w:cs="Arial"/>
          <w:b/>
          <w:bCs/>
          <w:lang w:val="sr-Cyrl-CS"/>
        </w:rPr>
      </w:pPr>
    </w:p>
    <w:p w:rsidR="00B1263E" w:rsidRPr="003A7CFB" w:rsidRDefault="00B1263E" w:rsidP="00B1263E">
      <w:pPr>
        <w:jc w:val="both"/>
        <w:rPr>
          <w:rFonts w:ascii="Arial" w:hAnsi="Arial" w:cs="Arial"/>
          <w:lang w:val="ru-RU"/>
        </w:rPr>
      </w:pPr>
      <w:r w:rsidRPr="003A7CFB">
        <w:rPr>
          <w:rFonts w:ascii="Arial" w:hAnsi="Arial" w:cs="Arial"/>
          <w:lang w:val="ru-RU"/>
        </w:rPr>
        <w:t xml:space="preserve">Заинтересовано лице може, у писаном </w:t>
      </w:r>
      <w:r w:rsidRPr="003A7CFB">
        <w:rPr>
          <w:rFonts w:ascii="Arial" w:hAnsi="Arial" w:cs="Arial"/>
          <w:color w:val="auto"/>
          <w:lang w:val="ru-RU"/>
        </w:rPr>
        <w:t xml:space="preserve">облику </w:t>
      </w:r>
      <w:r>
        <w:rPr>
          <w:rFonts w:ascii="Arial" w:hAnsi="Arial" w:cs="Arial"/>
          <w:i/>
          <w:iCs/>
          <w:color w:val="auto"/>
        </w:rPr>
        <w:t>(</w:t>
      </w:r>
      <w:r w:rsidRPr="003A7CFB">
        <w:rPr>
          <w:rFonts w:ascii="Arial" w:hAnsi="Arial" w:cs="Arial"/>
          <w:i/>
          <w:color w:val="auto"/>
          <w:lang w:val="ru-RU"/>
        </w:rPr>
        <w:t>путем поште</w:t>
      </w:r>
      <w:r w:rsidRPr="003A7CFB">
        <w:rPr>
          <w:rFonts w:ascii="Arial" w:hAnsi="Arial" w:cs="Arial"/>
          <w:i/>
          <w:color w:val="auto"/>
          <w:lang w:val="sr-Cyrl-CS"/>
        </w:rPr>
        <w:t xml:space="preserve"> на адресу наручиоца: Република Србија, Општина Баточина, Општинска управа, 34227 Баточина, ул. Краља Петра </w:t>
      </w:r>
      <w:r w:rsidRPr="003A7CFB">
        <w:rPr>
          <w:rFonts w:ascii="Arial" w:hAnsi="Arial" w:cs="Arial"/>
          <w:i/>
          <w:color w:val="auto"/>
        </w:rPr>
        <w:t>I</w:t>
      </w:r>
      <w:r w:rsidRPr="003A7CFB">
        <w:rPr>
          <w:rFonts w:ascii="Arial" w:hAnsi="Arial" w:cs="Arial"/>
          <w:i/>
          <w:color w:val="auto"/>
          <w:lang w:val="sr-Cyrl-CS"/>
        </w:rPr>
        <w:t xml:space="preserve"> бр.3</w:t>
      </w:r>
      <w:r>
        <w:rPr>
          <w:rFonts w:ascii="Arial" w:hAnsi="Arial" w:cs="Arial"/>
          <w:i/>
          <w:color w:val="auto"/>
          <w:lang w:val="sr-Cyrl-CS"/>
        </w:rPr>
        <w:t>2</w:t>
      </w:r>
      <w:r w:rsidRPr="003A7CFB">
        <w:rPr>
          <w:rFonts w:ascii="Arial" w:hAnsi="Arial" w:cs="Arial"/>
          <w:i/>
          <w:color w:val="auto"/>
          <w:lang w:val="ru-RU"/>
        </w:rPr>
        <w:t>, електронске поште</w:t>
      </w:r>
      <w:r w:rsidRPr="003A7CFB">
        <w:rPr>
          <w:rFonts w:ascii="Arial" w:hAnsi="Arial" w:cs="Arial"/>
          <w:i/>
          <w:color w:val="auto"/>
          <w:lang w:val="sr-Cyrl-CS"/>
        </w:rPr>
        <w:t xml:space="preserve"> на </w:t>
      </w:r>
      <w:r w:rsidRPr="003A7CFB">
        <w:rPr>
          <w:rFonts w:ascii="Arial" w:hAnsi="Arial" w:cs="Arial"/>
          <w:i/>
          <w:iCs/>
          <w:color w:val="auto"/>
        </w:rPr>
        <w:t>e</w:t>
      </w:r>
      <w:r w:rsidRPr="003A7CFB">
        <w:rPr>
          <w:rFonts w:ascii="Arial" w:hAnsi="Arial" w:cs="Arial"/>
          <w:i/>
          <w:iCs/>
          <w:color w:val="auto"/>
          <w:lang w:val="ru-RU"/>
        </w:rPr>
        <w:t>-</w:t>
      </w:r>
      <w:r w:rsidRPr="003A7CFB">
        <w:rPr>
          <w:rFonts w:ascii="Arial" w:hAnsi="Arial" w:cs="Arial"/>
          <w:i/>
          <w:iCs/>
          <w:color w:val="auto"/>
        </w:rPr>
        <w:t>mail</w:t>
      </w:r>
      <w:r w:rsidRPr="003A7CFB">
        <w:rPr>
          <w:rFonts w:ascii="Arial" w:hAnsi="Arial" w:cs="Arial"/>
          <w:i/>
          <w:iCs/>
          <w:color w:val="auto"/>
          <w:lang w:val="sr-Cyrl-CS"/>
        </w:rPr>
        <w:t xml:space="preserve">: </w:t>
      </w:r>
      <w:hyperlink r:id="rId19" w:history="1">
        <w:r w:rsidRPr="00BE5541">
          <w:rPr>
            <w:rStyle w:val="Hyperlink"/>
            <w:rFonts w:ascii="Arial" w:hAnsi="Arial" w:cs="Arial"/>
            <w:i/>
            <w:lang w:val="ru-RU"/>
          </w:rPr>
          <w:t>је</w:t>
        </w:r>
        <w:r w:rsidRPr="00BE5541">
          <w:rPr>
            <w:rStyle w:val="Hyperlink"/>
            <w:rFonts w:ascii="Arial" w:hAnsi="Arial" w:cs="Arial"/>
            <w:i/>
            <w:lang w:val="sr-Latn-CS"/>
          </w:rPr>
          <w:t>lenadrageljevic</w:t>
        </w:r>
        <w:r w:rsidRPr="00BE5541">
          <w:rPr>
            <w:rStyle w:val="Hyperlink"/>
            <w:rFonts w:ascii="Arial" w:hAnsi="Arial" w:cs="Arial"/>
            <w:i/>
          </w:rPr>
          <w:t>@ymail.com</w:t>
        </w:r>
      </w:hyperlink>
      <w:r>
        <w:rPr>
          <w:lang w:val="sr-Cyrl-CS"/>
        </w:rPr>
        <w:t xml:space="preserve"> </w:t>
      </w:r>
      <w:r>
        <w:rPr>
          <w:rFonts w:ascii="Arial" w:hAnsi="Arial" w:cs="Arial"/>
          <w:i/>
          <w:lang w:val="ru-RU"/>
        </w:rPr>
        <w:t xml:space="preserve">или </w:t>
      </w:r>
      <w:hyperlink r:id="rId20" w:history="1">
        <w:r w:rsidRPr="00E6110B">
          <w:rPr>
            <w:rStyle w:val="Hyperlink"/>
            <w:rFonts w:ascii="Arial" w:hAnsi="Arial" w:cs="Arial"/>
            <w:i/>
          </w:rPr>
          <w:t>opstinabatocina@gmail.com</w:t>
        </w:r>
      </w:hyperlink>
      <w:r w:rsidR="004D2F6B">
        <w:t xml:space="preserve"> </w:t>
      </w:r>
      <w:r>
        <w:rPr>
          <w:rFonts w:ascii="Arial" w:hAnsi="Arial" w:cs="Arial"/>
          <w:i/>
          <w:lang w:val="sr-Cyrl-CS"/>
        </w:rPr>
        <w:t>или</w:t>
      </w:r>
      <w:r w:rsidR="004D2F6B">
        <w:rPr>
          <w:rFonts w:ascii="Arial" w:hAnsi="Arial" w:cs="Arial"/>
          <w:i/>
          <w:lang w:val="sr-Cyrl-CS"/>
        </w:rPr>
        <w:t xml:space="preserve"> </w:t>
      </w:r>
      <w:r w:rsidRPr="008566BF">
        <w:rPr>
          <w:rFonts w:ascii="Arial" w:hAnsi="Arial" w:cs="Arial"/>
          <w:i/>
          <w:color w:val="auto"/>
          <w:lang w:val="ru-RU"/>
        </w:rPr>
        <w:t>факсом</w:t>
      </w:r>
      <w:r>
        <w:rPr>
          <w:rFonts w:ascii="Arial" w:hAnsi="Arial" w:cs="Arial"/>
          <w:i/>
          <w:color w:val="auto"/>
          <w:lang w:val="sr-Cyrl-CS"/>
        </w:rPr>
        <w:t>: 034/6842-314</w:t>
      </w:r>
      <w:r w:rsidRPr="003A7CFB">
        <w:rPr>
          <w:rFonts w:ascii="Arial" w:hAnsi="Arial" w:cs="Arial"/>
          <w:i/>
          <w:color w:val="auto"/>
          <w:lang w:val="sr-Cyrl-CS"/>
        </w:rPr>
        <w:t>)</w:t>
      </w:r>
      <w:r w:rsidR="004D2F6B">
        <w:rPr>
          <w:rFonts w:ascii="Arial" w:hAnsi="Arial" w:cs="Arial"/>
          <w:i/>
          <w:color w:val="auto"/>
          <w:lang w:val="sr-Cyrl-CS"/>
        </w:rPr>
        <w:t xml:space="preserve"> </w:t>
      </w:r>
      <w:r w:rsidRPr="003A7CFB">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B1263E" w:rsidRPr="001B1E8C" w:rsidRDefault="00B1263E" w:rsidP="00B1263E">
      <w:pPr>
        <w:jc w:val="both"/>
        <w:rPr>
          <w:rFonts w:ascii="Arial" w:hAnsi="Arial" w:cs="Arial"/>
        </w:rPr>
      </w:pPr>
      <w:r w:rsidRPr="003A7CFB">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Pr>
          <w:rFonts w:ascii="Arial" w:hAnsi="Arial" w:cs="Arial"/>
          <w:lang w:val="ru-RU"/>
        </w:rPr>
        <w:t xml:space="preserve"> на својој интернет страници. </w:t>
      </w:r>
    </w:p>
    <w:p w:rsidR="00B1263E" w:rsidRPr="003A7CFB" w:rsidRDefault="00B1263E" w:rsidP="00B1263E">
      <w:pPr>
        <w:jc w:val="both"/>
        <w:rPr>
          <w:rFonts w:ascii="Arial" w:hAnsi="Arial" w:cs="Arial"/>
          <w:b/>
          <w:lang w:val="sr-Cyrl-CS"/>
        </w:rPr>
      </w:pPr>
      <w:r w:rsidRPr="003A7CFB">
        <w:rPr>
          <w:rFonts w:ascii="Arial" w:hAnsi="Arial" w:cs="Arial"/>
          <w:lang w:val="ru-RU"/>
        </w:rPr>
        <w:lastRenderedPageBreak/>
        <w:t>Додатне информације или појашњења упућују се са напоменом „Захтев за додатним информацијама или појашњењима конкурсне документације,</w:t>
      </w:r>
      <w:r>
        <w:rPr>
          <w:rFonts w:ascii="Arial" w:eastAsia="TimesNewRomanPS-BoldMT" w:hAnsi="Arial" w:cs="Arial"/>
          <w:b/>
          <w:bCs/>
          <w:lang w:val="ru-RU"/>
        </w:rPr>
        <w:t>ЈНВВ</w:t>
      </w:r>
      <w:r w:rsidRPr="003A7CFB">
        <w:rPr>
          <w:rFonts w:ascii="Arial" w:eastAsia="TimesNewRomanPS-BoldMT" w:hAnsi="Arial" w:cs="Arial"/>
          <w:b/>
          <w:bCs/>
          <w:lang w:val="ru-RU"/>
        </w:rPr>
        <w:t xml:space="preserve"> бр.</w:t>
      </w:r>
      <w:r>
        <w:rPr>
          <w:rFonts w:ascii="Arial" w:eastAsia="TimesNewRomanPS-BoldMT" w:hAnsi="Arial" w:cs="Arial"/>
          <w:b/>
          <w:bCs/>
          <w:lang w:val="sr-Cyrl-CS"/>
        </w:rPr>
        <w:t>8</w:t>
      </w:r>
      <w:r>
        <w:rPr>
          <w:rFonts w:ascii="Arial" w:eastAsia="TimesNewRomanPS-BoldMT" w:hAnsi="Arial" w:cs="Arial"/>
          <w:b/>
          <w:bCs/>
        </w:rPr>
        <w:t>/20</w:t>
      </w:r>
      <w:r>
        <w:rPr>
          <w:rFonts w:ascii="Arial" w:eastAsia="TimesNewRomanPS-BoldMT" w:hAnsi="Arial" w:cs="Arial"/>
          <w:b/>
          <w:bCs/>
          <w:lang w:val="sr-Cyrl-CS"/>
        </w:rPr>
        <w:t>20</w:t>
      </w:r>
      <w:r>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Pr>
          <w:rFonts w:ascii="Arial" w:hAnsi="Arial" w:cs="Arial"/>
          <w:b/>
        </w:rPr>
        <w:t>V</w:t>
      </w:r>
      <w:r>
        <w:rPr>
          <w:rFonts w:ascii="Arial" w:hAnsi="Arial" w:cs="Arial"/>
          <w:b/>
          <w:lang w:val="ru-RU"/>
        </w:rPr>
        <w:t xml:space="preserve"> фаза</w:t>
      </w:r>
      <w:r w:rsidRPr="003A7CFB">
        <w:rPr>
          <w:rFonts w:ascii="Arial" w:hAnsi="Arial" w:cs="Arial"/>
          <w:b/>
          <w:lang w:val="sr-Cyrl-CS"/>
        </w:rPr>
        <w:t xml:space="preserve">. </w:t>
      </w:r>
    </w:p>
    <w:p w:rsidR="00B1263E" w:rsidRPr="003A7CFB" w:rsidRDefault="00B1263E" w:rsidP="00B1263E">
      <w:pPr>
        <w:jc w:val="both"/>
        <w:rPr>
          <w:rFonts w:ascii="Arial" w:hAnsi="Arial" w:cs="Arial"/>
          <w:lang w:val="ru-RU"/>
        </w:rPr>
      </w:pPr>
      <w:r w:rsidRPr="003A7CFB">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1263E" w:rsidRPr="003A7CFB" w:rsidRDefault="00B1263E" w:rsidP="00B1263E">
      <w:pPr>
        <w:jc w:val="both"/>
        <w:rPr>
          <w:rFonts w:ascii="Arial" w:hAnsi="Arial" w:cs="Arial"/>
          <w:lang w:val="ru-RU"/>
        </w:rPr>
      </w:pPr>
      <w:r w:rsidRPr="003A7CFB">
        <w:rPr>
          <w:rFonts w:ascii="Arial" w:hAnsi="Arial" w:cs="Arial"/>
          <w:lang w:val="ru-RU"/>
        </w:rPr>
        <w:t>По истеку рока предвиђеног за подношење понуда н</w:t>
      </w:r>
      <w:r w:rsidRPr="003A7CFB">
        <w:rPr>
          <w:rFonts w:ascii="Arial" w:hAnsi="Arial" w:cs="Arial"/>
          <w:lang w:val="sr-Cyrl-CS"/>
        </w:rPr>
        <w:t>а</w:t>
      </w:r>
      <w:r w:rsidRPr="003A7CFB">
        <w:rPr>
          <w:rFonts w:ascii="Arial" w:hAnsi="Arial" w:cs="Arial"/>
          <w:lang w:val="ru-RU"/>
        </w:rPr>
        <w:t xml:space="preserve">ручилац не може да мења нити да допуњује конкурсну документацију. </w:t>
      </w:r>
    </w:p>
    <w:p w:rsidR="00B1263E" w:rsidRPr="003A7CFB" w:rsidRDefault="00B1263E" w:rsidP="00B1263E">
      <w:pPr>
        <w:jc w:val="both"/>
        <w:rPr>
          <w:rFonts w:ascii="Arial" w:hAnsi="Arial" w:cs="Arial"/>
          <w:bCs/>
          <w:color w:val="auto"/>
          <w:lang w:val="ru-RU"/>
        </w:rPr>
      </w:pPr>
      <w:r w:rsidRPr="003A7CFB">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1263E" w:rsidRPr="003A7CFB" w:rsidRDefault="00B1263E" w:rsidP="00B1263E">
      <w:pPr>
        <w:jc w:val="both"/>
        <w:rPr>
          <w:rFonts w:ascii="Arial" w:hAnsi="Arial" w:cs="Arial"/>
          <w:bCs/>
          <w:color w:val="auto"/>
          <w:lang w:val="ru-RU"/>
        </w:rPr>
      </w:pPr>
      <w:r w:rsidRPr="003A7CFB">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B1263E" w:rsidRPr="003A7CFB" w:rsidRDefault="00B1263E" w:rsidP="00822016">
      <w:pPr>
        <w:pStyle w:val="ListParagraph"/>
        <w:numPr>
          <w:ilvl w:val="0"/>
          <w:numId w:val="11"/>
        </w:numPr>
        <w:ind w:left="450" w:hanging="450"/>
        <w:contextualSpacing w:val="0"/>
        <w:jc w:val="both"/>
        <w:rPr>
          <w:rFonts w:ascii="Arial" w:hAnsi="Arial" w:cs="Arial"/>
          <w:color w:val="auto"/>
        </w:rPr>
      </w:pPr>
      <w:r w:rsidRPr="003A7CFB">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B1263E" w:rsidRPr="003A7CFB" w:rsidRDefault="00B1263E" w:rsidP="00822016">
      <w:pPr>
        <w:pStyle w:val="ListParagraph"/>
        <w:numPr>
          <w:ilvl w:val="0"/>
          <w:numId w:val="11"/>
        </w:numPr>
        <w:ind w:left="450" w:hanging="450"/>
        <w:contextualSpacing w:val="0"/>
        <w:jc w:val="both"/>
        <w:rPr>
          <w:rFonts w:ascii="Arial" w:hAnsi="Arial" w:cs="Arial"/>
          <w:color w:val="auto"/>
        </w:rPr>
      </w:pPr>
      <w:r w:rsidRPr="003A7CFB">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1263E" w:rsidRPr="00B3540E" w:rsidRDefault="00B1263E" w:rsidP="00B1263E">
      <w:pPr>
        <w:jc w:val="both"/>
        <w:rPr>
          <w:rFonts w:ascii="Arial" w:hAnsi="Arial" w:cs="Arial"/>
        </w:rPr>
      </w:pPr>
    </w:p>
    <w:p w:rsidR="00B1263E" w:rsidRPr="00FD75A8" w:rsidRDefault="00B1263E" w:rsidP="00B1263E">
      <w:pPr>
        <w:jc w:val="both"/>
        <w:rPr>
          <w:rFonts w:ascii="Arial" w:hAnsi="Arial" w:cs="Arial"/>
          <w:b/>
          <w:bCs/>
          <w:i/>
          <w:lang w:val="ru-RU"/>
        </w:rPr>
      </w:pPr>
      <w:r w:rsidRPr="00FD75A8">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B1263E" w:rsidRPr="003A7CFB" w:rsidRDefault="00B1263E" w:rsidP="00B1263E">
      <w:pPr>
        <w:jc w:val="both"/>
        <w:rPr>
          <w:rFonts w:ascii="Arial" w:hAnsi="Arial" w:cs="Arial"/>
          <w:b/>
          <w:bCs/>
          <w:lang w:val="ru-RU"/>
        </w:rPr>
      </w:pPr>
    </w:p>
    <w:p w:rsidR="00B1263E" w:rsidRPr="003A7CFB" w:rsidRDefault="00B1263E" w:rsidP="00B1263E">
      <w:pPr>
        <w:jc w:val="both"/>
        <w:rPr>
          <w:rFonts w:ascii="Arial" w:eastAsia="TimesNewRomanPSMT" w:hAnsi="Arial" w:cs="Arial"/>
          <w:bCs/>
          <w:lang w:val="ru-RU"/>
        </w:rPr>
      </w:pPr>
      <w:r w:rsidRPr="003A7CFB">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1263E" w:rsidRPr="003A7CFB" w:rsidRDefault="00B1263E" w:rsidP="00B1263E">
      <w:pPr>
        <w:tabs>
          <w:tab w:val="left" w:pos="-135"/>
          <w:tab w:val="left" w:pos="0"/>
          <w:tab w:val="left" w:pos="120"/>
        </w:tabs>
        <w:jc w:val="both"/>
        <w:rPr>
          <w:rFonts w:ascii="Arial" w:hAnsi="Arial" w:cs="Arial"/>
          <w:lang w:val="ru-RU"/>
        </w:rPr>
      </w:pPr>
      <w:r w:rsidRPr="003A7CFB">
        <w:rPr>
          <w:rFonts w:ascii="Arial" w:eastAsia="TimesNewRomanPSMT" w:hAnsi="Arial" w:cs="Arial"/>
          <w:bCs/>
          <w:lang w:val="ru-RU"/>
        </w:rPr>
        <w:t>Уколико наручилац оцени да су потребна додатна објашњења или је потребно извршити</w:t>
      </w:r>
      <w:r w:rsidRPr="003A7CFB">
        <w:rPr>
          <w:rFonts w:ascii="Arial" w:hAnsi="Arial" w:cs="Arial"/>
          <w:lang w:val="ru-RU"/>
        </w:rPr>
        <w:t xml:space="preserve"> контролу (увид) код понуђача, односно његовог подизвођача</w:t>
      </w:r>
      <w:r w:rsidRPr="003A7CFB">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1263E" w:rsidRPr="003A7CFB" w:rsidRDefault="00B1263E" w:rsidP="00B1263E">
      <w:pPr>
        <w:tabs>
          <w:tab w:val="left" w:pos="-135"/>
          <w:tab w:val="left" w:pos="0"/>
          <w:tab w:val="left" w:pos="120"/>
        </w:tabs>
        <w:jc w:val="both"/>
        <w:rPr>
          <w:rFonts w:ascii="Arial" w:hAnsi="Arial" w:cs="Arial"/>
          <w:lang w:val="ru-RU"/>
        </w:rPr>
      </w:pPr>
      <w:r w:rsidRPr="003A7CFB">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1263E" w:rsidRPr="003A7CFB" w:rsidRDefault="00B1263E" w:rsidP="00B1263E">
      <w:pPr>
        <w:tabs>
          <w:tab w:val="left" w:pos="-135"/>
          <w:tab w:val="left" w:pos="0"/>
          <w:tab w:val="left" w:pos="120"/>
        </w:tabs>
        <w:jc w:val="both"/>
        <w:rPr>
          <w:rFonts w:ascii="Arial" w:hAnsi="Arial" w:cs="Arial"/>
          <w:lang w:val="ru-RU"/>
        </w:rPr>
      </w:pPr>
      <w:r w:rsidRPr="003A7CFB">
        <w:rPr>
          <w:rFonts w:ascii="Arial" w:hAnsi="Arial" w:cs="Arial"/>
          <w:lang w:val="ru-RU"/>
        </w:rPr>
        <w:t>У случају разлике између јединичне и укупне цене, меродавна је јединична цена.</w:t>
      </w:r>
    </w:p>
    <w:p w:rsidR="00B1263E" w:rsidRPr="003A7CFB" w:rsidRDefault="00B1263E" w:rsidP="00B1263E">
      <w:pPr>
        <w:jc w:val="both"/>
        <w:rPr>
          <w:rFonts w:ascii="Arial" w:hAnsi="Arial" w:cs="Arial"/>
          <w:lang w:val="sr-Cyrl-CS"/>
        </w:rPr>
      </w:pPr>
      <w:r w:rsidRPr="003A7CFB">
        <w:rPr>
          <w:rFonts w:ascii="Arial" w:hAnsi="Arial" w:cs="Arial"/>
          <w:lang w:val="ru-RU"/>
        </w:rPr>
        <w:t>Ако се понуђач не сагласи са исправком рачунских грешака, наручил</w:t>
      </w:r>
      <w:r w:rsidRPr="003A7CFB">
        <w:rPr>
          <w:rFonts w:ascii="Arial" w:hAnsi="Arial" w:cs="Arial"/>
          <w:lang w:val="sr-Cyrl-CS"/>
        </w:rPr>
        <w:t>а</w:t>
      </w:r>
      <w:r w:rsidRPr="003A7CFB">
        <w:rPr>
          <w:rFonts w:ascii="Arial" w:hAnsi="Arial" w:cs="Arial"/>
          <w:lang w:val="ru-RU"/>
        </w:rPr>
        <w:t xml:space="preserve">ц ће његову понуду одбити као неприхватљиву. </w:t>
      </w:r>
    </w:p>
    <w:p w:rsidR="00B1263E" w:rsidRPr="003A7CFB" w:rsidRDefault="00B1263E" w:rsidP="00B1263E">
      <w:pPr>
        <w:jc w:val="both"/>
        <w:rPr>
          <w:rFonts w:ascii="Arial" w:hAnsi="Arial" w:cs="Arial"/>
          <w:lang w:val="sr-Cyrl-CS"/>
        </w:rPr>
      </w:pPr>
    </w:p>
    <w:p w:rsidR="00B1263E" w:rsidRPr="00FD75A8" w:rsidRDefault="00B1263E" w:rsidP="00B1263E">
      <w:pPr>
        <w:jc w:val="both"/>
        <w:rPr>
          <w:rFonts w:ascii="Arial" w:hAnsi="Arial" w:cs="Arial"/>
          <w:b/>
          <w:i/>
          <w:lang w:val="ru-RU"/>
        </w:rPr>
      </w:pPr>
      <w:r w:rsidRPr="00FD75A8">
        <w:rPr>
          <w:rFonts w:ascii="Arial" w:hAnsi="Arial" w:cs="Arial"/>
          <w:b/>
          <w:i/>
          <w:lang w:val="ru-RU"/>
        </w:rPr>
        <w:t>16. КОРИШЋЕЊЕ ПАТЕНТА И ОДГОВОРНОСТ ЗА ПОВРЕДУ ЗАШТИЋЕНИХ ПРАВА ИНТЕЛЕКТУАЛНЕ СВОЈИНЕ ТРЕЋИХ ЛИЦА</w:t>
      </w:r>
    </w:p>
    <w:p w:rsidR="00B1263E" w:rsidRPr="003A7CFB" w:rsidRDefault="00B1263E" w:rsidP="00B1263E">
      <w:pPr>
        <w:jc w:val="both"/>
        <w:rPr>
          <w:rFonts w:ascii="Arial" w:hAnsi="Arial" w:cs="Arial"/>
          <w:b/>
          <w:lang w:val="ru-RU"/>
        </w:rPr>
      </w:pPr>
    </w:p>
    <w:p w:rsidR="00B1263E" w:rsidRPr="003A7CFB" w:rsidRDefault="00B1263E" w:rsidP="00B1263E">
      <w:pPr>
        <w:jc w:val="both"/>
        <w:rPr>
          <w:rFonts w:ascii="Arial" w:eastAsia="TimesNewRomanPSMT" w:hAnsi="Arial" w:cs="Arial"/>
          <w:bCs/>
          <w:iCs/>
          <w:lang w:val="sr-Cyrl-CS"/>
        </w:rPr>
      </w:pPr>
      <w:r w:rsidRPr="003A7CFB">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1263E" w:rsidRDefault="00B1263E" w:rsidP="00B1263E">
      <w:pPr>
        <w:jc w:val="both"/>
        <w:rPr>
          <w:rFonts w:ascii="Arial" w:hAnsi="Arial" w:cs="Arial"/>
          <w:b/>
          <w:lang w:val="sr-Cyrl-CS"/>
        </w:rPr>
      </w:pPr>
    </w:p>
    <w:p w:rsidR="004D2F6B" w:rsidRDefault="004D2F6B" w:rsidP="00B1263E">
      <w:pPr>
        <w:jc w:val="both"/>
        <w:rPr>
          <w:rFonts w:ascii="Arial" w:hAnsi="Arial" w:cs="Arial"/>
          <w:b/>
          <w:lang w:val="sr-Cyrl-CS"/>
        </w:rPr>
      </w:pPr>
    </w:p>
    <w:p w:rsidR="004D2F6B" w:rsidRDefault="004D2F6B" w:rsidP="00B1263E">
      <w:pPr>
        <w:jc w:val="both"/>
        <w:rPr>
          <w:rFonts w:ascii="Arial" w:hAnsi="Arial" w:cs="Arial"/>
          <w:b/>
          <w:lang w:val="sr-Cyrl-CS"/>
        </w:rPr>
      </w:pPr>
    </w:p>
    <w:p w:rsidR="004D2F6B" w:rsidRPr="003A7CFB" w:rsidRDefault="004D2F6B" w:rsidP="00B1263E">
      <w:pPr>
        <w:jc w:val="both"/>
        <w:rPr>
          <w:rFonts w:ascii="Arial" w:hAnsi="Arial" w:cs="Arial"/>
          <w:b/>
          <w:lang w:val="sr-Cyrl-CS"/>
        </w:rPr>
      </w:pPr>
    </w:p>
    <w:p w:rsidR="00B1263E" w:rsidRPr="00FD75A8" w:rsidRDefault="00B1263E" w:rsidP="00B1263E">
      <w:pPr>
        <w:jc w:val="both"/>
        <w:rPr>
          <w:rFonts w:ascii="Arial" w:hAnsi="Arial" w:cs="Arial"/>
          <w:b/>
          <w:bCs/>
          <w:i/>
          <w:lang w:val="ru-RU"/>
        </w:rPr>
      </w:pPr>
      <w:r w:rsidRPr="00FD75A8">
        <w:rPr>
          <w:rFonts w:ascii="Arial" w:hAnsi="Arial" w:cs="Arial"/>
          <w:b/>
          <w:bCs/>
          <w:i/>
          <w:lang w:val="ru-RU"/>
        </w:rPr>
        <w:lastRenderedPageBreak/>
        <w:t xml:space="preserve">17. НАЧИН И РОК ЗА ПОДНОШЕЊЕ ЗАХТЕВА ЗА ЗАШТИТУ ПРАВА ПОНУЂАЧА </w:t>
      </w:r>
    </w:p>
    <w:p w:rsidR="00B1263E" w:rsidRPr="003A7CFB" w:rsidRDefault="00B1263E" w:rsidP="00B1263E">
      <w:pPr>
        <w:jc w:val="both"/>
        <w:rPr>
          <w:rFonts w:ascii="Arial" w:hAnsi="Arial" w:cs="Arial"/>
          <w:lang w:val="ru-RU"/>
        </w:rPr>
      </w:pPr>
    </w:p>
    <w:p w:rsidR="00B1263E" w:rsidRPr="003A7CFB" w:rsidRDefault="00B1263E" w:rsidP="00B1263E">
      <w:pPr>
        <w:jc w:val="both"/>
        <w:rPr>
          <w:rFonts w:ascii="Arial" w:hAnsi="Arial" w:cs="Arial"/>
          <w:noProof/>
          <w:color w:val="000000" w:themeColor="text1"/>
          <w:lang w:val="sr-Cyrl-CS"/>
        </w:rPr>
      </w:pPr>
      <w:r w:rsidRPr="003A7CFB">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(удаљемтексту: подносилац захтева).</w:t>
      </w:r>
    </w:p>
    <w:p w:rsidR="00B1263E" w:rsidRPr="003A7CFB" w:rsidRDefault="00B1263E" w:rsidP="00B1263E">
      <w:pPr>
        <w:jc w:val="both"/>
        <w:rPr>
          <w:rFonts w:ascii="Arial" w:hAnsi="Arial" w:cs="Arial"/>
          <w:noProof/>
          <w:color w:val="000000" w:themeColor="text1"/>
          <w:lang w:val="sr-Cyrl-CS"/>
        </w:rPr>
      </w:pPr>
    </w:p>
    <w:p w:rsidR="00B1263E" w:rsidRPr="003A7CFB" w:rsidRDefault="00B1263E" w:rsidP="00B1263E">
      <w:pPr>
        <w:jc w:val="both"/>
        <w:rPr>
          <w:rFonts w:ascii="Arial" w:hAnsi="Arial" w:cs="Arial"/>
          <w:noProof/>
          <w:color w:val="000000" w:themeColor="text1"/>
          <w:lang w:val="sr-Cyrl-CS"/>
        </w:rPr>
      </w:pPr>
      <w:r w:rsidRPr="003A7CFB">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21" w:history="1">
        <w:r w:rsidRPr="00BE5541">
          <w:rPr>
            <w:rStyle w:val="Hyperlink"/>
            <w:rFonts w:ascii="Arial" w:hAnsi="Arial" w:cs="Arial"/>
            <w:i/>
            <w:lang w:val="ru-RU"/>
          </w:rPr>
          <w:t>је</w:t>
        </w:r>
        <w:r w:rsidRPr="00BE5541">
          <w:rPr>
            <w:rStyle w:val="Hyperlink"/>
            <w:rFonts w:ascii="Arial" w:hAnsi="Arial" w:cs="Arial"/>
            <w:i/>
            <w:lang w:val="sr-Latn-CS"/>
          </w:rPr>
          <w:t>lenadrageljevic</w:t>
        </w:r>
        <w:r w:rsidRPr="00BE5541">
          <w:rPr>
            <w:rStyle w:val="Hyperlink"/>
            <w:rFonts w:ascii="Arial" w:hAnsi="Arial" w:cs="Arial"/>
            <w:i/>
          </w:rPr>
          <w:t>@ymail.com</w:t>
        </w:r>
      </w:hyperlink>
      <w:r>
        <w:rPr>
          <w:lang w:val="sr-Cyrl-CS"/>
        </w:rPr>
        <w:t xml:space="preserve"> </w:t>
      </w:r>
      <w:r>
        <w:rPr>
          <w:rFonts w:ascii="Arial" w:hAnsi="Arial" w:cs="Arial"/>
          <w:lang w:val="ru-RU"/>
        </w:rPr>
        <w:t xml:space="preserve">или </w:t>
      </w:r>
      <w:hyperlink r:id="rId22" w:history="1">
        <w:r w:rsidRPr="00E6110B">
          <w:rPr>
            <w:rStyle w:val="Hyperlink"/>
            <w:rFonts w:ascii="Arial" w:hAnsi="Arial" w:cs="Arial"/>
            <w:i/>
          </w:rPr>
          <w:t>opstinabatocina@gmail.com</w:t>
        </w:r>
      </w:hyperlink>
      <w:r>
        <w:rPr>
          <w:lang w:val="sr-Cyrl-CS"/>
        </w:rPr>
        <w:t xml:space="preserve"> </w:t>
      </w:r>
      <w:r>
        <w:rPr>
          <w:rFonts w:ascii="Arial" w:hAnsi="Arial" w:cs="Arial"/>
          <w:lang w:val="ru-RU"/>
        </w:rPr>
        <w:t xml:space="preserve">или </w:t>
      </w:r>
      <w:r w:rsidRPr="00051157">
        <w:rPr>
          <w:rFonts w:ascii="Arial" w:hAnsi="Arial" w:cs="Arial"/>
          <w:color w:val="auto"/>
          <w:lang w:val="ru-RU"/>
        </w:rPr>
        <w:t>факсом</w:t>
      </w:r>
      <w:r w:rsidRPr="00051157">
        <w:rPr>
          <w:rFonts w:ascii="Arial" w:hAnsi="Arial" w:cs="Arial"/>
          <w:color w:val="auto"/>
          <w:lang w:val="sr-Cyrl-CS"/>
        </w:rPr>
        <w:t>: 034/6842-314</w:t>
      </w:r>
      <w:r w:rsidRPr="003A7CFB">
        <w:rPr>
          <w:rFonts w:ascii="Arial" w:hAnsi="Arial" w:cs="Arial"/>
          <w:noProof/>
          <w:color w:val="000000" w:themeColor="text1"/>
          <w:lang w:val="sr-Cyrl-CS"/>
        </w:rPr>
        <w:t xml:space="preserve"> или препорученом пошиљком са повратницом. </w:t>
      </w:r>
    </w:p>
    <w:p w:rsidR="00B1263E" w:rsidRPr="003A7CFB" w:rsidRDefault="00B1263E" w:rsidP="00B1263E">
      <w:pPr>
        <w:jc w:val="both"/>
        <w:rPr>
          <w:rFonts w:ascii="Arial" w:hAnsi="Arial" w:cs="Arial"/>
          <w:bCs/>
          <w:color w:val="auto"/>
        </w:rPr>
      </w:pPr>
      <w:r w:rsidRPr="003A7CFB">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3A7CFB">
        <w:rPr>
          <w:rFonts w:ascii="Arial" w:hAnsi="Arial" w:cs="Arial"/>
          <w:color w:val="auto"/>
        </w:rPr>
        <w:t>и на својој интернет страници, најкасније у року од два дана од дана пријема захтева.</w:t>
      </w:r>
    </w:p>
    <w:p w:rsidR="00B1263E" w:rsidRPr="003A7CFB" w:rsidRDefault="00B1263E" w:rsidP="00B1263E">
      <w:pPr>
        <w:jc w:val="both"/>
        <w:rPr>
          <w:rFonts w:ascii="Arial" w:hAnsi="Arial" w:cs="Arial"/>
          <w:color w:val="auto"/>
          <w:lang w:val="sr-Cyrl-CS"/>
        </w:rPr>
      </w:pPr>
      <w:r w:rsidRPr="003A7CFB">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3A7CFB">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p>
    <w:p w:rsidR="00B1263E" w:rsidRPr="003A7CFB" w:rsidRDefault="00B1263E" w:rsidP="00B1263E">
      <w:pPr>
        <w:jc w:val="both"/>
        <w:rPr>
          <w:rFonts w:ascii="Arial" w:hAnsi="Arial" w:cs="Arial"/>
          <w:color w:val="FF0000"/>
          <w:lang w:val="sr-Cyrl-CS"/>
        </w:rPr>
      </w:pPr>
      <w:r w:rsidRPr="003A7CFB">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Pr>
          <w:rFonts w:ascii="Arial" w:hAnsi="Arial" w:cs="Arial"/>
          <w:color w:val="auto"/>
          <w:lang w:val="sr-Cyrl-CS"/>
        </w:rPr>
        <w:t>10</w:t>
      </w:r>
      <w:r w:rsidRPr="003A7CFB">
        <w:rPr>
          <w:rFonts w:ascii="Arial" w:hAnsi="Arial" w:cs="Arial"/>
          <w:color w:val="auto"/>
        </w:rPr>
        <w:t>дана од дана објављивања одлуке</w:t>
      </w:r>
      <w:r w:rsidRPr="003A7CFB">
        <w:rPr>
          <w:rFonts w:ascii="Arial" w:hAnsi="Arial" w:cs="Arial"/>
          <w:color w:val="auto"/>
          <w:lang w:val="sr-Cyrl-CS"/>
        </w:rPr>
        <w:t xml:space="preserve"> на Порталу јавних набавки.</w:t>
      </w:r>
    </w:p>
    <w:p w:rsidR="00B1263E" w:rsidRPr="003A7CFB" w:rsidRDefault="00B1263E" w:rsidP="00B1263E">
      <w:pPr>
        <w:jc w:val="both"/>
        <w:rPr>
          <w:rFonts w:ascii="Arial" w:hAnsi="Arial" w:cs="Arial"/>
          <w:color w:val="auto"/>
          <w:lang w:val="sr-Cyrl-CS"/>
        </w:rPr>
      </w:pPr>
      <w:r w:rsidRPr="003A7CFB">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B1263E" w:rsidRPr="003A7CFB" w:rsidRDefault="00B1263E" w:rsidP="00B1263E">
      <w:pPr>
        <w:jc w:val="both"/>
        <w:rPr>
          <w:rFonts w:ascii="Arial" w:hAnsi="Arial" w:cs="Arial"/>
          <w:color w:val="auto"/>
          <w:lang w:val="sr-Cyrl-CS"/>
        </w:rPr>
      </w:pPr>
      <w:r w:rsidRPr="003A7CFB">
        <w:rPr>
          <w:rFonts w:ascii="Arial" w:hAnsi="Arial" w:cs="Arial"/>
          <w:color w:val="auto"/>
        </w:rPr>
        <w:t>Ако је у истом поступку јавне набавке поново поднет захтев за заштиту права од стр</w:t>
      </w:r>
      <w:r w:rsidRPr="003A7CFB">
        <w:rPr>
          <w:rFonts w:ascii="Arial" w:hAnsi="Arial" w:cs="Arial"/>
          <w:color w:val="auto"/>
          <w:lang w:val="sr-Cyrl-CS"/>
        </w:rPr>
        <w:t>а</w:t>
      </w:r>
      <w:r w:rsidRPr="003A7CFB">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1263E" w:rsidRPr="003A7CFB" w:rsidRDefault="00B1263E" w:rsidP="00B1263E">
      <w:pPr>
        <w:jc w:val="both"/>
        <w:rPr>
          <w:rFonts w:ascii="Arial" w:hAnsi="Arial" w:cs="Arial"/>
          <w:color w:val="auto"/>
        </w:rPr>
      </w:pPr>
      <w:r w:rsidRPr="003A7CFB">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B1263E" w:rsidRPr="003A7CFB" w:rsidRDefault="00B1263E" w:rsidP="00B1263E">
      <w:pPr>
        <w:jc w:val="both"/>
        <w:rPr>
          <w:rFonts w:ascii="Arial" w:hAnsi="Arial" w:cs="Arial"/>
          <w:color w:val="auto"/>
        </w:rPr>
      </w:pPr>
      <w:r w:rsidRPr="003A7CFB">
        <w:rPr>
          <w:rFonts w:ascii="Arial" w:hAnsi="Arial" w:cs="Arial"/>
          <w:color w:val="auto"/>
        </w:rPr>
        <w:t xml:space="preserve">Захтев за заштиту права мора да садржи: </w:t>
      </w:r>
    </w:p>
    <w:p w:rsidR="00B1263E" w:rsidRPr="003A7CFB" w:rsidRDefault="00B1263E" w:rsidP="00822016">
      <w:pPr>
        <w:numPr>
          <w:ilvl w:val="0"/>
          <w:numId w:val="12"/>
        </w:numPr>
        <w:jc w:val="both"/>
        <w:rPr>
          <w:rFonts w:ascii="Arial" w:hAnsi="Arial" w:cs="Arial"/>
          <w:color w:val="auto"/>
        </w:rPr>
      </w:pPr>
      <w:r w:rsidRPr="003A7CFB">
        <w:rPr>
          <w:rFonts w:ascii="Arial" w:hAnsi="Arial" w:cs="Arial"/>
          <w:color w:val="auto"/>
        </w:rPr>
        <w:t xml:space="preserve">назив и адресу подносиоца захтева и лице за контакт; </w:t>
      </w:r>
    </w:p>
    <w:p w:rsidR="00B1263E" w:rsidRPr="003A7CFB" w:rsidRDefault="00B1263E" w:rsidP="00822016">
      <w:pPr>
        <w:numPr>
          <w:ilvl w:val="0"/>
          <w:numId w:val="12"/>
        </w:numPr>
        <w:jc w:val="both"/>
        <w:rPr>
          <w:rFonts w:ascii="Arial" w:hAnsi="Arial" w:cs="Arial"/>
          <w:color w:val="auto"/>
        </w:rPr>
      </w:pPr>
      <w:r w:rsidRPr="003A7CFB">
        <w:rPr>
          <w:rFonts w:ascii="Arial" w:hAnsi="Arial" w:cs="Arial"/>
          <w:color w:val="auto"/>
        </w:rPr>
        <w:t>назив и адресу наручиоца;</w:t>
      </w:r>
    </w:p>
    <w:p w:rsidR="00B1263E" w:rsidRPr="003A7CFB" w:rsidRDefault="00B1263E" w:rsidP="00822016">
      <w:pPr>
        <w:numPr>
          <w:ilvl w:val="0"/>
          <w:numId w:val="12"/>
        </w:numPr>
        <w:jc w:val="both"/>
        <w:rPr>
          <w:rFonts w:ascii="Arial" w:hAnsi="Arial" w:cs="Arial"/>
          <w:color w:val="auto"/>
        </w:rPr>
      </w:pPr>
      <w:r w:rsidRPr="003A7CFB">
        <w:rPr>
          <w:rFonts w:ascii="Arial" w:hAnsi="Arial" w:cs="Arial"/>
          <w:color w:val="auto"/>
        </w:rPr>
        <w:t xml:space="preserve">податке о јавној набавци која је предмет захтева, односно о одлуци наручиоца; </w:t>
      </w:r>
    </w:p>
    <w:p w:rsidR="00B1263E" w:rsidRPr="003A7CFB" w:rsidRDefault="00B1263E" w:rsidP="00822016">
      <w:pPr>
        <w:numPr>
          <w:ilvl w:val="0"/>
          <w:numId w:val="12"/>
        </w:numPr>
        <w:jc w:val="both"/>
        <w:rPr>
          <w:rFonts w:ascii="Arial" w:hAnsi="Arial" w:cs="Arial"/>
          <w:color w:val="auto"/>
        </w:rPr>
      </w:pPr>
      <w:r w:rsidRPr="003A7CFB">
        <w:rPr>
          <w:rFonts w:ascii="Arial" w:hAnsi="Arial" w:cs="Arial"/>
          <w:color w:val="auto"/>
        </w:rPr>
        <w:t xml:space="preserve">повреде прописа којима се уређује поступак јавне набавке; </w:t>
      </w:r>
    </w:p>
    <w:p w:rsidR="00B1263E" w:rsidRPr="003A7CFB" w:rsidRDefault="00B1263E" w:rsidP="00822016">
      <w:pPr>
        <w:numPr>
          <w:ilvl w:val="0"/>
          <w:numId w:val="12"/>
        </w:numPr>
        <w:jc w:val="both"/>
        <w:rPr>
          <w:rFonts w:ascii="Arial" w:hAnsi="Arial" w:cs="Arial"/>
          <w:color w:val="auto"/>
        </w:rPr>
      </w:pPr>
      <w:r w:rsidRPr="003A7CFB">
        <w:rPr>
          <w:rFonts w:ascii="Arial" w:hAnsi="Arial" w:cs="Arial"/>
          <w:color w:val="auto"/>
        </w:rPr>
        <w:t xml:space="preserve">чињенице и доказе којима се повреде доказују; </w:t>
      </w:r>
    </w:p>
    <w:p w:rsidR="00B1263E" w:rsidRPr="003A7CFB" w:rsidRDefault="00B1263E" w:rsidP="00822016">
      <w:pPr>
        <w:numPr>
          <w:ilvl w:val="0"/>
          <w:numId w:val="12"/>
        </w:numPr>
        <w:jc w:val="both"/>
        <w:rPr>
          <w:rFonts w:ascii="Arial" w:hAnsi="Arial" w:cs="Arial"/>
          <w:color w:val="auto"/>
        </w:rPr>
      </w:pPr>
      <w:r w:rsidRPr="003A7CFB">
        <w:rPr>
          <w:rFonts w:ascii="Arial" w:hAnsi="Arial" w:cs="Arial"/>
          <w:color w:val="auto"/>
        </w:rPr>
        <w:t xml:space="preserve">потврду о уплати таксе из члана 156. ЗЈН; </w:t>
      </w:r>
    </w:p>
    <w:p w:rsidR="00B1263E" w:rsidRPr="003363C1" w:rsidRDefault="00B1263E" w:rsidP="00822016">
      <w:pPr>
        <w:numPr>
          <w:ilvl w:val="0"/>
          <w:numId w:val="12"/>
        </w:numPr>
        <w:jc w:val="both"/>
        <w:rPr>
          <w:rFonts w:ascii="Arial" w:hAnsi="Arial" w:cs="Arial"/>
          <w:color w:val="auto"/>
        </w:rPr>
      </w:pPr>
      <w:r w:rsidRPr="003A7CFB">
        <w:rPr>
          <w:rFonts w:ascii="Arial" w:hAnsi="Arial" w:cs="Arial"/>
          <w:color w:val="auto"/>
        </w:rPr>
        <w:t>потпис подносиоца.</w:t>
      </w:r>
    </w:p>
    <w:p w:rsidR="00B1263E" w:rsidRPr="00B050B9" w:rsidRDefault="00B1263E" w:rsidP="00B1263E">
      <w:pPr>
        <w:jc w:val="both"/>
        <w:rPr>
          <w:rFonts w:ascii="Arial" w:hAnsi="Arial" w:cs="Arial"/>
          <w:color w:val="auto"/>
          <w:lang w:val="sr-Cyrl-CS"/>
        </w:rPr>
      </w:pPr>
      <w:r w:rsidRPr="003A7CFB">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w:t>
      </w:r>
    </w:p>
    <w:p w:rsidR="00B1263E" w:rsidRPr="003A7CFB" w:rsidRDefault="00B1263E" w:rsidP="00B1263E">
      <w:pPr>
        <w:pStyle w:val="Default"/>
        <w:jc w:val="both"/>
        <w:rPr>
          <w:color w:val="auto"/>
        </w:rPr>
      </w:pPr>
      <w:r w:rsidRPr="003A7CFB">
        <w:rPr>
          <w:color w:val="auto"/>
        </w:rPr>
        <w:lastRenderedPageBreak/>
        <w:t xml:space="preserve">1. </w:t>
      </w:r>
      <w:r w:rsidRPr="003A7CFB">
        <w:rPr>
          <w:b/>
          <w:bCs/>
          <w:color w:val="auto"/>
        </w:rPr>
        <w:t xml:space="preserve">Потврда о извршеној уплати таксе </w:t>
      </w:r>
      <w:r w:rsidRPr="003A7CFB">
        <w:rPr>
          <w:color w:val="auto"/>
        </w:rPr>
        <w:t xml:space="preserve">из члана 156. ЗЈН која садржи следеће елементе: </w:t>
      </w:r>
    </w:p>
    <w:p w:rsidR="00B1263E" w:rsidRPr="003A7CFB" w:rsidRDefault="00B1263E" w:rsidP="00B1263E">
      <w:pPr>
        <w:pStyle w:val="Default"/>
        <w:jc w:val="both"/>
        <w:rPr>
          <w:color w:val="auto"/>
        </w:rPr>
      </w:pPr>
      <w:r w:rsidRPr="003A7CFB">
        <w:rPr>
          <w:color w:val="auto"/>
        </w:rPr>
        <w:t xml:space="preserve">   (1) да буде издата од стране банке и да садржи печат банке; </w:t>
      </w:r>
    </w:p>
    <w:p w:rsidR="00B1263E" w:rsidRPr="003A7CFB" w:rsidRDefault="00B1263E" w:rsidP="00B1263E">
      <w:pPr>
        <w:pStyle w:val="Default"/>
        <w:jc w:val="both"/>
        <w:rPr>
          <w:color w:val="auto"/>
        </w:rPr>
      </w:pPr>
      <w:r w:rsidRPr="003A7CFB">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B1263E" w:rsidRPr="003A7CFB" w:rsidRDefault="00B1263E" w:rsidP="00B1263E">
      <w:pPr>
        <w:pStyle w:val="Default"/>
        <w:jc w:val="both"/>
        <w:rPr>
          <w:color w:val="auto"/>
        </w:rPr>
      </w:pPr>
      <w:r w:rsidRPr="003A7CFB">
        <w:rPr>
          <w:color w:val="auto"/>
        </w:rPr>
        <w:t xml:space="preserve">   (3) износ таксе из члана 156. ЗЈН чија се уплата врши – </w:t>
      </w:r>
      <w:r>
        <w:rPr>
          <w:color w:val="auto"/>
        </w:rPr>
        <w:t>12</w:t>
      </w:r>
      <w:r w:rsidRPr="003A7CFB">
        <w:rPr>
          <w:color w:val="auto"/>
        </w:rPr>
        <w:t xml:space="preserve">0.000 динара; </w:t>
      </w:r>
    </w:p>
    <w:p w:rsidR="00B1263E" w:rsidRPr="003A7CFB" w:rsidRDefault="00B1263E" w:rsidP="00B1263E">
      <w:pPr>
        <w:pStyle w:val="Default"/>
        <w:jc w:val="both"/>
        <w:rPr>
          <w:color w:val="auto"/>
        </w:rPr>
      </w:pPr>
      <w:r w:rsidRPr="003A7CFB">
        <w:rPr>
          <w:color w:val="auto"/>
        </w:rPr>
        <w:t xml:space="preserve">   (4) број рачуна: 840-30678845-06; </w:t>
      </w:r>
    </w:p>
    <w:p w:rsidR="00B1263E" w:rsidRPr="003A7CFB" w:rsidRDefault="00B1263E" w:rsidP="00B1263E">
      <w:pPr>
        <w:pStyle w:val="Default"/>
        <w:jc w:val="both"/>
        <w:rPr>
          <w:color w:val="auto"/>
        </w:rPr>
      </w:pPr>
      <w:r w:rsidRPr="003A7CFB">
        <w:rPr>
          <w:color w:val="auto"/>
        </w:rPr>
        <w:t xml:space="preserve">   (5) шифру плаћања: 153 или 253; </w:t>
      </w:r>
    </w:p>
    <w:p w:rsidR="00B1263E" w:rsidRPr="003A7CFB" w:rsidRDefault="00B1263E" w:rsidP="00B1263E">
      <w:pPr>
        <w:pStyle w:val="Default"/>
        <w:jc w:val="both"/>
        <w:rPr>
          <w:color w:val="auto"/>
        </w:rPr>
      </w:pPr>
      <w:r w:rsidRPr="003A7CFB">
        <w:rPr>
          <w:color w:val="auto"/>
        </w:rPr>
        <w:t xml:space="preserve">   (6) позив на број: подаци о броју или ознаци јавне набавке поводом које се подноси захтев за заштиту права; </w:t>
      </w:r>
    </w:p>
    <w:p w:rsidR="00B1263E" w:rsidRPr="003A7CFB" w:rsidRDefault="00B1263E" w:rsidP="00B1263E">
      <w:pPr>
        <w:pStyle w:val="Default"/>
        <w:jc w:val="both"/>
        <w:rPr>
          <w:color w:val="auto"/>
        </w:rPr>
      </w:pPr>
      <w:r w:rsidRPr="003A7CFB">
        <w:rPr>
          <w:color w:val="auto"/>
        </w:rPr>
        <w:t xml:space="preserve">   (7) сврха: ЗЗП; ...........</w:t>
      </w:r>
      <w:r w:rsidRPr="003A7CFB">
        <w:rPr>
          <w:i/>
          <w:iCs/>
          <w:color w:val="auto"/>
        </w:rPr>
        <w:t>[навести назив наручиоца]</w:t>
      </w:r>
      <w:r w:rsidRPr="003A7CFB">
        <w:rPr>
          <w:color w:val="auto"/>
        </w:rPr>
        <w:t>; јавна набавка........</w:t>
      </w:r>
      <w:r w:rsidRPr="003A7CFB">
        <w:rPr>
          <w:i/>
          <w:iCs/>
          <w:color w:val="auto"/>
        </w:rPr>
        <w:t>[навести редни број јавне набавкe]</w:t>
      </w:r>
      <w:r w:rsidRPr="003A7CFB">
        <w:rPr>
          <w:color w:val="auto"/>
        </w:rPr>
        <w:t>;</w:t>
      </w:r>
    </w:p>
    <w:p w:rsidR="00B1263E" w:rsidRPr="003A7CFB" w:rsidRDefault="00B1263E" w:rsidP="00B1263E">
      <w:pPr>
        <w:pStyle w:val="Default"/>
        <w:jc w:val="both"/>
        <w:rPr>
          <w:color w:val="auto"/>
        </w:rPr>
      </w:pPr>
      <w:r w:rsidRPr="003A7CFB">
        <w:rPr>
          <w:color w:val="auto"/>
        </w:rPr>
        <w:t xml:space="preserve">   (8) корисник: буџет Републике Србије; </w:t>
      </w:r>
    </w:p>
    <w:p w:rsidR="00B1263E" w:rsidRPr="003A7CFB" w:rsidRDefault="00B1263E" w:rsidP="00B1263E">
      <w:pPr>
        <w:pStyle w:val="Default"/>
        <w:jc w:val="both"/>
        <w:rPr>
          <w:color w:val="auto"/>
        </w:rPr>
      </w:pPr>
      <w:r w:rsidRPr="003A7CFB">
        <w:rPr>
          <w:color w:val="auto"/>
        </w:rPr>
        <w:t xml:space="preserve">   (9) назив уплатиоца, односно назив подносиоца захтева за заштиту права за којег је извршена уплата таксе; </w:t>
      </w:r>
    </w:p>
    <w:p w:rsidR="00B1263E" w:rsidRPr="003A7CFB" w:rsidRDefault="00B1263E" w:rsidP="00B1263E">
      <w:pPr>
        <w:pStyle w:val="Default"/>
        <w:rPr>
          <w:color w:val="auto"/>
        </w:rPr>
      </w:pPr>
      <w:r w:rsidRPr="003A7CFB">
        <w:rPr>
          <w:color w:val="auto"/>
        </w:rPr>
        <w:t xml:space="preserve">  (10) потпис овлашћеног лица банке, </w:t>
      </w:r>
      <w:r w:rsidRPr="003A7CFB">
        <w:rPr>
          <w:b/>
          <w:bCs/>
          <w:color w:val="auto"/>
        </w:rPr>
        <w:t xml:space="preserve">или </w:t>
      </w:r>
    </w:p>
    <w:p w:rsidR="00B1263E" w:rsidRPr="003A7CFB" w:rsidRDefault="00B1263E" w:rsidP="00B1263E">
      <w:pPr>
        <w:pStyle w:val="Default"/>
        <w:jc w:val="both"/>
        <w:rPr>
          <w:color w:val="auto"/>
        </w:rPr>
      </w:pPr>
      <w:r w:rsidRPr="003A7CFB">
        <w:rPr>
          <w:color w:val="auto"/>
        </w:rPr>
        <w:t xml:space="preserve">2. </w:t>
      </w:r>
      <w:r w:rsidRPr="003A7CFB">
        <w:rPr>
          <w:b/>
          <w:bCs/>
          <w:color w:val="auto"/>
        </w:rPr>
        <w:t>Налог за уплату</w:t>
      </w:r>
      <w:r w:rsidRPr="003A7CFB">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3A7CFB">
        <w:rPr>
          <w:b/>
          <w:bCs/>
          <w:color w:val="auto"/>
        </w:rPr>
        <w:t xml:space="preserve">или </w:t>
      </w:r>
    </w:p>
    <w:p w:rsidR="00B1263E" w:rsidRPr="003A7CFB" w:rsidRDefault="00B1263E" w:rsidP="00B1263E">
      <w:pPr>
        <w:pStyle w:val="Default"/>
        <w:jc w:val="both"/>
        <w:rPr>
          <w:color w:val="auto"/>
        </w:rPr>
      </w:pPr>
      <w:r w:rsidRPr="003A7CFB">
        <w:rPr>
          <w:color w:val="auto"/>
        </w:rPr>
        <w:t xml:space="preserve">3. </w:t>
      </w:r>
      <w:r w:rsidRPr="003A7CFB">
        <w:rPr>
          <w:b/>
          <w:bCs/>
          <w:color w:val="auto"/>
        </w:rPr>
        <w:t>Потврда издата од стране Републике Србије, Министарства финансија, Управе за трезор</w:t>
      </w:r>
      <w:r w:rsidRPr="003A7CFB">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3A7CFB">
        <w:rPr>
          <w:b/>
          <w:bCs/>
          <w:color w:val="auto"/>
        </w:rPr>
        <w:t xml:space="preserve">или </w:t>
      </w:r>
    </w:p>
    <w:p w:rsidR="00B1263E" w:rsidRPr="003A7CFB" w:rsidRDefault="00B1263E" w:rsidP="00B1263E">
      <w:pPr>
        <w:jc w:val="both"/>
        <w:rPr>
          <w:rFonts w:ascii="Arial" w:hAnsi="Arial" w:cs="Arial"/>
          <w:color w:val="auto"/>
        </w:rPr>
      </w:pPr>
      <w:r w:rsidRPr="003A7CFB">
        <w:rPr>
          <w:rFonts w:ascii="Arial" w:hAnsi="Arial" w:cs="Arial"/>
          <w:color w:val="auto"/>
        </w:rPr>
        <w:t xml:space="preserve">4. </w:t>
      </w:r>
      <w:r w:rsidRPr="003A7CFB">
        <w:rPr>
          <w:rFonts w:ascii="Arial" w:hAnsi="Arial" w:cs="Arial"/>
          <w:b/>
          <w:bCs/>
          <w:color w:val="auto"/>
        </w:rPr>
        <w:t>Потврда издата од стране Народне банке Србије</w:t>
      </w:r>
      <w:r w:rsidRPr="003A7CFB">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B1263E" w:rsidRPr="003A7CFB" w:rsidRDefault="00B1263E" w:rsidP="00B1263E">
      <w:pPr>
        <w:jc w:val="both"/>
        <w:rPr>
          <w:rFonts w:ascii="Arial" w:hAnsi="Arial" w:cs="Arial"/>
          <w:color w:val="auto"/>
        </w:rPr>
      </w:pPr>
    </w:p>
    <w:p w:rsidR="00B1263E" w:rsidRDefault="00B1263E" w:rsidP="00B1263E">
      <w:pPr>
        <w:jc w:val="both"/>
        <w:rPr>
          <w:rFonts w:ascii="Arial" w:eastAsia="TimesNewRomanPSMT" w:hAnsi="Arial" w:cs="Arial"/>
          <w:bCs/>
          <w:color w:val="auto"/>
        </w:rPr>
      </w:pPr>
      <w:r w:rsidRPr="003A7CFB">
        <w:rPr>
          <w:rFonts w:ascii="Arial" w:eastAsia="TimesNewRomanPSMT" w:hAnsi="Arial" w:cs="Arial"/>
          <w:bCs/>
          <w:color w:val="auto"/>
        </w:rPr>
        <w:t>Поступак заштите права понуђача регулисан је одредбама чл. 138. - 166. ЗЈН.</w:t>
      </w:r>
    </w:p>
    <w:p w:rsidR="00B1263E" w:rsidRPr="00971454" w:rsidRDefault="00B1263E" w:rsidP="00B1263E">
      <w:pPr>
        <w:jc w:val="both"/>
        <w:rPr>
          <w:rFonts w:ascii="Arial" w:hAnsi="Arial" w:cs="Arial"/>
          <w:color w:val="auto"/>
        </w:rPr>
      </w:pPr>
    </w:p>
    <w:p w:rsidR="00B1263E" w:rsidRPr="00FD75A8" w:rsidRDefault="00B1263E" w:rsidP="00B1263E">
      <w:pPr>
        <w:jc w:val="both"/>
        <w:rPr>
          <w:rFonts w:ascii="Arial" w:hAnsi="Arial" w:cs="Arial"/>
          <w:b/>
          <w:i/>
          <w:lang w:val="ru-RU"/>
        </w:rPr>
      </w:pPr>
      <w:r w:rsidRPr="00FD75A8">
        <w:rPr>
          <w:rFonts w:ascii="Arial" w:hAnsi="Arial" w:cs="Arial"/>
          <w:b/>
          <w:i/>
          <w:lang w:val="ru-RU"/>
        </w:rPr>
        <w:t>18. РОК У КОЈЕМ ЋЕ УГОВОР БИТИ ЗАКЉУЧЕН</w:t>
      </w:r>
    </w:p>
    <w:p w:rsidR="00B1263E" w:rsidRPr="003A7CFB" w:rsidRDefault="00B1263E" w:rsidP="00B1263E">
      <w:pPr>
        <w:jc w:val="both"/>
        <w:rPr>
          <w:rFonts w:ascii="Arial" w:hAnsi="Arial" w:cs="Arial"/>
          <w:b/>
          <w:lang w:val="sr-Cyrl-CS"/>
        </w:rPr>
      </w:pPr>
    </w:p>
    <w:p w:rsidR="00B1263E" w:rsidRPr="003A7CFB" w:rsidRDefault="00B1263E" w:rsidP="00B1263E">
      <w:pPr>
        <w:jc w:val="both"/>
        <w:rPr>
          <w:rFonts w:ascii="Arial" w:hAnsi="Arial" w:cs="Arial"/>
          <w:lang w:val="sr-Cyrl-CS"/>
        </w:rPr>
      </w:pPr>
      <w:r w:rsidRPr="003A7CFB">
        <w:rPr>
          <w:rFonts w:ascii="Arial" w:hAnsi="Arial" w:cs="Arial"/>
          <w:lang w:val="sr-Cyrl-CS"/>
        </w:rPr>
        <w:t>Одлука о дедели уговора биће донета у рок</w:t>
      </w:r>
      <w:r>
        <w:rPr>
          <w:rFonts w:ascii="Arial" w:hAnsi="Arial" w:cs="Arial"/>
          <w:lang w:val="sr-Cyrl-CS"/>
        </w:rPr>
        <w:t>у од 25</w:t>
      </w:r>
      <w:r w:rsidRPr="003A7CFB">
        <w:rPr>
          <w:rFonts w:ascii="Arial" w:hAnsi="Arial" w:cs="Arial"/>
          <w:lang w:val="sr-Cyrl-CS"/>
        </w:rPr>
        <w:t xml:space="preserve"> дана од дана отварања понуда.</w:t>
      </w:r>
    </w:p>
    <w:p w:rsidR="00B1263E" w:rsidRPr="003A7CFB" w:rsidRDefault="00B1263E" w:rsidP="00B1263E">
      <w:pPr>
        <w:jc w:val="both"/>
        <w:rPr>
          <w:rFonts w:ascii="Arial" w:hAnsi="Arial" w:cs="Arial"/>
          <w:noProof/>
          <w:color w:val="000000" w:themeColor="text1"/>
          <w:lang w:val="sr-Cyrl-CS"/>
        </w:rPr>
      </w:pPr>
      <w:r w:rsidRPr="003A7CFB">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B1263E" w:rsidRDefault="00B1263E" w:rsidP="00B1263E">
      <w:pPr>
        <w:jc w:val="both"/>
        <w:rPr>
          <w:rFonts w:ascii="Arial" w:hAnsi="Arial" w:cs="Arial"/>
          <w:noProof/>
          <w:lang w:val="sr-Cyrl-CS"/>
        </w:rPr>
      </w:pPr>
      <w:r w:rsidRPr="003A7CFB">
        <w:rPr>
          <w:rFonts w:ascii="Arial" w:hAnsi="Arial" w:cs="Arial"/>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4D2F6B" w:rsidRDefault="004D2F6B" w:rsidP="00B1263E">
      <w:pPr>
        <w:jc w:val="both"/>
        <w:rPr>
          <w:rFonts w:ascii="Arial" w:hAnsi="Arial" w:cs="Arial"/>
          <w:noProof/>
          <w:lang w:val="sr-Cyrl-CS"/>
        </w:rPr>
      </w:pPr>
    </w:p>
    <w:p w:rsidR="004D2F6B" w:rsidRDefault="004D2F6B" w:rsidP="00B1263E">
      <w:pPr>
        <w:jc w:val="both"/>
        <w:rPr>
          <w:rFonts w:ascii="Arial" w:hAnsi="Arial" w:cs="Arial"/>
          <w:noProof/>
          <w:lang w:val="sr-Cyrl-CS"/>
        </w:rPr>
      </w:pPr>
    </w:p>
    <w:p w:rsidR="00B1263E" w:rsidRPr="003A7CFB" w:rsidRDefault="00B1263E" w:rsidP="00B1263E">
      <w:pPr>
        <w:jc w:val="both"/>
        <w:rPr>
          <w:rFonts w:ascii="Arial" w:hAnsi="Arial" w:cs="Arial"/>
          <w:noProof/>
          <w:lang w:val="sr-Cyrl-CS"/>
        </w:rPr>
      </w:pPr>
    </w:p>
    <w:p w:rsidR="00B1263E" w:rsidRPr="00FD75A8" w:rsidRDefault="00B1263E" w:rsidP="00B1263E">
      <w:pPr>
        <w:jc w:val="both"/>
        <w:rPr>
          <w:rFonts w:ascii="Arial" w:hAnsi="Arial" w:cs="Arial"/>
          <w:b/>
          <w:i/>
          <w:noProof/>
          <w:lang w:val="sr-Cyrl-CS"/>
        </w:rPr>
      </w:pPr>
      <w:r w:rsidRPr="00FD75A8">
        <w:rPr>
          <w:rFonts w:ascii="Arial" w:hAnsi="Arial" w:cs="Arial"/>
          <w:b/>
          <w:i/>
          <w:noProof/>
        </w:rPr>
        <w:lastRenderedPageBreak/>
        <w:t>19</w:t>
      </w:r>
      <w:r w:rsidRPr="00FD75A8">
        <w:rPr>
          <w:rFonts w:ascii="Arial" w:hAnsi="Arial" w:cs="Arial"/>
          <w:b/>
          <w:i/>
          <w:noProof/>
          <w:lang w:val="sr-Cyrl-CS"/>
        </w:rPr>
        <w:t>. ИЗМЕНЕ ТОКОМ ТРАЈАЊА УГОВОРА</w:t>
      </w:r>
    </w:p>
    <w:p w:rsidR="00B1263E" w:rsidRDefault="00B1263E" w:rsidP="00B1263E">
      <w:pPr>
        <w:jc w:val="both"/>
        <w:rPr>
          <w:rFonts w:ascii="Arial" w:hAnsi="Arial" w:cs="Arial"/>
          <w:b/>
          <w:noProof/>
          <w:lang w:val="sr-Cyrl-CS"/>
        </w:rPr>
      </w:pPr>
    </w:p>
    <w:p w:rsidR="00B1263E" w:rsidRDefault="00B1263E" w:rsidP="00B1263E">
      <w:pPr>
        <w:pStyle w:val="Default"/>
        <w:jc w:val="both"/>
        <w:rPr>
          <w:color w:val="auto"/>
          <w:lang w:val="sr-Cyrl-CS"/>
        </w:rPr>
      </w:pPr>
      <w:r>
        <w:rPr>
          <w:color w:val="auto"/>
          <w:lang w:val="sr-Cyrl-CS"/>
        </w:rPr>
        <w:t xml:space="preserve">Наручилацможе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B1263E" w:rsidRPr="003A7CFB" w:rsidRDefault="00B1263E" w:rsidP="00B1263E">
      <w:pPr>
        <w:rPr>
          <w:rFonts w:ascii="Arial" w:hAnsi="Arial" w:cs="Arial"/>
          <w:lang w:val="ru-RU"/>
        </w:rPr>
      </w:pPr>
    </w:p>
    <w:p w:rsidR="00B1263E" w:rsidRDefault="00B1263E" w:rsidP="000C4ADD">
      <w:pPr>
        <w:tabs>
          <w:tab w:val="left" w:pos="-90"/>
        </w:tabs>
        <w:jc w:val="both"/>
        <w:rPr>
          <w:rFonts w:ascii="Arial" w:hAnsi="Arial" w:cs="Arial"/>
          <w:lang w:val="sr-Cyrl-CS"/>
        </w:rPr>
      </w:pPr>
    </w:p>
    <w:p w:rsidR="00AB2C53" w:rsidRPr="00524FE9" w:rsidRDefault="00AB2C53" w:rsidP="00EE3CC7">
      <w:pPr>
        <w:jc w:val="both"/>
        <w:rPr>
          <w:rFonts w:ascii="Arial" w:hAnsi="Arial" w:cs="Arial"/>
          <w:bCs/>
          <w:i/>
          <w:iCs/>
          <w:color w:val="auto"/>
          <w:sz w:val="22"/>
          <w:szCs w:val="22"/>
        </w:rPr>
      </w:pPr>
    </w:p>
    <w:p w:rsidR="00AB2C53" w:rsidRPr="00DF5C06" w:rsidRDefault="00AB2C53" w:rsidP="00AB2C53">
      <w:pPr>
        <w:jc w:val="both"/>
        <w:rPr>
          <w:rFonts w:ascii="Arial" w:hAnsi="Arial" w:cs="Arial"/>
        </w:rPr>
      </w:pPr>
    </w:p>
    <w:p w:rsidR="00AB2C53" w:rsidRPr="00AB2C53" w:rsidRDefault="00AB2C53" w:rsidP="00EE3CC7">
      <w:pPr>
        <w:jc w:val="both"/>
        <w:rPr>
          <w:rFonts w:ascii="Arial" w:hAnsi="Arial" w:cs="Arial"/>
          <w:bCs/>
          <w:i/>
          <w:iCs/>
          <w:color w:val="auto"/>
          <w:sz w:val="22"/>
          <w:szCs w:val="22"/>
        </w:rPr>
      </w:pPr>
    </w:p>
    <w:p w:rsidR="00B37AD3" w:rsidRPr="00A90E2D" w:rsidRDefault="00B37AD3" w:rsidP="00B37AD3">
      <w:pPr>
        <w:pStyle w:val="Style39"/>
        <w:widowControl/>
        <w:spacing w:line="240" w:lineRule="auto"/>
        <w:rPr>
          <w:rStyle w:val="FontStyle54"/>
          <w:rFonts w:ascii="Arial" w:hAnsi="Arial" w:cs="Arial"/>
          <w:lang w:val="sr-Cyrl-CS" w:eastAsia="sr-Cyrl-CS"/>
        </w:rPr>
      </w:pPr>
    </w:p>
    <w:sectPr w:rsidR="00B37AD3" w:rsidRPr="00A90E2D" w:rsidSect="004D2F6B">
      <w:footerReference w:type="default" r:id="rId23"/>
      <w:pgSz w:w="12240" w:h="15840"/>
      <w:pgMar w:top="1008" w:right="1008" w:bottom="1008"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490" w:rsidRDefault="00A71490" w:rsidP="00FE53BD">
      <w:pPr>
        <w:spacing w:line="240" w:lineRule="auto"/>
      </w:pPr>
      <w:r>
        <w:separator/>
      </w:r>
    </w:p>
  </w:endnote>
  <w:endnote w:type="continuationSeparator" w:id="0">
    <w:p w:rsidR="00A71490" w:rsidRDefault="00A71490" w:rsidP="00FE53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EE"/>
    <w:family w:val="auto"/>
    <w:pitch w:val="variable"/>
    <w:sig w:usb0="00000203" w:usb1="00000000" w:usb2="00000000" w:usb3="00000000" w:csb0="00000005"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05">
    <w:altName w:val="Times New Roman"/>
    <w:charset w:val="EE"/>
    <w:family w:val="auto"/>
    <w:pitch w:val="variable"/>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IDFont+F1">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8208"/>
      <w:gridCol w:w="1034"/>
    </w:tblGrid>
    <w:tr w:rsidR="002A5002">
      <w:tc>
        <w:tcPr>
          <w:tcW w:w="8208" w:type="dxa"/>
          <w:tcBorders>
            <w:top w:val="single" w:sz="8" w:space="0" w:color="808080"/>
          </w:tcBorders>
          <w:shd w:val="clear" w:color="auto" w:fill="auto"/>
        </w:tcPr>
        <w:p w:rsidR="002A5002" w:rsidRPr="00A31646" w:rsidRDefault="002A5002" w:rsidP="00A31646">
          <w:pPr>
            <w:pStyle w:val="Footer"/>
            <w:jc w:val="center"/>
            <w:rPr>
              <w:i/>
            </w:rPr>
          </w:pPr>
          <w:r w:rsidRPr="00A31646">
            <w:rPr>
              <w:b/>
              <w:bCs/>
              <w:i/>
              <w:color w:val="1F497D"/>
            </w:rPr>
            <w:t>I измена и допуна конкурсне документације у поступку ЈНВВ 8/2020</w:t>
          </w:r>
        </w:p>
      </w:tc>
      <w:tc>
        <w:tcPr>
          <w:tcW w:w="1034" w:type="dxa"/>
          <w:tcBorders>
            <w:top w:val="single" w:sz="8" w:space="0" w:color="808080"/>
            <w:left w:val="single" w:sz="8" w:space="0" w:color="808080"/>
          </w:tcBorders>
          <w:shd w:val="clear" w:color="auto" w:fill="auto"/>
        </w:tcPr>
        <w:p w:rsidR="002A5002" w:rsidRDefault="002A5002">
          <w:pPr>
            <w:pStyle w:val="Footer"/>
          </w:pPr>
          <w:r>
            <w:rPr>
              <w:b/>
              <w:bCs/>
              <w:color w:val="1F497D"/>
            </w:rPr>
            <w:fldChar w:fldCharType="begin"/>
          </w:r>
          <w:r>
            <w:rPr>
              <w:b/>
              <w:bCs/>
              <w:color w:val="1F497D"/>
            </w:rPr>
            <w:instrText xml:space="preserve"> PAGE </w:instrText>
          </w:r>
          <w:r>
            <w:rPr>
              <w:b/>
              <w:bCs/>
              <w:color w:val="1F497D"/>
            </w:rPr>
            <w:fldChar w:fldCharType="separate"/>
          </w:r>
          <w:r w:rsidR="00BB33B6">
            <w:rPr>
              <w:b/>
              <w:bCs/>
              <w:noProof/>
              <w:color w:val="1F497D"/>
            </w:rPr>
            <w:t>21</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BB33B6">
            <w:rPr>
              <w:b/>
              <w:bCs/>
              <w:noProof/>
              <w:color w:val="1F497D"/>
            </w:rPr>
            <w:t>90</w:t>
          </w:r>
          <w:r>
            <w:rPr>
              <w:b/>
              <w:bCs/>
              <w:color w:val="1F497D"/>
            </w:rPr>
            <w:fldChar w:fldCharType="end"/>
          </w:r>
        </w:p>
      </w:tc>
    </w:tr>
  </w:tbl>
  <w:p w:rsidR="002A5002" w:rsidRDefault="002A5002">
    <w:pPr>
      <w:pStyle w:val="Footer"/>
      <w:jc w:val="right"/>
    </w:pPr>
  </w:p>
  <w:p w:rsidR="002A5002" w:rsidRDefault="002A50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8208"/>
      <w:gridCol w:w="1034"/>
    </w:tblGrid>
    <w:tr w:rsidR="002A5002" w:rsidTr="00C35379">
      <w:trPr>
        <w:trHeight w:val="160"/>
      </w:trPr>
      <w:tc>
        <w:tcPr>
          <w:tcW w:w="8208" w:type="dxa"/>
          <w:tcBorders>
            <w:top w:val="single" w:sz="8" w:space="0" w:color="808080"/>
          </w:tcBorders>
          <w:shd w:val="clear" w:color="auto" w:fill="auto"/>
        </w:tcPr>
        <w:tbl>
          <w:tblPr>
            <w:tblW w:w="0" w:type="auto"/>
            <w:tblLayout w:type="fixed"/>
            <w:tblLook w:val="0000" w:firstRow="0" w:lastRow="0" w:firstColumn="0" w:lastColumn="0" w:noHBand="0" w:noVBand="0"/>
          </w:tblPr>
          <w:tblGrid>
            <w:gridCol w:w="8208"/>
          </w:tblGrid>
          <w:tr w:rsidR="002A5002" w:rsidRPr="008968A8" w:rsidTr="00612FC9">
            <w:tc>
              <w:tcPr>
                <w:tcW w:w="8208" w:type="dxa"/>
                <w:tcBorders>
                  <w:top w:val="single" w:sz="8" w:space="0" w:color="808080"/>
                </w:tcBorders>
                <w:shd w:val="clear" w:color="auto" w:fill="auto"/>
              </w:tcPr>
              <w:p w:rsidR="002A5002" w:rsidRPr="008968A8" w:rsidRDefault="002A5002" w:rsidP="00A31646">
                <w:pPr>
                  <w:pStyle w:val="Footer"/>
                  <w:jc w:val="center"/>
                  <w:rPr>
                    <w:b/>
                    <w:bCs/>
                    <w:i/>
                    <w:color w:val="4F81BD"/>
                    <w:lang w:val="sr-Cyrl-CS"/>
                  </w:rPr>
                </w:pPr>
                <w:r>
                  <w:rPr>
                    <w:b/>
                    <w:bCs/>
                    <w:i/>
                    <w:color w:val="4F81BD"/>
                  </w:rPr>
                  <w:t xml:space="preserve">I измена и допуна </w:t>
                </w:r>
                <w:r>
                  <w:rPr>
                    <w:b/>
                    <w:bCs/>
                    <w:i/>
                    <w:color w:val="4F81BD"/>
                    <w:lang w:val="sr-Cyrl-CS"/>
                  </w:rPr>
                  <w:t>конкурсне документације у поступку</w:t>
                </w:r>
                <w:r w:rsidRPr="004165B7">
                  <w:rPr>
                    <w:b/>
                    <w:bCs/>
                    <w:i/>
                    <w:color w:val="4F81BD"/>
                  </w:rPr>
                  <w:t xml:space="preserve"> ЈН</w:t>
                </w:r>
                <w:r>
                  <w:rPr>
                    <w:b/>
                    <w:bCs/>
                    <w:i/>
                    <w:color w:val="4F81BD"/>
                  </w:rPr>
                  <w:t>ВВ</w:t>
                </w:r>
                <w:r w:rsidRPr="004165B7">
                  <w:rPr>
                    <w:b/>
                    <w:bCs/>
                    <w:i/>
                    <w:color w:val="4F81BD"/>
                  </w:rPr>
                  <w:t xml:space="preserve"> бр.</w:t>
                </w:r>
                <w:r>
                  <w:rPr>
                    <w:b/>
                    <w:bCs/>
                    <w:i/>
                    <w:color w:val="4F81BD"/>
                  </w:rPr>
                  <w:t xml:space="preserve"> </w:t>
                </w:r>
                <w:r>
                  <w:rPr>
                    <w:b/>
                    <w:bCs/>
                    <w:i/>
                    <w:color w:val="4F81BD"/>
                    <w:lang w:val="sr-Cyrl-CS"/>
                  </w:rPr>
                  <w:t>8/2020</w:t>
                </w:r>
              </w:p>
            </w:tc>
          </w:tr>
        </w:tbl>
        <w:p w:rsidR="002A5002" w:rsidRPr="00CE5368" w:rsidRDefault="002A5002" w:rsidP="00CE5368">
          <w:pPr>
            <w:pStyle w:val="Footer"/>
            <w:rPr>
              <w:rFonts w:ascii="Arial" w:hAnsi="Arial" w:cs="Arial"/>
              <w:i/>
              <w:sz w:val="20"/>
              <w:szCs w:val="20"/>
            </w:rPr>
          </w:pPr>
        </w:p>
      </w:tc>
      <w:tc>
        <w:tcPr>
          <w:tcW w:w="1034" w:type="dxa"/>
          <w:tcBorders>
            <w:top w:val="single" w:sz="8" w:space="0" w:color="808080"/>
            <w:left w:val="single" w:sz="8" w:space="0" w:color="808080"/>
          </w:tcBorders>
          <w:shd w:val="clear" w:color="auto" w:fill="auto"/>
        </w:tcPr>
        <w:p w:rsidR="002A5002" w:rsidRPr="00C35379" w:rsidRDefault="002A5002" w:rsidP="009116CA">
          <w:pPr>
            <w:pStyle w:val="Footer"/>
            <w:rPr>
              <w:rFonts w:ascii="Arial" w:hAnsi="Arial" w:cs="Arial"/>
              <w:sz w:val="20"/>
              <w:szCs w:val="20"/>
            </w:rPr>
          </w:pPr>
          <w:r w:rsidRPr="00C35379">
            <w:rPr>
              <w:rFonts w:ascii="Arial" w:hAnsi="Arial" w:cs="Arial"/>
              <w:b/>
              <w:bCs/>
              <w:color w:val="1F497D"/>
              <w:sz w:val="20"/>
              <w:szCs w:val="20"/>
            </w:rPr>
            <w:fldChar w:fldCharType="begin"/>
          </w:r>
          <w:r w:rsidRPr="00C35379">
            <w:rPr>
              <w:rFonts w:ascii="Arial" w:hAnsi="Arial" w:cs="Arial"/>
              <w:b/>
              <w:bCs/>
              <w:color w:val="1F497D"/>
              <w:sz w:val="20"/>
              <w:szCs w:val="20"/>
            </w:rPr>
            <w:instrText xml:space="preserve"> PAGE </w:instrText>
          </w:r>
          <w:r w:rsidRPr="00C35379">
            <w:rPr>
              <w:rFonts w:ascii="Arial" w:hAnsi="Arial" w:cs="Arial"/>
              <w:b/>
              <w:bCs/>
              <w:color w:val="1F497D"/>
              <w:sz w:val="20"/>
              <w:szCs w:val="20"/>
            </w:rPr>
            <w:fldChar w:fldCharType="separate"/>
          </w:r>
          <w:r w:rsidR="00BB33B6">
            <w:rPr>
              <w:rFonts w:ascii="Arial" w:hAnsi="Arial" w:cs="Arial"/>
              <w:b/>
              <w:bCs/>
              <w:noProof/>
              <w:color w:val="1F497D"/>
              <w:sz w:val="20"/>
              <w:szCs w:val="20"/>
            </w:rPr>
            <w:t>90</w:t>
          </w:r>
          <w:r w:rsidRPr="00C35379">
            <w:rPr>
              <w:rFonts w:ascii="Arial" w:hAnsi="Arial" w:cs="Arial"/>
              <w:b/>
              <w:bCs/>
              <w:color w:val="1F497D"/>
              <w:sz w:val="20"/>
              <w:szCs w:val="20"/>
            </w:rPr>
            <w:fldChar w:fldCharType="end"/>
          </w:r>
          <w:r w:rsidRPr="00C35379">
            <w:rPr>
              <w:rFonts w:ascii="Arial" w:hAnsi="Arial" w:cs="Arial"/>
              <w:color w:val="1F497D"/>
              <w:sz w:val="20"/>
              <w:szCs w:val="20"/>
            </w:rPr>
            <w:t>/</w:t>
          </w:r>
          <w:r w:rsidRPr="00C35379">
            <w:rPr>
              <w:rFonts w:ascii="Arial" w:hAnsi="Arial" w:cs="Arial"/>
              <w:b/>
              <w:bCs/>
              <w:color w:val="1F497D"/>
              <w:sz w:val="20"/>
              <w:szCs w:val="20"/>
            </w:rPr>
            <w:fldChar w:fldCharType="begin"/>
          </w:r>
          <w:r w:rsidRPr="00C35379">
            <w:rPr>
              <w:rFonts w:ascii="Arial" w:hAnsi="Arial" w:cs="Arial"/>
              <w:b/>
              <w:bCs/>
              <w:color w:val="1F497D"/>
              <w:sz w:val="20"/>
              <w:szCs w:val="20"/>
            </w:rPr>
            <w:instrText xml:space="preserve"> NUMPAGES \*Arabic </w:instrText>
          </w:r>
          <w:r w:rsidRPr="00C35379">
            <w:rPr>
              <w:rFonts w:ascii="Arial" w:hAnsi="Arial" w:cs="Arial"/>
              <w:b/>
              <w:bCs/>
              <w:color w:val="1F497D"/>
              <w:sz w:val="20"/>
              <w:szCs w:val="20"/>
            </w:rPr>
            <w:fldChar w:fldCharType="separate"/>
          </w:r>
          <w:r w:rsidR="00BB33B6">
            <w:rPr>
              <w:rFonts w:ascii="Arial" w:hAnsi="Arial" w:cs="Arial"/>
              <w:b/>
              <w:bCs/>
              <w:noProof/>
              <w:color w:val="1F497D"/>
              <w:sz w:val="20"/>
              <w:szCs w:val="20"/>
            </w:rPr>
            <w:t>90</w:t>
          </w:r>
          <w:r w:rsidRPr="00C35379">
            <w:rPr>
              <w:rFonts w:ascii="Arial" w:hAnsi="Arial" w:cs="Arial"/>
              <w:b/>
              <w:bCs/>
              <w:color w:val="1F497D"/>
              <w:sz w:val="20"/>
              <w:szCs w:val="20"/>
            </w:rPr>
            <w:fldChar w:fldCharType="end"/>
          </w:r>
        </w:p>
      </w:tc>
    </w:tr>
  </w:tbl>
  <w:p w:rsidR="002A5002" w:rsidRDefault="002A5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490" w:rsidRDefault="00A71490" w:rsidP="00FE53BD">
      <w:pPr>
        <w:spacing w:line="240" w:lineRule="auto"/>
      </w:pPr>
      <w:r>
        <w:separator/>
      </w:r>
    </w:p>
  </w:footnote>
  <w:footnote w:type="continuationSeparator" w:id="0">
    <w:p w:rsidR="00A71490" w:rsidRDefault="00A71490" w:rsidP="00FE53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002" w:rsidRDefault="002A5002">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002" w:rsidRDefault="002A5002" w:rsidP="00B1263E">
    <w:pPr>
      <w:pStyle w:val="Header"/>
      <w:tabs>
        <w:tab w:val="clear" w:pos="4703"/>
        <w:tab w:val="clear" w:pos="9406"/>
        <w:tab w:val="left" w:pos="1140"/>
      </w:tabs>
    </w:pPr>
    <w:r>
      <w:tab/>
    </w:r>
  </w:p>
  <w:p w:rsidR="002A5002" w:rsidRDefault="002A5002" w:rsidP="00B1263E">
    <w:pPr>
      <w:pStyle w:val="Header"/>
      <w:tabs>
        <w:tab w:val="clear" w:pos="4703"/>
        <w:tab w:val="clear" w:pos="9406"/>
        <w:tab w:val="left" w:pos="1140"/>
      </w:tabs>
    </w:pPr>
  </w:p>
  <w:p w:rsidR="002A5002" w:rsidRDefault="002A5002" w:rsidP="00B1263E">
    <w:pPr>
      <w:pStyle w:val="Header"/>
      <w:tabs>
        <w:tab w:val="clear" w:pos="4703"/>
        <w:tab w:val="clear" w:pos="9406"/>
        <w:tab w:val="left" w:pos="11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3A88BE5C"/>
    <w:name w:val="WW8Num4"/>
    <w:lvl w:ilvl="0">
      <w:start w:val="1"/>
      <w:numFmt w:val="decimal"/>
      <w:lvlText w:val="%1)"/>
      <w:lvlJc w:val="left"/>
      <w:pPr>
        <w:tabs>
          <w:tab w:val="num" w:pos="990"/>
        </w:tabs>
        <w:ind w:left="1710" w:hanging="360"/>
      </w:pPr>
      <w:rPr>
        <w:rFonts w:cs="Arial"/>
        <w:b/>
        <w:i w:val="0"/>
        <w:sz w:val="24"/>
      </w:rPr>
    </w:lvl>
    <w:lvl w:ilvl="1">
      <w:start w:val="1"/>
      <w:numFmt w:val="bullet"/>
      <w:lvlText w:val="o"/>
      <w:lvlJc w:val="left"/>
      <w:pPr>
        <w:tabs>
          <w:tab w:val="num" w:pos="540"/>
        </w:tabs>
        <w:ind w:left="1980" w:hanging="360"/>
      </w:pPr>
      <w:rPr>
        <w:rFonts w:ascii="Courier New" w:hAnsi="Courier New" w:cs="Courier New"/>
      </w:rPr>
    </w:lvl>
    <w:lvl w:ilvl="2">
      <w:start w:val="1"/>
      <w:numFmt w:val="bullet"/>
      <w:lvlText w:val=""/>
      <w:lvlJc w:val="left"/>
      <w:pPr>
        <w:tabs>
          <w:tab w:val="num" w:pos="540"/>
        </w:tabs>
        <w:ind w:left="2700" w:hanging="360"/>
      </w:pPr>
      <w:rPr>
        <w:rFonts w:ascii="Wingdings" w:hAnsi="Wingdings" w:cs="Wingdings"/>
      </w:rPr>
    </w:lvl>
    <w:lvl w:ilvl="3">
      <w:start w:val="1"/>
      <w:numFmt w:val="bullet"/>
      <w:lvlText w:val=""/>
      <w:lvlJc w:val="left"/>
      <w:pPr>
        <w:tabs>
          <w:tab w:val="num" w:pos="540"/>
        </w:tabs>
        <w:ind w:left="3420" w:hanging="360"/>
      </w:pPr>
      <w:rPr>
        <w:rFonts w:ascii="Symbol" w:hAnsi="Symbol" w:cs="Symbol"/>
      </w:rPr>
    </w:lvl>
    <w:lvl w:ilvl="4">
      <w:start w:val="1"/>
      <w:numFmt w:val="bullet"/>
      <w:lvlText w:val="o"/>
      <w:lvlJc w:val="left"/>
      <w:pPr>
        <w:tabs>
          <w:tab w:val="num" w:pos="540"/>
        </w:tabs>
        <w:ind w:left="4140" w:hanging="360"/>
      </w:pPr>
      <w:rPr>
        <w:rFonts w:ascii="Courier New" w:hAnsi="Courier New" w:cs="Courier New"/>
      </w:rPr>
    </w:lvl>
    <w:lvl w:ilvl="5">
      <w:start w:val="1"/>
      <w:numFmt w:val="bullet"/>
      <w:lvlText w:val=""/>
      <w:lvlJc w:val="left"/>
      <w:pPr>
        <w:tabs>
          <w:tab w:val="num" w:pos="540"/>
        </w:tabs>
        <w:ind w:left="4860" w:hanging="360"/>
      </w:pPr>
      <w:rPr>
        <w:rFonts w:ascii="Wingdings" w:hAnsi="Wingdings" w:cs="Wingdings"/>
      </w:rPr>
    </w:lvl>
    <w:lvl w:ilvl="6">
      <w:start w:val="1"/>
      <w:numFmt w:val="bullet"/>
      <w:lvlText w:val=""/>
      <w:lvlJc w:val="left"/>
      <w:pPr>
        <w:tabs>
          <w:tab w:val="num" w:pos="540"/>
        </w:tabs>
        <w:ind w:left="5580" w:hanging="360"/>
      </w:pPr>
      <w:rPr>
        <w:rFonts w:ascii="Symbol" w:hAnsi="Symbol" w:cs="Symbol"/>
      </w:rPr>
    </w:lvl>
    <w:lvl w:ilvl="7">
      <w:start w:val="1"/>
      <w:numFmt w:val="bullet"/>
      <w:lvlText w:val="o"/>
      <w:lvlJc w:val="left"/>
      <w:pPr>
        <w:tabs>
          <w:tab w:val="num" w:pos="540"/>
        </w:tabs>
        <w:ind w:left="6300" w:hanging="360"/>
      </w:pPr>
      <w:rPr>
        <w:rFonts w:ascii="Courier New" w:hAnsi="Courier New" w:cs="Courier New"/>
      </w:rPr>
    </w:lvl>
    <w:lvl w:ilvl="8">
      <w:start w:val="1"/>
      <w:numFmt w:val="bullet"/>
      <w:lvlText w:val=""/>
      <w:lvlJc w:val="left"/>
      <w:pPr>
        <w:tabs>
          <w:tab w:val="num" w:pos="540"/>
        </w:tabs>
        <w:ind w:left="702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D81C6518"/>
    <w:name w:val="WW8Num7"/>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1B32AC52"/>
    <w:name w:val="WW8Num13"/>
    <w:lvl w:ilvl="0">
      <w:start w:val="1"/>
      <w:numFmt w:val="decimal"/>
      <w:lvlText w:val="%1)"/>
      <w:lvlJc w:val="left"/>
      <w:pPr>
        <w:tabs>
          <w:tab w:val="num" w:pos="-215"/>
        </w:tabs>
        <w:ind w:left="1495" w:hanging="360"/>
      </w:pPr>
      <w:rPr>
        <w:b/>
      </w:rPr>
    </w:lvl>
  </w:abstractNum>
  <w:abstractNum w:abstractNumId="12">
    <w:nsid w:val="00000029"/>
    <w:multiLevelType w:val="singleLevel"/>
    <w:tmpl w:val="00000029"/>
    <w:name w:val="WW8Num70"/>
    <w:lvl w:ilvl="0">
      <w:start w:val="1"/>
      <w:numFmt w:val="decimal"/>
      <w:lvlText w:val="%1)"/>
      <w:lvlJc w:val="left"/>
      <w:pPr>
        <w:tabs>
          <w:tab w:val="num" w:pos="1077"/>
        </w:tabs>
        <w:ind w:left="0" w:firstLine="720"/>
      </w:pPr>
    </w:lvl>
  </w:abstractNum>
  <w:abstractNum w:abstractNumId="13">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5DE3B2E"/>
    <w:multiLevelType w:val="hybridMultilevel"/>
    <w:tmpl w:val="0EA88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79D4B5A"/>
    <w:multiLevelType w:val="hybridMultilevel"/>
    <w:tmpl w:val="563A4F8A"/>
    <w:lvl w:ilvl="0" w:tplc="F59CF11A">
      <w:start w:val="1"/>
      <w:numFmt w:val="decimal"/>
      <w:lvlText w:val="%1."/>
      <w:lvlJc w:val="left"/>
      <w:pPr>
        <w:ind w:left="720" w:hanging="360"/>
      </w:pPr>
      <w:rPr>
        <w:rFonts w:ascii="Times New Roman" w:hAnsi="Times New Roman" w:cs="Times New Roman" w:hint="default"/>
      </w:rPr>
    </w:lvl>
    <w:lvl w:ilvl="1" w:tplc="0409000F">
      <w:start w:val="1"/>
      <w:numFmt w:val="decimal"/>
      <w:lvlText w:val="%2."/>
      <w:lvlJc w:val="left"/>
      <w:pPr>
        <w:ind w:left="1440" w:hanging="360"/>
      </w:pPr>
    </w:lvl>
    <w:lvl w:ilvl="2" w:tplc="BDE0B720">
      <w:start w:val="5"/>
      <w:numFmt w:val="decimal"/>
      <w:lvlText w:val="%3)"/>
      <w:lvlJc w:val="left"/>
      <w:pPr>
        <w:ind w:left="2340" w:hanging="360"/>
      </w:pPr>
      <w:rPr>
        <w:rFonts w:eastAsia="TimesNewRomanPSMT" w:hint="default"/>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5118C2"/>
    <w:multiLevelType w:val="hybridMultilevel"/>
    <w:tmpl w:val="2820C846"/>
    <w:lvl w:ilvl="0" w:tplc="A37C35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nsid w:val="0AD11462"/>
    <w:multiLevelType w:val="hybridMultilevel"/>
    <w:tmpl w:val="D666B2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CA722D3"/>
    <w:multiLevelType w:val="hybridMultilevel"/>
    <w:tmpl w:val="74240F08"/>
    <w:lvl w:ilvl="0" w:tplc="B1BE6F6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D5B0A37"/>
    <w:multiLevelType w:val="hybridMultilevel"/>
    <w:tmpl w:val="39C6C6B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00C3627"/>
    <w:multiLevelType w:val="hybridMultilevel"/>
    <w:tmpl w:val="6C50ADC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28B277E8"/>
    <w:multiLevelType w:val="hybridMultilevel"/>
    <w:tmpl w:val="822AE2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CD356F8"/>
    <w:multiLevelType w:val="hybridMultilevel"/>
    <w:tmpl w:val="73BEA232"/>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35B06C92"/>
    <w:multiLevelType w:val="hybridMultilevel"/>
    <w:tmpl w:val="A920E5E2"/>
    <w:lvl w:ilvl="0" w:tplc="1D000B54">
      <w:start w:val="1"/>
      <w:numFmt w:val="bullet"/>
      <w:lvlText w:val=""/>
      <w:lvlJc w:val="left"/>
      <w:pPr>
        <w:ind w:left="2430" w:hanging="360"/>
      </w:pPr>
      <w:rPr>
        <w:rFonts w:ascii="Symbol" w:hAnsi="Symbol" w:hint="default"/>
      </w:rPr>
    </w:lvl>
    <w:lvl w:ilvl="1" w:tplc="FFFAC4CE" w:tentative="1">
      <w:start w:val="1"/>
      <w:numFmt w:val="bullet"/>
      <w:lvlText w:val="o"/>
      <w:lvlJc w:val="left"/>
      <w:pPr>
        <w:ind w:left="3150" w:hanging="360"/>
      </w:pPr>
      <w:rPr>
        <w:rFonts w:ascii="Courier New" w:hAnsi="Courier New" w:cs="Courier New" w:hint="default"/>
      </w:rPr>
    </w:lvl>
    <w:lvl w:ilvl="2" w:tplc="9E4EBBC8" w:tentative="1">
      <w:start w:val="1"/>
      <w:numFmt w:val="bullet"/>
      <w:lvlText w:val=""/>
      <w:lvlJc w:val="left"/>
      <w:pPr>
        <w:ind w:left="3870" w:hanging="360"/>
      </w:pPr>
      <w:rPr>
        <w:rFonts w:ascii="Wingdings" w:hAnsi="Wingdings" w:hint="default"/>
      </w:rPr>
    </w:lvl>
    <w:lvl w:ilvl="3" w:tplc="9CE45914" w:tentative="1">
      <w:start w:val="1"/>
      <w:numFmt w:val="bullet"/>
      <w:lvlText w:val=""/>
      <w:lvlJc w:val="left"/>
      <w:pPr>
        <w:ind w:left="4590" w:hanging="360"/>
      </w:pPr>
      <w:rPr>
        <w:rFonts w:ascii="Symbol" w:hAnsi="Symbol" w:hint="default"/>
      </w:rPr>
    </w:lvl>
    <w:lvl w:ilvl="4" w:tplc="D93A2A72" w:tentative="1">
      <w:start w:val="1"/>
      <w:numFmt w:val="bullet"/>
      <w:lvlText w:val="o"/>
      <w:lvlJc w:val="left"/>
      <w:pPr>
        <w:ind w:left="5310" w:hanging="360"/>
      </w:pPr>
      <w:rPr>
        <w:rFonts w:ascii="Courier New" w:hAnsi="Courier New" w:cs="Courier New" w:hint="default"/>
      </w:rPr>
    </w:lvl>
    <w:lvl w:ilvl="5" w:tplc="D546709C" w:tentative="1">
      <w:start w:val="1"/>
      <w:numFmt w:val="bullet"/>
      <w:lvlText w:val=""/>
      <w:lvlJc w:val="left"/>
      <w:pPr>
        <w:ind w:left="6030" w:hanging="360"/>
      </w:pPr>
      <w:rPr>
        <w:rFonts w:ascii="Wingdings" w:hAnsi="Wingdings" w:hint="default"/>
      </w:rPr>
    </w:lvl>
    <w:lvl w:ilvl="6" w:tplc="8230E07A" w:tentative="1">
      <w:start w:val="1"/>
      <w:numFmt w:val="bullet"/>
      <w:lvlText w:val=""/>
      <w:lvlJc w:val="left"/>
      <w:pPr>
        <w:ind w:left="6750" w:hanging="360"/>
      </w:pPr>
      <w:rPr>
        <w:rFonts w:ascii="Symbol" w:hAnsi="Symbol" w:hint="default"/>
      </w:rPr>
    </w:lvl>
    <w:lvl w:ilvl="7" w:tplc="3E84BA5A" w:tentative="1">
      <w:start w:val="1"/>
      <w:numFmt w:val="bullet"/>
      <w:lvlText w:val="o"/>
      <w:lvlJc w:val="left"/>
      <w:pPr>
        <w:ind w:left="7470" w:hanging="360"/>
      </w:pPr>
      <w:rPr>
        <w:rFonts w:ascii="Courier New" w:hAnsi="Courier New" w:cs="Courier New" w:hint="default"/>
      </w:rPr>
    </w:lvl>
    <w:lvl w:ilvl="8" w:tplc="C35084DA" w:tentative="1">
      <w:start w:val="1"/>
      <w:numFmt w:val="bullet"/>
      <w:lvlText w:val=""/>
      <w:lvlJc w:val="left"/>
      <w:pPr>
        <w:ind w:left="8190" w:hanging="360"/>
      </w:pPr>
      <w:rPr>
        <w:rFonts w:ascii="Wingdings" w:hAnsi="Wingdings" w:hint="default"/>
      </w:rPr>
    </w:lvl>
  </w:abstractNum>
  <w:abstractNum w:abstractNumId="31">
    <w:nsid w:val="396E66AA"/>
    <w:multiLevelType w:val="hybridMultilevel"/>
    <w:tmpl w:val="41FE290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0F669F0"/>
    <w:multiLevelType w:val="hybridMultilevel"/>
    <w:tmpl w:val="ACC0CD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4577218E"/>
    <w:multiLevelType w:val="hybridMultilevel"/>
    <w:tmpl w:val="02E6A482"/>
    <w:lvl w:ilvl="0" w:tplc="3692FF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36331C7"/>
    <w:multiLevelType w:val="hybridMultilevel"/>
    <w:tmpl w:val="1CCE5348"/>
    <w:lvl w:ilvl="0" w:tplc="241A0001">
      <w:start w:val="1"/>
      <w:numFmt w:val="decimal"/>
      <w:lvlText w:val="%1)"/>
      <w:lvlJc w:val="left"/>
      <w:pPr>
        <w:ind w:left="720" w:hanging="360"/>
      </w:pPr>
      <w:rPr>
        <w:rFonts w:hint="default"/>
        <w:b/>
        <w:i w:val="0"/>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545338D4"/>
    <w:multiLevelType w:val="hybridMultilevel"/>
    <w:tmpl w:val="A658059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4B61EDC"/>
    <w:multiLevelType w:val="hybridMultilevel"/>
    <w:tmpl w:val="68621594"/>
    <w:lvl w:ilvl="0" w:tplc="104ED4E0">
      <w:start w:val="1"/>
      <w:numFmt w:val="decimal"/>
      <w:lvlText w:val="%1)"/>
      <w:lvlJc w:val="righ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5964899"/>
    <w:multiLevelType w:val="hybridMultilevel"/>
    <w:tmpl w:val="C302B0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E612AAC"/>
    <w:multiLevelType w:val="hybridMultilevel"/>
    <w:tmpl w:val="75F25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3"/>
  </w:num>
  <w:num w:numId="3">
    <w:abstractNumId w:val="35"/>
  </w:num>
  <w:num w:numId="4">
    <w:abstractNumId w:val="24"/>
  </w:num>
  <w:num w:numId="5">
    <w:abstractNumId w:val="29"/>
  </w:num>
  <w:num w:numId="6">
    <w:abstractNumId w:val="7"/>
  </w:num>
  <w:num w:numId="7">
    <w:abstractNumId w:val="3"/>
  </w:num>
  <w:num w:numId="8">
    <w:abstractNumId w:val="30"/>
  </w:num>
  <w:num w:numId="9">
    <w:abstractNumId w:val="16"/>
  </w:num>
  <w:num w:numId="10">
    <w:abstractNumId w:val="15"/>
  </w:num>
  <w:num w:numId="11">
    <w:abstractNumId w:val="17"/>
  </w:num>
  <w:num w:numId="12">
    <w:abstractNumId w:val="20"/>
  </w:num>
  <w:num w:numId="13">
    <w:abstractNumId w:val="25"/>
  </w:num>
  <w:num w:numId="14">
    <w:abstractNumId w:val="33"/>
  </w:num>
  <w:num w:numId="15">
    <w:abstractNumId w:val="27"/>
  </w:num>
  <w:num w:numId="16">
    <w:abstractNumId w:val="19"/>
  </w:num>
  <w:num w:numId="17">
    <w:abstractNumId w:val="14"/>
  </w:num>
  <w:num w:numId="18">
    <w:abstractNumId w:val="38"/>
  </w:num>
  <w:num w:numId="19">
    <w:abstractNumId w:val="21"/>
  </w:num>
  <w:num w:numId="20">
    <w:abstractNumId w:val="36"/>
  </w:num>
  <w:num w:numId="21">
    <w:abstractNumId w:val="22"/>
  </w:num>
  <w:num w:numId="22">
    <w:abstractNumId w:val="32"/>
  </w:num>
  <w:num w:numId="23">
    <w:abstractNumId w:val="23"/>
  </w:num>
  <w:num w:numId="24">
    <w:abstractNumId w:val="37"/>
  </w:num>
  <w:num w:numId="25">
    <w:abstractNumId w:val="23"/>
    <w:lvlOverride w:ilvl="0">
      <w:startOverride w:val="1"/>
    </w:lvlOverride>
  </w:num>
  <w:num w:numId="26">
    <w:abstractNumId w:val="10"/>
  </w:num>
  <w:num w:numId="27">
    <w:abstractNumId w:val="34"/>
  </w:num>
  <w:num w:numId="28">
    <w:abstractNumId w:val="28"/>
  </w:num>
  <w:num w:numId="29">
    <w:abstractNumId w:val="39"/>
  </w:num>
  <w:num w:numId="30">
    <w:abstractNumId w:val="18"/>
  </w:num>
  <w:num w:numId="31">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85E55"/>
    <w:rsid w:val="00005287"/>
    <w:rsid w:val="000054C1"/>
    <w:rsid w:val="000156C2"/>
    <w:rsid w:val="00047C5C"/>
    <w:rsid w:val="00052E54"/>
    <w:rsid w:val="00053422"/>
    <w:rsid w:val="00083502"/>
    <w:rsid w:val="000A45B8"/>
    <w:rsid w:val="000B1F3C"/>
    <w:rsid w:val="000C0392"/>
    <w:rsid w:val="000C4ADD"/>
    <w:rsid w:val="000C59C9"/>
    <w:rsid w:val="000C7754"/>
    <w:rsid w:val="000D1BDA"/>
    <w:rsid w:val="00133DAC"/>
    <w:rsid w:val="00136098"/>
    <w:rsid w:val="001749CB"/>
    <w:rsid w:val="00183364"/>
    <w:rsid w:val="00197F7E"/>
    <w:rsid w:val="001A345E"/>
    <w:rsid w:val="001C46D2"/>
    <w:rsid w:val="001C5B5B"/>
    <w:rsid w:val="001D5E18"/>
    <w:rsid w:val="001F0826"/>
    <w:rsid w:val="001F4308"/>
    <w:rsid w:val="001F5EBB"/>
    <w:rsid w:val="0020569D"/>
    <w:rsid w:val="00226F02"/>
    <w:rsid w:val="00235897"/>
    <w:rsid w:val="00243241"/>
    <w:rsid w:val="002472BC"/>
    <w:rsid w:val="002575D3"/>
    <w:rsid w:val="00274328"/>
    <w:rsid w:val="00274E6B"/>
    <w:rsid w:val="00285624"/>
    <w:rsid w:val="00290107"/>
    <w:rsid w:val="002A02B6"/>
    <w:rsid w:val="002A1C35"/>
    <w:rsid w:val="002A5002"/>
    <w:rsid w:val="002A6EA0"/>
    <w:rsid w:val="002B5867"/>
    <w:rsid w:val="002C2484"/>
    <w:rsid w:val="002D28DB"/>
    <w:rsid w:val="002D57E8"/>
    <w:rsid w:val="002D7B44"/>
    <w:rsid w:val="002E4D49"/>
    <w:rsid w:val="00305106"/>
    <w:rsid w:val="00305A3A"/>
    <w:rsid w:val="003227C2"/>
    <w:rsid w:val="00323294"/>
    <w:rsid w:val="00325103"/>
    <w:rsid w:val="00335FDD"/>
    <w:rsid w:val="0035135D"/>
    <w:rsid w:val="00365E75"/>
    <w:rsid w:val="00366BC4"/>
    <w:rsid w:val="00391D07"/>
    <w:rsid w:val="00391FA7"/>
    <w:rsid w:val="003A2295"/>
    <w:rsid w:val="003B4FCF"/>
    <w:rsid w:val="003C0313"/>
    <w:rsid w:val="003C2AE3"/>
    <w:rsid w:val="003C57E3"/>
    <w:rsid w:val="003D6D29"/>
    <w:rsid w:val="003D7E53"/>
    <w:rsid w:val="003E6CEE"/>
    <w:rsid w:val="003F43EA"/>
    <w:rsid w:val="00402166"/>
    <w:rsid w:val="00421DD5"/>
    <w:rsid w:val="00432AFC"/>
    <w:rsid w:val="00442573"/>
    <w:rsid w:val="00452879"/>
    <w:rsid w:val="004639EE"/>
    <w:rsid w:val="00465215"/>
    <w:rsid w:val="004A7F71"/>
    <w:rsid w:val="004B5F67"/>
    <w:rsid w:val="004B7920"/>
    <w:rsid w:val="004C586C"/>
    <w:rsid w:val="004D025C"/>
    <w:rsid w:val="004D2F6B"/>
    <w:rsid w:val="004E0DCC"/>
    <w:rsid w:val="004E196F"/>
    <w:rsid w:val="004E2A14"/>
    <w:rsid w:val="004F184C"/>
    <w:rsid w:val="00511ADD"/>
    <w:rsid w:val="00517A9F"/>
    <w:rsid w:val="00524FE9"/>
    <w:rsid w:val="00526626"/>
    <w:rsid w:val="00546B38"/>
    <w:rsid w:val="00555ACC"/>
    <w:rsid w:val="00561889"/>
    <w:rsid w:val="00562C7F"/>
    <w:rsid w:val="005761F9"/>
    <w:rsid w:val="00580BF2"/>
    <w:rsid w:val="00587CDB"/>
    <w:rsid w:val="00592D79"/>
    <w:rsid w:val="005C023C"/>
    <w:rsid w:val="005E1A44"/>
    <w:rsid w:val="006020E1"/>
    <w:rsid w:val="00612FC9"/>
    <w:rsid w:val="00613968"/>
    <w:rsid w:val="00624A69"/>
    <w:rsid w:val="006252A5"/>
    <w:rsid w:val="006348FE"/>
    <w:rsid w:val="00645428"/>
    <w:rsid w:val="00652528"/>
    <w:rsid w:val="0068112C"/>
    <w:rsid w:val="00682726"/>
    <w:rsid w:val="00694FC5"/>
    <w:rsid w:val="006A0DEF"/>
    <w:rsid w:val="006D1314"/>
    <w:rsid w:val="006D702A"/>
    <w:rsid w:val="006F5444"/>
    <w:rsid w:val="006F5772"/>
    <w:rsid w:val="00713FBE"/>
    <w:rsid w:val="007259D9"/>
    <w:rsid w:val="00730B6B"/>
    <w:rsid w:val="00732703"/>
    <w:rsid w:val="00763A83"/>
    <w:rsid w:val="007831B9"/>
    <w:rsid w:val="00784930"/>
    <w:rsid w:val="00790248"/>
    <w:rsid w:val="007B4BA8"/>
    <w:rsid w:val="007D2309"/>
    <w:rsid w:val="007E51C7"/>
    <w:rsid w:val="00814621"/>
    <w:rsid w:val="00822016"/>
    <w:rsid w:val="00822C60"/>
    <w:rsid w:val="00830429"/>
    <w:rsid w:val="00836369"/>
    <w:rsid w:val="00843C06"/>
    <w:rsid w:val="008A0AA4"/>
    <w:rsid w:val="008A4C32"/>
    <w:rsid w:val="008B07B4"/>
    <w:rsid w:val="008B1698"/>
    <w:rsid w:val="008B712E"/>
    <w:rsid w:val="008B7B0D"/>
    <w:rsid w:val="008C3D3B"/>
    <w:rsid w:val="008C78FE"/>
    <w:rsid w:val="008C7FB4"/>
    <w:rsid w:val="008D2F0F"/>
    <w:rsid w:val="008E4761"/>
    <w:rsid w:val="00904787"/>
    <w:rsid w:val="009116CA"/>
    <w:rsid w:val="00912F29"/>
    <w:rsid w:val="009212FF"/>
    <w:rsid w:val="009237FF"/>
    <w:rsid w:val="0093164F"/>
    <w:rsid w:val="00934F77"/>
    <w:rsid w:val="00951169"/>
    <w:rsid w:val="0096142F"/>
    <w:rsid w:val="009640B3"/>
    <w:rsid w:val="009921D4"/>
    <w:rsid w:val="00992B30"/>
    <w:rsid w:val="00994016"/>
    <w:rsid w:val="00996C26"/>
    <w:rsid w:val="009A46C9"/>
    <w:rsid w:val="009B4583"/>
    <w:rsid w:val="009D1346"/>
    <w:rsid w:val="009D6323"/>
    <w:rsid w:val="009E2817"/>
    <w:rsid w:val="009E337F"/>
    <w:rsid w:val="009F5C50"/>
    <w:rsid w:val="00A00D66"/>
    <w:rsid w:val="00A23010"/>
    <w:rsid w:val="00A31646"/>
    <w:rsid w:val="00A6578E"/>
    <w:rsid w:val="00A71490"/>
    <w:rsid w:val="00A72A0D"/>
    <w:rsid w:val="00A76D55"/>
    <w:rsid w:val="00A9394B"/>
    <w:rsid w:val="00A9793D"/>
    <w:rsid w:val="00AB2C53"/>
    <w:rsid w:val="00AC207F"/>
    <w:rsid w:val="00AC6202"/>
    <w:rsid w:val="00AD3333"/>
    <w:rsid w:val="00AE3F17"/>
    <w:rsid w:val="00AE5AD8"/>
    <w:rsid w:val="00B00880"/>
    <w:rsid w:val="00B04BA0"/>
    <w:rsid w:val="00B076EB"/>
    <w:rsid w:val="00B1263E"/>
    <w:rsid w:val="00B13369"/>
    <w:rsid w:val="00B24BE5"/>
    <w:rsid w:val="00B32471"/>
    <w:rsid w:val="00B36170"/>
    <w:rsid w:val="00B37AD3"/>
    <w:rsid w:val="00B57B28"/>
    <w:rsid w:val="00B66D6D"/>
    <w:rsid w:val="00B6784B"/>
    <w:rsid w:val="00B7432F"/>
    <w:rsid w:val="00B76587"/>
    <w:rsid w:val="00B97937"/>
    <w:rsid w:val="00BA45E5"/>
    <w:rsid w:val="00BB33B6"/>
    <w:rsid w:val="00BC0116"/>
    <w:rsid w:val="00BC256D"/>
    <w:rsid w:val="00BC3038"/>
    <w:rsid w:val="00BC38C7"/>
    <w:rsid w:val="00BD0869"/>
    <w:rsid w:val="00BF1E55"/>
    <w:rsid w:val="00BF311C"/>
    <w:rsid w:val="00C26876"/>
    <w:rsid w:val="00C35379"/>
    <w:rsid w:val="00C4100A"/>
    <w:rsid w:val="00C421A0"/>
    <w:rsid w:val="00C5022A"/>
    <w:rsid w:val="00C575CD"/>
    <w:rsid w:val="00C600C3"/>
    <w:rsid w:val="00C6296A"/>
    <w:rsid w:val="00C67871"/>
    <w:rsid w:val="00C81702"/>
    <w:rsid w:val="00C81AF1"/>
    <w:rsid w:val="00C86461"/>
    <w:rsid w:val="00CA1997"/>
    <w:rsid w:val="00CC1629"/>
    <w:rsid w:val="00CD745E"/>
    <w:rsid w:val="00CE50AC"/>
    <w:rsid w:val="00CE5368"/>
    <w:rsid w:val="00CF3627"/>
    <w:rsid w:val="00CF6E0C"/>
    <w:rsid w:val="00CF7E53"/>
    <w:rsid w:val="00D009A5"/>
    <w:rsid w:val="00D00BEC"/>
    <w:rsid w:val="00D07B25"/>
    <w:rsid w:val="00D16203"/>
    <w:rsid w:val="00D162CD"/>
    <w:rsid w:val="00D41571"/>
    <w:rsid w:val="00D472E2"/>
    <w:rsid w:val="00D65305"/>
    <w:rsid w:val="00D710D9"/>
    <w:rsid w:val="00D7525E"/>
    <w:rsid w:val="00D77EA1"/>
    <w:rsid w:val="00D82711"/>
    <w:rsid w:val="00D93DAC"/>
    <w:rsid w:val="00D943EB"/>
    <w:rsid w:val="00D96AAA"/>
    <w:rsid w:val="00DB09FB"/>
    <w:rsid w:val="00DB6E77"/>
    <w:rsid w:val="00DD1C48"/>
    <w:rsid w:val="00E213D0"/>
    <w:rsid w:val="00E377B5"/>
    <w:rsid w:val="00E50C57"/>
    <w:rsid w:val="00E54AA7"/>
    <w:rsid w:val="00E5525B"/>
    <w:rsid w:val="00E561C6"/>
    <w:rsid w:val="00E64A2A"/>
    <w:rsid w:val="00E7562D"/>
    <w:rsid w:val="00E86DC2"/>
    <w:rsid w:val="00E9267E"/>
    <w:rsid w:val="00E943E5"/>
    <w:rsid w:val="00E95371"/>
    <w:rsid w:val="00E972BD"/>
    <w:rsid w:val="00EB7CB4"/>
    <w:rsid w:val="00EC7137"/>
    <w:rsid w:val="00ED3591"/>
    <w:rsid w:val="00ED3D95"/>
    <w:rsid w:val="00EE13DF"/>
    <w:rsid w:val="00EE3CC7"/>
    <w:rsid w:val="00EE7281"/>
    <w:rsid w:val="00EF7883"/>
    <w:rsid w:val="00F27922"/>
    <w:rsid w:val="00F579DF"/>
    <w:rsid w:val="00F60FCD"/>
    <w:rsid w:val="00F62AAE"/>
    <w:rsid w:val="00F64189"/>
    <w:rsid w:val="00F673AE"/>
    <w:rsid w:val="00F7122C"/>
    <w:rsid w:val="00F72D35"/>
    <w:rsid w:val="00F85E55"/>
    <w:rsid w:val="00F93AAF"/>
    <w:rsid w:val="00FA1DC7"/>
    <w:rsid w:val="00FB43A8"/>
    <w:rsid w:val="00FC3BE4"/>
    <w:rsid w:val="00FC659F"/>
    <w:rsid w:val="00FD1C8E"/>
    <w:rsid w:val="00FD32DD"/>
    <w:rsid w:val="00FE36FE"/>
    <w:rsid w:val="00FE53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E55"/>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761F9"/>
    <w:pPr>
      <w:keepNext/>
      <w:keepLines/>
      <w:spacing w:before="480"/>
      <w:outlineLvl w:val="0"/>
    </w:pPr>
    <w:rPr>
      <w:rFonts w:ascii="Cambria" w:hAnsi="Cambria" w:cs="font305"/>
      <w:b/>
      <w:bCs/>
      <w:color w:val="365F91"/>
      <w:sz w:val="28"/>
      <w:szCs w:val="28"/>
    </w:rPr>
  </w:style>
  <w:style w:type="paragraph" w:styleId="Heading2">
    <w:name w:val="heading 2"/>
    <w:basedOn w:val="Normal"/>
    <w:next w:val="BodyText"/>
    <w:link w:val="Heading2Char"/>
    <w:qFormat/>
    <w:rsid w:val="005761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761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761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761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761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761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761F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761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761F9"/>
    <w:pPr>
      <w:spacing w:after="120"/>
    </w:pPr>
  </w:style>
  <w:style w:type="character" w:customStyle="1" w:styleId="BodyTextChar">
    <w:name w:val="Body Text Char"/>
    <w:basedOn w:val="DefaultParagraphFont"/>
    <w:link w:val="BodyText"/>
    <w:rsid w:val="005761F9"/>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5761F9"/>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rsid w:val="005761F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761F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761F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761F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761F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761F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761F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761F9"/>
    <w:rPr>
      <w:rFonts w:ascii="Arial" w:eastAsia="Times New Roman" w:hAnsi="Arial" w:cs="Arial"/>
      <w:color w:val="000000"/>
      <w:kern w:val="1"/>
      <w:sz w:val="24"/>
      <w:szCs w:val="24"/>
      <w:lang w:eastAsia="ar-SA"/>
    </w:rPr>
  </w:style>
  <w:style w:type="paragraph" w:styleId="ListParagraph">
    <w:name w:val="List Paragraph"/>
    <w:aliases w:val="Liste 1,List Paragraph1,Use Case List Paragraph,Heading2,Colorful List - Accent 11,Bullet List,YC Bulet,lp1,numbered,FooterText,Paragraphe de liste1,Bulletr List Paragraph,列出段落,列出段落1,List Paragraph2,List Paragraph21,Párrafo de lista1"/>
    <w:basedOn w:val="Normal"/>
    <w:uiPriority w:val="34"/>
    <w:qFormat/>
    <w:rsid w:val="005761F9"/>
    <w:pPr>
      <w:ind w:left="720"/>
      <w:contextualSpacing/>
    </w:pPr>
  </w:style>
  <w:style w:type="paragraph" w:customStyle="1" w:styleId="Default">
    <w:name w:val="Default"/>
    <w:link w:val="DefaultChar"/>
    <w:qFormat/>
    <w:rsid w:val="005761F9"/>
    <w:pPr>
      <w:autoSpaceDE w:val="0"/>
      <w:autoSpaceDN w:val="0"/>
      <w:adjustRightInd w:val="0"/>
      <w:spacing w:after="0"/>
      <w:jc w:val="left"/>
    </w:pPr>
    <w:rPr>
      <w:rFonts w:ascii="Arial" w:eastAsia="Times New Roman" w:hAnsi="Arial" w:cs="Times New Roman"/>
      <w:color w:val="000000"/>
      <w:sz w:val="24"/>
      <w:szCs w:val="24"/>
    </w:rPr>
  </w:style>
  <w:style w:type="character" w:customStyle="1" w:styleId="DefaultChar">
    <w:name w:val="Default Char"/>
    <w:link w:val="Default"/>
    <w:locked/>
    <w:rsid w:val="005761F9"/>
    <w:rPr>
      <w:rFonts w:ascii="Arial" w:eastAsia="Times New Roman" w:hAnsi="Arial" w:cs="Times New Roman"/>
      <w:color w:val="000000"/>
      <w:sz w:val="24"/>
      <w:szCs w:val="24"/>
    </w:rPr>
  </w:style>
  <w:style w:type="character" w:styleId="Hyperlink">
    <w:name w:val="Hyperlink"/>
    <w:uiPriority w:val="99"/>
    <w:unhideWhenUsed/>
    <w:rsid w:val="005761F9"/>
    <w:rPr>
      <w:color w:val="0000FF"/>
      <w:u w:val="single"/>
    </w:rPr>
  </w:style>
  <w:style w:type="paragraph" w:styleId="Header">
    <w:name w:val="header"/>
    <w:basedOn w:val="Normal"/>
    <w:link w:val="HeaderChar"/>
    <w:unhideWhenUsed/>
    <w:rsid w:val="005761F9"/>
    <w:pPr>
      <w:tabs>
        <w:tab w:val="center" w:pos="4703"/>
        <w:tab w:val="right" w:pos="9406"/>
      </w:tabs>
      <w:spacing w:line="240" w:lineRule="auto"/>
    </w:pPr>
  </w:style>
  <w:style w:type="character" w:customStyle="1" w:styleId="HeaderChar">
    <w:name w:val="Header Char"/>
    <w:basedOn w:val="DefaultParagraphFont"/>
    <w:link w:val="Header"/>
    <w:rsid w:val="005761F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5761F9"/>
    <w:pPr>
      <w:tabs>
        <w:tab w:val="center" w:pos="4703"/>
        <w:tab w:val="right" w:pos="9406"/>
      </w:tabs>
      <w:spacing w:line="240" w:lineRule="auto"/>
    </w:pPr>
  </w:style>
  <w:style w:type="character" w:customStyle="1" w:styleId="FooterChar">
    <w:name w:val="Footer Char"/>
    <w:basedOn w:val="DefaultParagraphFont"/>
    <w:link w:val="Footer"/>
    <w:rsid w:val="005761F9"/>
    <w:rPr>
      <w:rFonts w:ascii="Times New Roman" w:eastAsia="Arial Unicode MS" w:hAnsi="Times New Roman" w:cs="Times New Roman"/>
      <w:color w:val="000000"/>
      <w:kern w:val="1"/>
      <w:sz w:val="24"/>
      <w:szCs w:val="24"/>
      <w:lang w:eastAsia="ar-SA"/>
    </w:rPr>
  </w:style>
  <w:style w:type="character" w:customStyle="1" w:styleId="WW8Num2z0">
    <w:name w:val="WW8Num2z0"/>
    <w:rsid w:val="005761F9"/>
    <w:rPr>
      <w:rFonts w:ascii="Symbol" w:hAnsi="Symbol" w:cs="Symbol"/>
    </w:rPr>
  </w:style>
  <w:style w:type="character" w:customStyle="1" w:styleId="WW8Num2z1">
    <w:name w:val="WW8Num2z1"/>
    <w:rsid w:val="005761F9"/>
    <w:rPr>
      <w:rFonts w:ascii="Courier New" w:hAnsi="Courier New" w:cs="Courier New"/>
    </w:rPr>
  </w:style>
  <w:style w:type="character" w:customStyle="1" w:styleId="WW8Num2z2">
    <w:name w:val="WW8Num2z2"/>
    <w:rsid w:val="005761F9"/>
    <w:rPr>
      <w:rFonts w:ascii="Wingdings" w:hAnsi="Wingdings" w:cs="Wingdings"/>
    </w:rPr>
  </w:style>
  <w:style w:type="character" w:customStyle="1" w:styleId="WW8Num3z1">
    <w:name w:val="WW8Num3z1"/>
    <w:rsid w:val="005761F9"/>
    <w:rPr>
      <w:b/>
      <w:i w:val="0"/>
      <w:sz w:val="24"/>
      <w:szCs w:val="24"/>
    </w:rPr>
  </w:style>
  <w:style w:type="character" w:customStyle="1" w:styleId="WW8Num4z0">
    <w:name w:val="WW8Num4z0"/>
    <w:rsid w:val="005761F9"/>
    <w:rPr>
      <w:rFonts w:cs="Arial"/>
      <w:i w:val="0"/>
      <w:sz w:val="24"/>
    </w:rPr>
  </w:style>
  <w:style w:type="character" w:customStyle="1" w:styleId="WW8Num4z1">
    <w:name w:val="WW8Num4z1"/>
    <w:rsid w:val="005761F9"/>
    <w:rPr>
      <w:rFonts w:ascii="Courier New" w:hAnsi="Courier New" w:cs="Courier New"/>
    </w:rPr>
  </w:style>
  <w:style w:type="character" w:customStyle="1" w:styleId="WW8Num4z2">
    <w:name w:val="WW8Num4z2"/>
    <w:rsid w:val="005761F9"/>
    <w:rPr>
      <w:rFonts w:ascii="Wingdings" w:hAnsi="Wingdings" w:cs="Wingdings"/>
    </w:rPr>
  </w:style>
  <w:style w:type="character" w:customStyle="1" w:styleId="WW8Num4z3">
    <w:name w:val="WW8Num4z3"/>
    <w:rsid w:val="005761F9"/>
    <w:rPr>
      <w:rFonts w:ascii="Symbol" w:hAnsi="Symbol" w:cs="Symbol"/>
    </w:rPr>
  </w:style>
  <w:style w:type="character" w:customStyle="1" w:styleId="WW8Num5z0">
    <w:name w:val="WW8Num5z0"/>
    <w:rsid w:val="005761F9"/>
    <w:rPr>
      <w:rFonts w:cs="Arial"/>
      <w:b w:val="0"/>
      <w:i w:val="0"/>
      <w:sz w:val="24"/>
    </w:rPr>
  </w:style>
  <w:style w:type="character" w:customStyle="1" w:styleId="WW8Num5z1">
    <w:name w:val="WW8Num5z1"/>
    <w:rsid w:val="005761F9"/>
    <w:rPr>
      <w:rFonts w:ascii="Courier New" w:hAnsi="Courier New" w:cs="Courier New"/>
    </w:rPr>
  </w:style>
  <w:style w:type="character" w:customStyle="1" w:styleId="WW8Num5z2">
    <w:name w:val="WW8Num5z2"/>
    <w:rsid w:val="005761F9"/>
    <w:rPr>
      <w:rFonts w:ascii="Wingdings" w:hAnsi="Wingdings" w:cs="Wingdings"/>
    </w:rPr>
  </w:style>
  <w:style w:type="character" w:customStyle="1" w:styleId="WW8Num6z0">
    <w:name w:val="WW8Num6z0"/>
    <w:rsid w:val="005761F9"/>
    <w:rPr>
      <w:rFonts w:ascii="Symbol" w:hAnsi="Symbol" w:cs="Symbol"/>
    </w:rPr>
  </w:style>
  <w:style w:type="character" w:customStyle="1" w:styleId="WW8Num6z1">
    <w:name w:val="WW8Num6z1"/>
    <w:rsid w:val="005761F9"/>
    <w:rPr>
      <w:rFonts w:ascii="Courier New" w:hAnsi="Courier New" w:cs="Courier New"/>
    </w:rPr>
  </w:style>
  <w:style w:type="character" w:customStyle="1" w:styleId="WW8Num6z2">
    <w:name w:val="WW8Num6z2"/>
    <w:rsid w:val="005761F9"/>
    <w:rPr>
      <w:rFonts w:ascii="Wingdings" w:hAnsi="Wingdings" w:cs="Wingdings"/>
    </w:rPr>
  </w:style>
  <w:style w:type="character" w:customStyle="1" w:styleId="WW8Num8z1">
    <w:name w:val="WW8Num8z1"/>
    <w:rsid w:val="005761F9"/>
    <w:rPr>
      <w:rFonts w:ascii="Courier New" w:hAnsi="Courier New" w:cs="Courier New"/>
    </w:rPr>
  </w:style>
  <w:style w:type="character" w:customStyle="1" w:styleId="WW8Num8z2">
    <w:name w:val="WW8Num8z2"/>
    <w:rsid w:val="005761F9"/>
    <w:rPr>
      <w:rFonts w:ascii="Wingdings" w:hAnsi="Wingdings" w:cs="Wingdings"/>
    </w:rPr>
  </w:style>
  <w:style w:type="character" w:customStyle="1" w:styleId="WW8Num8z3">
    <w:name w:val="WW8Num8z3"/>
    <w:rsid w:val="005761F9"/>
    <w:rPr>
      <w:rFonts w:ascii="Symbol" w:hAnsi="Symbol" w:cs="Symbol"/>
    </w:rPr>
  </w:style>
  <w:style w:type="character" w:customStyle="1" w:styleId="WW8Num9z0">
    <w:name w:val="WW8Num9z0"/>
    <w:rsid w:val="005761F9"/>
    <w:rPr>
      <w:i w:val="0"/>
    </w:rPr>
  </w:style>
  <w:style w:type="character" w:customStyle="1" w:styleId="WW8Num9z1">
    <w:name w:val="WW8Num9z1"/>
    <w:rsid w:val="005761F9"/>
    <w:rPr>
      <w:rFonts w:ascii="Courier New" w:hAnsi="Courier New" w:cs="Courier New"/>
    </w:rPr>
  </w:style>
  <w:style w:type="character" w:customStyle="1" w:styleId="WW8Num9z2">
    <w:name w:val="WW8Num9z2"/>
    <w:rsid w:val="005761F9"/>
    <w:rPr>
      <w:rFonts w:ascii="Wingdings" w:hAnsi="Wingdings" w:cs="Wingdings"/>
    </w:rPr>
  </w:style>
  <w:style w:type="character" w:customStyle="1" w:styleId="WW8Num9z3">
    <w:name w:val="WW8Num9z3"/>
    <w:rsid w:val="005761F9"/>
    <w:rPr>
      <w:rFonts w:ascii="Symbol" w:hAnsi="Symbol" w:cs="Symbol"/>
    </w:rPr>
  </w:style>
  <w:style w:type="character" w:customStyle="1" w:styleId="WW8Num10z1">
    <w:name w:val="WW8Num10z1"/>
    <w:rsid w:val="005761F9"/>
    <w:rPr>
      <w:rFonts w:ascii="Courier New" w:hAnsi="Courier New" w:cs="Courier New"/>
    </w:rPr>
  </w:style>
  <w:style w:type="character" w:customStyle="1" w:styleId="WW8Num10z2">
    <w:name w:val="WW8Num10z2"/>
    <w:rsid w:val="005761F9"/>
    <w:rPr>
      <w:rFonts w:ascii="Wingdings" w:hAnsi="Wingdings" w:cs="Wingdings"/>
    </w:rPr>
  </w:style>
  <w:style w:type="character" w:customStyle="1" w:styleId="WW8Num10z3">
    <w:name w:val="WW8Num10z3"/>
    <w:rsid w:val="005761F9"/>
    <w:rPr>
      <w:rFonts w:ascii="Symbol" w:hAnsi="Symbol" w:cs="Symbol"/>
    </w:rPr>
  </w:style>
  <w:style w:type="character" w:customStyle="1" w:styleId="WW8Num5z3">
    <w:name w:val="WW8Num5z3"/>
    <w:rsid w:val="005761F9"/>
    <w:rPr>
      <w:rFonts w:ascii="Symbol" w:hAnsi="Symbol" w:cs="Symbol"/>
    </w:rPr>
  </w:style>
  <w:style w:type="character" w:customStyle="1" w:styleId="WW8Num7z0">
    <w:name w:val="WW8Num7z0"/>
    <w:rsid w:val="005761F9"/>
    <w:rPr>
      <w:b w:val="0"/>
      <w:i w:val="0"/>
      <w:color w:val="00000A"/>
    </w:rPr>
  </w:style>
  <w:style w:type="character" w:customStyle="1" w:styleId="WW8Num8z0">
    <w:name w:val="WW8Num8z0"/>
    <w:rsid w:val="005761F9"/>
    <w:rPr>
      <w:rFonts w:ascii="Symbol" w:hAnsi="Symbol" w:cs="Symbol"/>
    </w:rPr>
  </w:style>
  <w:style w:type="character" w:customStyle="1" w:styleId="WW8Num11z0">
    <w:name w:val="WW8Num11z0"/>
    <w:rsid w:val="005761F9"/>
    <w:rPr>
      <w:rFonts w:ascii="Wingdings" w:hAnsi="Wingdings" w:cs="Wingdings"/>
      <w:b w:val="0"/>
      <w:i w:val="0"/>
      <w:color w:val="00000A"/>
    </w:rPr>
  </w:style>
  <w:style w:type="character" w:customStyle="1" w:styleId="WW8Num11z1">
    <w:name w:val="WW8Num11z1"/>
    <w:rsid w:val="005761F9"/>
    <w:rPr>
      <w:rFonts w:ascii="Courier New" w:hAnsi="Courier New" w:cs="Arial"/>
      <w:b w:val="0"/>
      <w:i w:val="0"/>
      <w:sz w:val="24"/>
    </w:rPr>
  </w:style>
  <w:style w:type="character" w:customStyle="1" w:styleId="WW8Num11z2">
    <w:name w:val="WW8Num11z2"/>
    <w:rsid w:val="005761F9"/>
    <w:rPr>
      <w:rFonts w:ascii="Wingdings" w:hAnsi="Wingdings" w:cs="Wingdings"/>
    </w:rPr>
  </w:style>
  <w:style w:type="character" w:customStyle="1" w:styleId="WW8Num11z3">
    <w:name w:val="WW8Num11z3"/>
    <w:rsid w:val="005761F9"/>
    <w:rPr>
      <w:rFonts w:ascii="Symbol" w:hAnsi="Symbol" w:cs="Symbol"/>
    </w:rPr>
  </w:style>
  <w:style w:type="character" w:customStyle="1" w:styleId="WW8Num12z0">
    <w:name w:val="WW8Num12z0"/>
    <w:rsid w:val="005761F9"/>
    <w:rPr>
      <w:b w:val="0"/>
    </w:rPr>
  </w:style>
  <w:style w:type="character" w:customStyle="1" w:styleId="WW8Num12z1">
    <w:name w:val="WW8Num12z1"/>
    <w:rsid w:val="005761F9"/>
    <w:rPr>
      <w:rFonts w:ascii="Courier New" w:hAnsi="Courier New" w:cs="Arial"/>
      <w:b w:val="0"/>
      <w:i w:val="0"/>
      <w:sz w:val="24"/>
    </w:rPr>
  </w:style>
  <w:style w:type="character" w:customStyle="1" w:styleId="WW8Num12z2">
    <w:name w:val="WW8Num12z2"/>
    <w:rsid w:val="005761F9"/>
    <w:rPr>
      <w:rFonts w:ascii="Wingdings" w:hAnsi="Wingdings" w:cs="Wingdings"/>
    </w:rPr>
  </w:style>
  <w:style w:type="character" w:customStyle="1" w:styleId="WW8Num12z3">
    <w:name w:val="WW8Num12z3"/>
    <w:rsid w:val="005761F9"/>
    <w:rPr>
      <w:rFonts w:ascii="Symbol" w:hAnsi="Symbol" w:cs="Symbol"/>
    </w:rPr>
  </w:style>
  <w:style w:type="character" w:customStyle="1" w:styleId="WW8Num14z0">
    <w:name w:val="WW8Num14z0"/>
    <w:rsid w:val="005761F9"/>
    <w:rPr>
      <w:rFonts w:ascii="Wingdings" w:hAnsi="Wingdings" w:cs="Wingdings"/>
    </w:rPr>
  </w:style>
  <w:style w:type="character" w:customStyle="1" w:styleId="WW8Num14z1">
    <w:name w:val="WW8Num14z1"/>
    <w:rsid w:val="005761F9"/>
    <w:rPr>
      <w:rFonts w:ascii="Courier New" w:hAnsi="Courier New" w:cs="Arial"/>
      <w:b w:val="0"/>
      <w:i w:val="0"/>
      <w:sz w:val="24"/>
    </w:rPr>
  </w:style>
  <w:style w:type="character" w:customStyle="1" w:styleId="WW8Num14z3">
    <w:name w:val="WW8Num14z3"/>
    <w:rsid w:val="005761F9"/>
    <w:rPr>
      <w:rFonts w:ascii="Symbol" w:hAnsi="Symbol" w:cs="Symbol"/>
    </w:rPr>
  </w:style>
  <w:style w:type="character" w:customStyle="1" w:styleId="WW8Num15z1">
    <w:name w:val="WW8Num15z1"/>
    <w:rsid w:val="005761F9"/>
    <w:rPr>
      <w:b/>
      <w:i w:val="0"/>
      <w:sz w:val="24"/>
      <w:szCs w:val="24"/>
    </w:rPr>
  </w:style>
  <w:style w:type="character" w:customStyle="1" w:styleId="WW8Num16z1">
    <w:name w:val="WW8Num16z1"/>
    <w:rsid w:val="005761F9"/>
    <w:rPr>
      <w:rFonts w:ascii="Courier New" w:hAnsi="Courier New" w:cs="Arial"/>
      <w:b w:val="0"/>
      <w:i w:val="0"/>
      <w:sz w:val="24"/>
    </w:rPr>
  </w:style>
  <w:style w:type="character" w:customStyle="1" w:styleId="WW8Num16z2">
    <w:name w:val="WW8Num16z2"/>
    <w:rsid w:val="005761F9"/>
    <w:rPr>
      <w:rFonts w:ascii="Wingdings" w:hAnsi="Wingdings" w:cs="Wingdings"/>
    </w:rPr>
  </w:style>
  <w:style w:type="character" w:customStyle="1" w:styleId="WW8Num16z3">
    <w:name w:val="WW8Num16z3"/>
    <w:rsid w:val="005761F9"/>
    <w:rPr>
      <w:rFonts w:ascii="Symbol" w:hAnsi="Symbol" w:cs="Symbol"/>
    </w:rPr>
  </w:style>
  <w:style w:type="character" w:customStyle="1" w:styleId="WW8Num7z1">
    <w:name w:val="WW8Num7z1"/>
    <w:rsid w:val="005761F9"/>
    <w:rPr>
      <w:rFonts w:ascii="Courier New" w:hAnsi="Courier New" w:cs="Courier New"/>
    </w:rPr>
  </w:style>
  <w:style w:type="character" w:customStyle="1" w:styleId="WW8Num7z2">
    <w:name w:val="WW8Num7z2"/>
    <w:rsid w:val="005761F9"/>
    <w:rPr>
      <w:rFonts w:ascii="Wingdings" w:hAnsi="Wingdings" w:cs="Wingdings"/>
    </w:rPr>
  </w:style>
  <w:style w:type="character" w:customStyle="1" w:styleId="WW8Num10z0">
    <w:name w:val="WW8Num10z0"/>
    <w:rsid w:val="005761F9"/>
    <w:rPr>
      <w:rFonts w:ascii="Symbol" w:hAnsi="Symbol" w:cs="Symbol"/>
    </w:rPr>
  </w:style>
  <w:style w:type="character" w:customStyle="1" w:styleId="WW-DefaultParagraphFont">
    <w:name w:val="WW-Default Paragraph Font"/>
    <w:rsid w:val="005761F9"/>
  </w:style>
  <w:style w:type="character" w:customStyle="1" w:styleId="WW-DefaultParagraphFont1">
    <w:name w:val="WW-Default Paragraph Font1"/>
    <w:rsid w:val="005761F9"/>
  </w:style>
  <w:style w:type="character" w:customStyle="1" w:styleId="ListParagraphChar">
    <w:name w:val="List Paragraph Char"/>
    <w:rsid w:val="005761F9"/>
  </w:style>
  <w:style w:type="character" w:customStyle="1" w:styleId="CommentReference1">
    <w:name w:val="Comment Reference1"/>
    <w:rsid w:val="005761F9"/>
    <w:rPr>
      <w:sz w:val="16"/>
      <w:szCs w:val="16"/>
    </w:rPr>
  </w:style>
  <w:style w:type="character" w:customStyle="1" w:styleId="CommentTextChar">
    <w:name w:val="Comment Text Char"/>
    <w:rsid w:val="005761F9"/>
    <w:rPr>
      <w:sz w:val="20"/>
      <w:szCs w:val="20"/>
    </w:rPr>
  </w:style>
  <w:style w:type="character" w:customStyle="1" w:styleId="CommentSubjectChar">
    <w:name w:val="Comment Subject Char"/>
    <w:rsid w:val="005761F9"/>
    <w:rPr>
      <w:b/>
      <w:bCs/>
      <w:sz w:val="20"/>
      <w:szCs w:val="20"/>
    </w:rPr>
  </w:style>
  <w:style w:type="character" w:customStyle="1" w:styleId="BalloonTextChar">
    <w:name w:val="Balloon Text Char"/>
    <w:rsid w:val="005761F9"/>
    <w:rPr>
      <w:rFonts w:ascii="Tahoma" w:hAnsi="Tahoma" w:cs="Tahoma"/>
      <w:sz w:val="16"/>
      <w:szCs w:val="16"/>
    </w:rPr>
  </w:style>
  <w:style w:type="character" w:customStyle="1" w:styleId="BodyText2Char">
    <w:name w:val="Body Text 2 Char"/>
    <w:rsid w:val="005761F9"/>
    <w:rPr>
      <w:sz w:val="24"/>
      <w:szCs w:val="24"/>
    </w:rPr>
  </w:style>
  <w:style w:type="character" w:customStyle="1" w:styleId="BodyText2Char1">
    <w:name w:val="Body Text 2 Char1"/>
    <w:basedOn w:val="WW-DefaultParagraphFont1"/>
    <w:rsid w:val="005761F9"/>
  </w:style>
  <w:style w:type="character" w:customStyle="1" w:styleId="BodyText3Char">
    <w:name w:val="Body Text 3 Char"/>
    <w:rsid w:val="005761F9"/>
    <w:rPr>
      <w:rFonts w:ascii="Times New Roman" w:eastAsia="Times New Roman" w:hAnsi="Times New Roman" w:cs="Times New Roman"/>
      <w:sz w:val="16"/>
      <w:szCs w:val="16"/>
    </w:rPr>
  </w:style>
  <w:style w:type="character" w:customStyle="1" w:styleId="NoSpacingChar">
    <w:name w:val="No Spacing Char"/>
    <w:rsid w:val="005761F9"/>
    <w:rPr>
      <w:rFonts w:cs="font305"/>
      <w:lang w:val="en-US"/>
    </w:rPr>
  </w:style>
  <w:style w:type="character" w:customStyle="1" w:styleId="ListLabel1">
    <w:name w:val="ListLabel 1"/>
    <w:rsid w:val="005761F9"/>
    <w:rPr>
      <w:rFonts w:cs="Courier New"/>
    </w:rPr>
  </w:style>
  <w:style w:type="character" w:customStyle="1" w:styleId="ListLabel2">
    <w:name w:val="ListLabel 2"/>
    <w:rsid w:val="005761F9"/>
    <w:rPr>
      <w:b/>
      <w:i w:val="0"/>
      <w:sz w:val="24"/>
      <w:szCs w:val="24"/>
    </w:rPr>
  </w:style>
  <w:style w:type="character" w:customStyle="1" w:styleId="ListLabel3">
    <w:name w:val="ListLabel 3"/>
    <w:rsid w:val="005761F9"/>
    <w:rPr>
      <w:rFonts w:cs="Arial"/>
      <w:i w:val="0"/>
      <w:sz w:val="24"/>
    </w:rPr>
  </w:style>
  <w:style w:type="character" w:customStyle="1" w:styleId="ListLabel4">
    <w:name w:val="ListLabel 4"/>
    <w:rsid w:val="005761F9"/>
    <w:rPr>
      <w:rFonts w:cs="Arial"/>
      <w:b w:val="0"/>
      <w:i w:val="0"/>
      <w:sz w:val="24"/>
    </w:rPr>
  </w:style>
  <w:style w:type="character" w:customStyle="1" w:styleId="ListLabel5">
    <w:name w:val="ListLabel 5"/>
    <w:rsid w:val="005761F9"/>
    <w:rPr>
      <w:rFonts w:cs="Calibri"/>
    </w:rPr>
  </w:style>
  <w:style w:type="character" w:customStyle="1" w:styleId="ListLabel6">
    <w:name w:val="ListLabel 6"/>
    <w:rsid w:val="005761F9"/>
    <w:rPr>
      <w:b w:val="0"/>
      <w:i w:val="0"/>
      <w:color w:val="00000A"/>
    </w:rPr>
  </w:style>
  <w:style w:type="character" w:customStyle="1" w:styleId="ListLabel7">
    <w:name w:val="ListLabel 7"/>
    <w:rsid w:val="005761F9"/>
    <w:rPr>
      <w:rFonts w:eastAsia="TimesNewRomanPSMT" w:cs="Times New Roman"/>
    </w:rPr>
  </w:style>
  <w:style w:type="character" w:customStyle="1" w:styleId="ListLabel8">
    <w:name w:val="ListLabel 8"/>
    <w:rsid w:val="005761F9"/>
    <w:rPr>
      <w:i w:val="0"/>
    </w:rPr>
  </w:style>
  <w:style w:type="character" w:customStyle="1" w:styleId="NumberingSymbols">
    <w:name w:val="Numbering Symbols"/>
    <w:rsid w:val="005761F9"/>
  </w:style>
  <w:style w:type="character" w:customStyle="1" w:styleId="FootnoteCharacters">
    <w:name w:val="Footnote Characters"/>
    <w:rsid w:val="005761F9"/>
    <w:rPr>
      <w:vertAlign w:val="superscript"/>
    </w:rPr>
  </w:style>
  <w:style w:type="paragraph" w:customStyle="1" w:styleId="Heading">
    <w:name w:val="Heading"/>
    <w:basedOn w:val="Normal"/>
    <w:next w:val="BodyText"/>
    <w:rsid w:val="005761F9"/>
    <w:pPr>
      <w:keepNext/>
      <w:spacing w:before="240" w:after="120"/>
    </w:pPr>
    <w:rPr>
      <w:rFonts w:ascii="Arial" w:hAnsi="Arial" w:cs="Mangal"/>
      <w:sz w:val="28"/>
      <w:szCs w:val="28"/>
    </w:rPr>
  </w:style>
  <w:style w:type="paragraph" w:styleId="List">
    <w:name w:val="List"/>
    <w:basedOn w:val="BodyText"/>
    <w:rsid w:val="005761F9"/>
    <w:rPr>
      <w:rFonts w:cs="Mangal"/>
    </w:rPr>
  </w:style>
  <w:style w:type="paragraph" w:styleId="Caption">
    <w:name w:val="caption"/>
    <w:basedOn w:val="Normal"/>
    <w:qFormat/>
    <w:rsid w:val="005761F9"/>
    <w:pPr>
      <w:suppressLineNumbers/>
      <w:spacing w:before="120" w:after="120"/>
    </w:pPr>
    <w:rPr>
      <w:rFonts w:cs="Mangal"/>
      <w:i/>
      <w:iCs/>
    </w:rPr>
  </w:style>
  <w:style w:type="paragraph" w:customStyle="1" w:styleId="Index">
    <w:name w:val="Index"/>
    <w:basedOn w:val="Normal"/>
    <w:rsid w:val="005761F9"/>
    <w:pPr>
      <w:suppressLineNumbers/>
    </w:pPr>
    <w:rPr>
      <w:rFonts w:cs="Mangal"/>
    </w:rPr>
  </w:style>
  <w:style w:type="paragraph" w:customStyle="1" w:styleId="CommentText1">
    <w:name w:val="Comment Text1"/>
    <w:basedOn w:val="Normal"/>
    <w:rsid w:val="005761F9"/>
    <w:rPr>
      <w:sz w:val="20"/>
      <w:szCs w:val="20"/>
    </w:rPr>
  </w:style>
  <w:style w:type="paragraph" w:customStyle="1" w:styleId="CommentSubject1">
    <w:name w:val="Comment Subject1"/>
    <w:basedOn w:val="CommentText1"/>
    <w:rsid w:val="005761F9"/>
    <w:rPr>
      <w:b/>
      <w:bCs/>
    </w:rPr>
  </w:style>
  <w:style w:type="paragraph" w:styleId="BalloonText">
    <w:name w:val="Balloon Text"/>
    <w:basedOn w:val="Normal"/>
    <w:link w:val="BalloonTextChar1"/>
    <w:rsid w:val="005761F9"/>
    <w:rPr>
      <w:rFonts w:ascii="Tahoma" w:hAnsi="Tahoma" w:cs="Tahoma"/>
      <w:sz w:val="16"/>
      <w:szCs w:val="16"/>
    </w:rPr>
  </w:style>
  <w:style w:type="character" w:customStyle="1" w:styleId="BalloonTextChar1">
    <w:name w:val="Balloon Text Char1"/>
    <w:basedOn w:val="DefaultParagraphFont"/>
    <w:link w:val="BalloonText"/>
    <w:rsid w:val="005761F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761F9"/>
    <w:pPr>
      <w:suppressLineNumbers/>
    </w:pPr>
    <w:rPr>
      <w:sz w:val="32"/>
      <w:szCs w:val="32"/>
    </w:rPr>
  </w:style>
  <w:style w:type="paragraph" w:styleId="BodyText2">
    <w:name w:val="Body Text 2"/>
    <w:basedOn w:val="Normal"/>
    <w:link w:val="BodyText2Char2"/>
    <w:rsid w:val="005761F9"/>
    <w:pPr>
      <w:spacing w:after="120" w:line="480" w:lineRule="auto"/>
    </w:pPr>
  </w:style>
  <w:style w:type="character" w:customStyle="1" w:styleId="BodyText2Char2">
    <w:name w:val="Body Text 2 Char2"/>
    <w:basedOn w:val="DefaultParagraphFont"/>
    <w:link w:val="BodyText2"/>
    <w:qFormat/>
    <w:rsid w:val="005761F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761F9"/>
    <w:pPr>
      <w:spacing w:after="120"/>
    </w:pPr>
    <w:rPr>
      <w:rFonts w:eastAsia="Times New Roman"/>
      <w:sz w:val="16"/>
      <w:szCs w:val="16"/>
    </w:rPr>
  </w:style>
  <w:style w:type="character" w:customStyle="1" w:styleId="BodyText3Char1">
    <w:name w:val="Body Text 3 Char1"/>
    <w:basedOn w:val="DefaultParagraphFont"/>
    <w:link w:val="BodyText3"/>
    <w:rsid w:val="005761F9"/>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5761F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5761F9"/>
    <w:pPr>
      <w:suppressLineNumbers/>
    </w:pPr>
  </w:style>
  <w:style w:type="paragraph" w:customStyle="1" w:styleId="TableHeading">
    <w:name w:val="Table Heading"/>
    <w:basedOn w:val="TableContents"/>
    <w:rsid w:val="005761F9"/>
    <w:pPr>
      <w:jc w:val="center"/>
    </w:pPr>
    <w:rPr>
      <w:b/>
      <w:bCs/>
    </w:rPr>
  </w:style>
  <w:style w:type="paragraph" w:styleId="Title">
    <w:name w:val="Title"/>
    <w:basedOn w:val="Normal"/>
    <w:next w:val="Normal"/>
    <w:link w:val="TitleChar"/>
    <w:qFormat/>
    <w:rsid w:val="005761F9"/>
    <w:pPr>
      <w:spacing w:line="240" w:lineRule="auto"/>
      <w:jc w:val="center"/>
    </w:pPr>
    <w:rPr>
      <w:rFonts w:ascii="Arial Narrow" w:eastAsia="Times New Roman" w:hAnsi="Arial Narrow"/>
      <w:b/>
      <w:color w:val="auto"/>
      <w:kern w:val="0"/>
      <w:szCs w:val="20"/>
      <w:lang w:val="sr-Cyrl-CS"/>
    </w:rPr>
  </w:style>
  <w:style w:type="character" w:customStyle="1" w:styleId="TitleChar">
    <w:name w:val="Title Char"/>
    <w:basedOn w:val="DefaultParagraphFont"/>
    <w:link w:val="Title"/>
    <w:rsid w:val="005761F9"/>
    <w:rPr>
      <w:rFonts w:ascii="Arial Narrow" w:eastAsia="Times New Roman" w:hAnsi="Arial Narrow" w:cs="Times New Roman"/>
      <w:b/>
      <w:sz w:val="24"/>
      <w:szCs w:val="20"/>
      <w:lang w:val="sr-Cyrl-CS" w:eastAsia="ar-SA"/>
    </w:rPr>
  </w:style>
  <w:style w:type="paragraph" w:styleId="Subtitle">
    <w:name w:val="Subtitle"/>
    <w:basedOn w:val="Normal"/>
    <w:next w:val="Normal"/>
    <w:link w:val="SubtitleChar"/>
    <w:uiPriority w:val="11"/>
    <w:qFormat/>
    <w:rsid w:val="005761F9"/>
    <w:pPr>
      <w:numPr>
        <w:ilvl w:val="1"/>
      </w:numPr>
    </w:pPr>
    <w:rPr>
      <w:rFonts w:ascii="Cambria" w:eastAsia="Times New Roman" w:hAnsi="Cambria"/>
      <w:i/>
      <w:iCs/>
      <w:color w:val="4F81BD"/>
      <w:spacing w:val="15"/>
    </w:rPr>
  </w:style>
  <w:style w:type="character" w:customStyle="1" w:styleId="SubtitleChar">
    <w:name w:val="Subtitle Char"/>
    <w:basedOn w:val="DefaultParagraphFont"/>
    <w:link w:val="Subtitle"/>
    <w:uiPriority w:val="11"/>
    <w:rsid w:val="005761F9"/>
    <w:rPr>
      <w:rFonts w:ascii="Cambria" w:eastAsia="Times New Roman" w:hAnsi="Cambria" w:cs="Times New Roman"/>
      <w:i/>
      <w:iCs/>
      <w:color w:val="4F81BD"/>
      <w:spacing w:val="15"/>
      <w:kern w:val="1"/>
      <w:sz w:val="24"/>
      <w:szCs w:val="24"/>
      <w:lang w:eastAsia="ar-SA"/>
    </w:rPr>
  </w:style>
  <w:style w:type="paragraph" w:styleId="NormalWeb">
    <w:name w:val="Normal (Web)"/>
    <w:basedOn w:val="Normal"/>
    <w:rsid w:val="005761F9"/>
    <w:pPr>
      <w:suppressAutoHyphens w:val="0"/>
      <w:spacing w:before="100" w:beforeAutospacing="1" w:after="100" w:afterAutospacing="1" w:line="240" w:lineRule="auto"/>
    </w:pPr>
    <w:rPr>
      <w:rFonts w:eastAsia="Times New Roman"/>
      <w:color w:val="auto"/>
      <w:kern w:val="0"/>
      <w:lang w:eastAsia="en-US"/>
    </w:rPr>
  </w:style>
  <w:style w:type="paragraph" w:styleId="PlainText">
    <w:name w:val="Plain Text"/>
    <w:basedOn w:val="Normal"/>
    <w:link w:val="PlainTextChar"/>
    <w:rsid w:val="005761F9"/>
    <w:pPr>
      <w:spacing w:line="240" w:lineRule="auto"/>
    </w:pPr>
    <w:rPr>
      <w:rFonts w:ascii="Courier New" w:eastAsia="Times New Roman" w:hAnsi="Courier New"/>
      <w:color w:val="auto"/>
      <w:kern w:val="0"/>
      <w:sz w:val="20"/>
      <w:szCs w:val="20"/>
    </w:rPr>
  </w:style>
  <w:style w:type="character" w:customStyle="1" w:styleId="PlainTextChar">
    <w:name w:val="Plain Text Char"/>
    <w:basedOn w:val="DefaultParagraphFont"/>
    <w:link w:val="PlainText"/>
    <w:rsid w:val="005761F9"/>
    <w:rPr>
      <w:rFonts w:ascii="Courier New" w:eastAsia="Times New Roman" w:hAnsi="Courier New" w:cs="Times New Roman"/>
      <w:sz w:val="20"/>
      <w:szCs w:val="20"/>
      <w:lang w:eastAsia="ar-SA"/>
    </w:rPr>
  </w:style>
  <w:style w:type="paragraph" w:customStyle="1" w:styleId="western">
    <w:name w:val="western"/>
    <w:basedOn w:val="Normal"/>
    <w:rsid w:val="005761F9"/>
    <w:pPr>
      <w:suppressAutoHyphens w:val="0"/>
      <w:spacing w:before="100" w:beforeAutospacing="1" w:line="240" w:lineRule="auto"/>
      <w:jc w:val="both"/>
    </w:pPr>
    <w:rPr>
      <w:rFonts w:eastAsia="Times New Roman"/>
      <w:color w:val="auto"/>
      <w:kern w:val="0"/>
      <w:lang w:val="sr-Latn-CS" w:eastAsia="sr-Latn-CS"/>
    </w:rPr>
  </w:style>
  <w:style w:type="paragraph" w:customStyle="1" w:styleId="MilaColestyle">
    <w:name w:val="Mila_Cole_style"/>
    <w:basedOn w:val="Heading1"/>
    <w:link w:val="MilaColestyleChar"/>
    <w:rsid w:val="005761F9"/>
    <w:pPr>
      <w:keepLines w:val="0"/>
      <w:tabs>
        <w:tab w:val="num" w:pos="360"/>
      </w:tabs>
      <w:spacing w:before="240" w:after="60" w:line="240" w:lineRule="auto"/>
      <w:ind w:left="360" w:hanging="360"/>
    </w:pPr>
    <w:rPr>
      <w:rFonts w:ascii="Arial" w:eastAsia="Calibri" w:hAnsi="Arial" w:cs="Arial"/>
      <w:color w:val="auto"/>
      <w:kern w:val="32"/>
      <w:sz w:val="24"/>
      <w:szCs w:val="32"/>
      <w:lang w:val="sr-Cyrl-CS"/>
    </w:rPr>
  </w:style>
  <w:style w:type="character" w:customStyle="1" w:styleId="MilaColestyleChar">
    <w:name w:val="Mila_Cole_style Char"/>
    <w:link w:val="MilaColestyle"/>
    <w:locked/>
    <w:rsid w:val="005761F9"/>
    <w:rPr>
      <w:rFonts w:ascii="Arial" w:eastAsia="Calibri" w:hAnsi="Arial" w:cs="Arial"/>
      <w:b/>
      <w:bCs/>
      <w:kern w:val="32"/>
      <w:sz w:val="24"/>
      <w:szCs w:val="32"/>
      <w:lang w:val="sr-Cyrl-CS" w:eastAsia="ar-SA"/>
    </w:rPr>
  </w:style>
  <w:style w:type="table" w:styleId="TableGrid">
    <w:name w:val="Table Grid"/>
    <w:basedOn w:val="TableNormal"/>
    <w:uiPriority w:val="59"/>
    <w:rsid w:val="009116CA"/>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
    <w:name w:val="lat"/>
    <w:rsid w:val="001D5E18"/>
  </w:style>
  <w:style w:type="paragraph" w:customStyle="1" w:styleId="TEKST">
    <w:name w:val="TEKST"/>
    <w:basedOn w:val="Normal"/>
    <w:qFormat/>
    <w:rsid w:val="001D5E18"/>
    <w:pPr>
      <w:suppressAutoHyphens w:val="0"/>
      <w:spacing w:before="120" w:after="120" w:line="240" w:lineRule="auto"/>
      <w:ind w:firstLine="851"/>
      <w:jc w:val="both"/>
    </w:pPr>
    <w:rPr>
      <w:rFonts w:eastAsiaTheme="minorEastAsia"/>
      <w:kern w:val="0"/>
      <w:szCs w:val="26"/>
      <w:lang w:eastAsia="en-US"/>
    </w:rPr>
  </w:style>
  <w:style w:type="paragraph" w:customStyle="1" w:styleId="BodyText1">
    <w:name w:val="Body Text1"/>
    <w:basedOn w:val="Normal"/>
    <w:rsid w:val="00197F7E"/>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97F7E"/>
    <w:rPr>
      <w:rFonts w:ascii="Arial" w:eastAsia="Arial" w:hAnsi="Arial"/>
      <w:b/>
      <w:bCs/>
      <w:spacing w:val="3"/>
      <w:sz w:val="18"/>
      <w:szCs w:val="18"/>
      <w:shd w:val="clear" w:color="auto" w:fill="FFFFFF"/>
    </w:rPr>
  </w:style>
  <w:style w:type="paragraph" w:customStyle="1" w:styleId="Heading31">
    <w:name w:val="Heading #3"/>
    <w:basedOn w:val="Normal"/>
    <w:link w:val="Heading30"/>
    <w:rsid w:val="00197F7E"/>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Style39">
    <w:name w:val="Style39"/>
    <w:basedOn w:val="Normal"/>
    <w:uiPriority w:val="99"/>
    <w:rsid w:val="00B37AD3"/>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B37AD3"/>
    <w:rPr>
      <w:rFonts w:ascii="Times New Roman" w:hAnsi="Times New Roman" w:cs="Times New Roman"/>
      <w:i/>
      <w:iCs/>
      <w:sz w:val="22"/>
      <w:szCs w:val="22"/>
    </w:rPr>
  </w:style>
  <w:style w:type="character" w:customStyle="1" w:styleId="FontStyle55">
    <w:name w:val="Font Style55"/>
    <w:basedOn w:val="DefaultParagraphFont"/>
    <w:uiPriority w:val="99"/>
    <w:rsid w:val="00B37AD3"/>
    <w:rPr>
      <w:rFonts w:ascii="Times New Roman" w:hAnsi="Times New Roman" w:cs="Times New Roman"/>
      <w:b/>
      <w:bCs/>
      <w:i/>
      <w:iCs/>
      <w:sz w:val="22"/>
      <w:szCs w:val="22"/>
    </w:rPr>
  </w:style>
  <w:style w:type="character" w:customStyle="1" w:styleId="FooterChar1">
    <w:name w:val="Footer Char1"/>
    <w:basedOn w:val="DefaultParagraphFont"/>
    <w:rsid w:val="00E972BD"/>
    <w:rPr>
      <w:rFonts w:ascii="Times New Roman" w:eastAsia="Arial Unicode MS" w:hAnsi="Times New Roman" w:cs="Times New Roman"/>
      <w:color w:val="000000"/>
      <w:kern w:val="1"/>
      <w:sz w:val="24"/>
      <w:szCs w:val="24"/>
      <w:lang w:eastAsia="ar-SA"/>
    </w:rPr>
  </w:style>
  <w:style w:type="character" w:customStyle="1" w:styleId="FontStyle58">
    <w:name w:val="Font Style58"/>
    <w:basedOn w:val="DefaultParagraphFont"/>
    <w:uiPriority w:val="99"/>
    <w:rsid w:val="00E972BD"/>
    <w:rPr>
      <w:rFonts w:ascii="Times New Roman" w:hAnsi="Times New Roman" w:cs="Times New Roman"/>
      <w:sz w:val="22"/>
      <w:szCs w:val="22"/>
    </w:rPr>
  </w:style>
  <w:style w:type="character" w:customStyle="1" w:styleId="WW8Num3z0">
    <w:name w:val="WW8Num3z0"/>
    <w:rsid w:val="00AB2C53"/>
    <w:rPr>
      <w:b/>
    </w:rPr>
  </w:style>
  <w:style w:type="character" w:customStyle="1" w:styleId="WW8Num13z0">
    <w:name w:val="WW8Num13z0"/>
    <w:rsid w:val="00AB2C53"/>
    <w:rPr>
      <w:b w:val="0"/>
    </w:rPr>
  </w:style>
  <w:style w:type="character" w:customStyle="1" w:styleId="WW8Num15z0">
    <w:name w:val="WW8Num15z0"/>
    <w:rsid w:val="00AB2C53"/>
    <w:rPr>
      <w:rFonts w:ascii="Wingdings" w:hAnsi="Wingdings" w:cs="Wingdings"/>
    </w:rPr>
  </w:style>
  <w:style w:type="character" w:customStyle="1" w:styleId="WW8Num15z3">
    <w:name w:val="WW8Num15z3"/>
    <w:rsid w:val="00AB2C53"/>
    <w:rPr>
      <w:rFonts w:ascii="Symbol" w:hAnsi="Symbol" w:cs="Symbol"/>
    </w:rPr>
  </w:style>
  <w:style w:type="character" w:customStyle="1" w:styleId="HeaderChar1">
    <w:name w:val="Header Char1"/>
    <w:basedOn w:val="DefaultParagraphFont"/>
    <w:rsid w:val="00AB2C53"/>
    <w:rPr>
      <w:rFonts w:ascii="Times New Roman" w:eastAsia="Arial Unicode MS" w:hAnsi="Times New Roman" w:cs="Times New Roman"/>
      <w:color w:val="000000"/>
      <w:kern w:val="1"/>
      <w:sz w:val="24"/>
      <w:szCs w:val="24"/>
      <w:lang w:eastAsia="ar-SA"/>
    </w:rPr>
  </w:style>
  <w:style w:type="paragraph" w:customStyle="1" w:styleId="PythagoreanTheorem">
    <w:name w:val="Pythagorean Theorem"/>
    <w:rsid w:val="00AB2C53"/>
    <w:pPr>
      <w:suppressAutoHyphens/>
      <w:spacing w:line="276" w:lineRule="auto"/>
      <w:jc w:val="left"/>
    </w:pPr>
    <w:rPr>
      <w:rFonts w:ascii="Calibri" w:eastAsia="MS Mincho" w:hAnsi="Calibri" w:cs="Arial"/>
      <w:lang w:eastAsia="ar-SA"/>
    </w:rPr>
  </w:style>
  <w:style w:type="paragraph" w:customStyle="1" w:styleId="Style1">
    <w:name w:val="Style1"/>
    <w:basedOn w:val="Normal"/>
    <w:uiPriority w:val="99"/>
    <w:rsid w:val="00AB2C53"/>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AB2C53"/>
    <w:rPr>
      <w:rFonts w:ascii="Calibri" w:hAnsi="Calibri" w:cs="Calibri"/>
      <w:b/>
      <w:bCs/>
      <w:sz w:val="18"/>
      <w:szCs w:val="18"/>
    </w:rPr>
  </w:style>
  <w:style w:type="paragraph" w:customStyle="1" w:styleId="Style6">
    <w:name w:val="Style6"/>
    <w:basedOn w:val="Normal"/>
    <w:uiPriority w:val="99"/>
    <w:rsid w:val="00AB2C53"/>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AB2C53"/>
    <w:rPr>
      <w:rFonts w:ascii="Calibri" w:hAnsi="Calibri" w:cs="Calibri"/>
      <w:sz w:val="22"/>
      <w:szCs w:val="22"/>
    </w:rPr>
  </w:style>
  <w:style w:type="paragraph" w:customStyle="1" w:styleId="Style10">
    <w:name w:val="Style10"/>
    <w:basedOn w:val="Normal"/>
    <w:uiPriority w:val="99"/>
    <w:rsid w:val="00AB2C53"/>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AB2C53"/>
    <w:rPr>
      <w:rFonts w:ascii="Calibri" w:hAnsi="Calibri" w:cs="Calibri"/>
      <w:b/>
      <w:bCs/>
      <w:sz w:val="22"/>
      <w:szCs w:val="22"/>
    </w:rPr>
  </w:style>
  <w:style w:type="character" w:customStyle="1" w:styleId="apple-converted-space">
    <w:name w:val="apple-converted-space"/>
    <w:rsid w:val="00AB2C53"/>
  </w:style>
  <w:style w:type="character" w:customStyle="1" w:styleId="apple-style-span">
    <w:name w:val="apple-style-span"/>
    <w:basedOn w:val="DefaultParagraphFont"/>
    <w:rsid w:val="00AB2C53"/>
  </w:style>
  <w:style w:type="paragraph" w:styleId="CommentText">
    <w:name w:val="annotation text"/>
    <w:basedOn w:val="Normal"/>
    <w:link w:val="CommentTextChar1"/>
    <w:unhideWhenUsed/>
    <w:rsid w:val="00AB2C53"/>
    <w:pPr>
      <w:spacing w:line="240" w:lineRule="auto"/>
    </w:pPr>
    <w:rPr>
      <w:sz w:val="20"/>
      <w:szCs w:val="20"/>
    </w:rPr>
  </w:style>
  <w:style w:type="character" w:customStyle="1" w:styleId="CommentTextChar1">
    <w:name w:val="Comment Text Char1"/>
    <w:basedOn w:val="DefaultParagraphFont"/>
    <w:link w:val="CommentText"/>
    <w:rsid w:val="00AB2C53"/>
    <w:rPr>
      <w:rFonts w:ascii="Times New Roman" w:eastAsia="Arial Unicode MS" w:hAnsi="Times New Roman" w:cs="Times New Roman"/>
      <w:color w:val="000000"/>
      <w:kern w:val="1"/>
      <w:sz w:val="20"/>
      <w:szCs w:val="20"/>
      <w:lang w:eastAsia="ar-SA"/>
    </w:rPr>
  </w:style>
  <w:style w:type="paragraph" w:customStyle="1" w:styleId="Style7">
    <w:name w:val="Style7"/>
    <w:basedOn w:val="Normal"/>
    <w:uiPriority w:val="99"/>
    <w:rsid w:val="00AB2C53"/>
    <w:pPr>
      <w:widowControl w:val="0"/>
      <w:suppressAutoHyphens w:val="0"/>
      <w:autoSpaceDE w:val="0"/>
      <w:autoSpaceDN w:val="0"/>
      <w:adjustRightInd w:val="0"/>
      <w:spacing w:line="240" w:lineRule="auto"/>
      <w:jc w:val="both"/>
    </w:pPr>
    <w:rPr>
      <w:rFonts w:eastAsia="Times New Roman"/>
      <w:color w:val="auto"/>
      <w:kern w:val="0"/>
      <w:lang w:val="sr-Latn-CS" w:eastAsia="sr-Latn-CS"/>
    </w:rPr>
  </w:style>
  <w:style w:type="character" w:customStyle="1" w:styleId="CommentSubjectChar1">
    <w:name w:val="Comment Subject Char1"/>
    <w:basedOn w:val="CommentTextChar1"/>
    <w:link w:val="CommentSubject"/>
    <w:uiPriority w:val="99"/>
    <w:semiHidden/>
    <w:rsid w:val="00AB2C53"/>
    <w:rPr>
      <w:rFonts w:ascii="Times New Roman" w:eastAsia="Arial Unicode MS" w:hAnsi="Times New Roman" w:cs="Times New Roman"/>
      <w:b/>
      <w:bCs/>
      <w:color w:val="000000"/>
      <w:kern w:val="1"/>
      <w:sz w:val="20"/>
      <w:szCs w:val="20"/>
      <w:lang w:eastAsia="ar-SA"/>
    </w:rPr>
  </w:style>
  <w:style w:type="paragraph" w:styleId="CommentSubject">
    <w:name w:val="annotation subject"/>
    <w:basedOn w:val="CommentText"/>
    <w:next w:val="CommentText"/>
    <w:link w:val="CommentSubjectChar1"/>
    <w:uiPriority w:val="99"/>
    <w:semiHidden/>
    <w:unhideWhenUsed/>
    <w:rsid w:val="00AB2C53"/>
    <w:rPr>
      <w:b/>
      <w:bCs/>
    </w:rPr>
  </w:style>
  <w:style w:type="character" w:customStyle="1" w:styleId="Bodytext0">
    <w:name w:val="Body text_"/>
    <w:link w:val="4"/>
    <w:uiPriority w:val="99"/>
    <w:locked/>
    <w:rsid w:val="00B1263E"/>
    <w:rPr>
      <w:rFonts w:ascii="Arial" w:hAnsi="Arial" w:cs="Arial"/>
      <w:shd w:val="clear" w:color="auto" w:fill="FFFFFF"/>
    </w:rPr>
  </w:style>
  <w:style w:type="paragraph" w:customStyle="1" w:styleId="4">
    <w:name w:val="Тело текста4"/>
    <w:basedOn w:val="Normal"/>
    <w:link w:val="Bodytext0"/>
    <w:uiPriority w:val="99"/>
    <w:rsid w:val="00B1263E"/>
    <w:pPr>
      <w:shd w:val="clear" w:color="auto" w:fill="FFFFFF"/>
      <w:suppressAutoHyphens w:val="0"/>
      <w:spacing w:before="5340" w:line="418" w:lineRule="exact"/>
      <w:ind w:hanging="720"/>
    </w:pPr>
    <w:rPr>
      <w:rFonts w:ascii="Arial" w:eastAsiaTheme="minorHAnsi" w:hAnsi="Arial" w:cs="Arial"/>
      <w:color w:val="auto"/>
      <w:kern w:val="0"/>
      <w:sz w:val="22"/>
      <w:szCs w:val="22"/>
      <w:lang w:eastAsia="en-US"/>
    </w:rPr>
  </w:style>
  <w:style w:type="paragraph" w:customStyle="1" w:styleId="nabrajanjebold">
    <w:name w:val="nabrajanje bold"/>
    <w:basedOn w:val="Normal"/>
    <w:qFormat/>
    <w:rsid w:val="00B1263E"/>
    <w:pPr>
      <w:numPr>
        <w:numId w:val="23"/>
      </w:numPr>
      <w:suppressAutoHyphens w:val="0"/>
      <w:spacing w:line="240" w:lineRule="auto"/>
    </w:pPr>
    <w:rPr>
      <w:rFonts w:eastAsia="Calibri-Bold"/>
      <w:b/>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033551">
      <w:bodyDiv w:val="1"/>
      <w:marLeft w:val="0"/>
      <w:marRight w:val="0"/>
      <w:marTop w:val="0"/>
      <w:marBottom w:val="0"/>
      <w:divBdr>
        <w:top w:val="none" w:sz="0" w:space="0" w:color="auto"/>
        <w:left w:val="none" w:sz="0" w:space="0" w:color="auto"/>
        <w:bottom w:val="none" w:sz="0" w:space="0" w:color="auto"/>
        <w:right w:val="none" w:sz="0" w:space="0" w:color="auto"/>
      </w:divBdr>
    </w:div>
    <w:div w:id="965160522">
      <w:bodyDiv w:val="1"/>
      <w:marLeft w:val="0"/>
      <w:marRight w:val="0"/>
      <w:marTop w:val="0"/>
      <w:marBottom w:val="0"/>
      <w:divBdr>
        <w:top w:val="none" w:sz="0" w:space="0" w:color="auto"/>
        <w:left w:val="none" w:sz="0" w:space="0" w:color="auto"/>
        <w:bottom w:val="none" w:sz="0" w:space="0" w:color="auto"/>
        <w:right w:val="none" w:sz="0" w:space="0" w:color="auto"/>
      </w:divBdr>
    </w:div>
    <w:div w:id="1444223170">
      <w:bodyDiv w:val="1"/>
      <w:marLeft w:val="0"/>
      <w:marRight w:val="0"/>
      <w:marTop w:val="0"/>
      <w:marBottom w:val="0"/>
      <w:divBdr>
        <w:top w:val="none" w:sz="0" w:space="0" w:color="auto"/>
        <w:left w:val="none" w:sz="0" w:space="0" w:color="auto"/>
        <w:bottom w:val="none" w:sz="0" w:space="0" w:color="auto"/>
        <w:right w:val="none" w:sz="0" w:space="0" w:color="auto"/>
      </w:divBdr>
    </w:div>
    <w:div w:id="161575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pstinabatocina@gmail.com" TargetMode="External"/><Relationship Id="rId18" Type="http://schemas.openxmlformats.org/officeDocument/2006/relationships/hyperlink" Target="mailto:opstinabatocina@gmail.com" TargetMode="External"/><Relationship Id="rId3" Type="http://schemas.openxmlformats.org/officeDocument/2006/relationships/styles" Target="styles.xml"/><Relationship Id="rId21" Type="http://schemas.openxmlformats.org/officeDocument/2006/relationships/hyperlink" Target="mailto:&#1112;&#1077;lenadrageljevic@ymail.com" TargetMode="External"/><Relationship Id="rId7" Type="http://schemas.openxmlformats.org/officeDocument/2006/relationships/footnotes" Target="footnotes.xml"/><Relationship Id="rId12" Type="http://schemas.openxmlformats.org/officeDocument/2006/relationships/hyperlink" Target="mailto:jelenadrageljevic@ymail.com" TargetMode="External"/><Relationship Id="rId17" Type="http://schemas.openxmlformats.org/officeDocument/2006/relationships/hyperlink" Target="mailto:jelenadrageljevic@y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opstinabatocina@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batocina.org.r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2.xml"/><Relationship Id="rId10" Type="http://schemas.openxmlformats.org/officeDocument/2006/relationships/hyperlink" Target="http://www.sobatocina.org.rs" TargetMode="External"/><Relationship Id="rId19" Type="http://schemas.openxmlformats.org/officeDocument/2006/relationships/hyperlink" Target="mailto:&#1112;&#1077;lenadrageljevic@ymail.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C0C59-52B9-403A-9D12-5D9174077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90</Pages>
  <Words>18982</Words>
  <Characters>108203</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OLIVERA</cp:lastModifiedBy>
  <cp:revision>15</cp:revision>
  <cp:lastPrinted>2020-05-18T11:24:00Z</cp:lastPrinted>
  <dcterms:created xsi:type="dcterms:W3CDTF">2020-04-21T11:28:00Z</dcterms:created>
  <dcterms:modified xsi:type="dcterms:W3CDTF">2020-05-18T11:31:00Z</dcterms:modified>
</cp:coreProperties>
</file>